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80" w:rsidRPr="007A1980" w:rsidRDefault="00736F2B" w:rsidP="007A1980">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pict>
          <v:rect id="_x0000_i1025" style="width:234pt;height:1.5pt" o:hrpct="500" o:hralign="center" o:hrstd="t" o:hr="t" fillcolor="#a0a0a0" stroked="f"/>
        </w:pict>
      </w:r>
    </w:p>
    <w:p w:rsidR="007A1980" w:rsidRPr="007A1980" w:rsidRDefault="00736F2B" w:rsidP="007A19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14325" cy="314325"/>
                <wp:effectExtent l="0" t="0" r="0" b="0"/>
                <wp:docPr id="1" name="AutoShape 2" descr="Finding A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84CE3" id="AutoShape 2" o:spid="_x0000_s1026" alt="Finding Aids"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" filled="f" stroked="f">
                <o:lock v:ext="edit" aspectratio="t"/>
                <w10:anchorlock/>
              </v:rect>
            </w:pict>
          </mc:Fallback>
        </mc:AlternateContent>
      </w:r>
    </w:p>
    <w:p w:rsidR="007A1980" w:rsidRPr="007A1980" w:rsidRDefault="00736F2B" w:rsidP="007A19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34pt;height:1.5pt" o:hrpct="500" o:hralign="center" o:hrstd="t" o:hr="t" fillcolor="#a0a0a0" stroked="f"/>
        </w:pict>
      </w:r>
    </w:p>
    <w:p w:rsidR="007A1980" w:rsidRPr="007A1980" w:rsidRDefault="007A1980" w:rsidP="007A198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A1980">
        <w:rPr>
          <w:rFonts w:ascii="Times New Roman" w:eastAsia="Times New Roman" w:hAnsi="Times New Roman" w:cs="Times New Roman"/>
          <w:b/>
          <w:bCs/>
          <w:sz w:val="36"/>
          <w:szCs w:val="36"/>
        </w:rPr>
        <w:t>Chester E. Gillette Collection</w:t>
      </w:r>
    </w:p>
    <w:p w:rsidR="007A1980" w:rsidRPr="007A1980" w:rsidRDefault="007A1980" w:rsidP="007A198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An inventory of the collection at Syracuse University</w:t>
      </w:r>
    </w:p>
    <w:p w:rsidR="007A1980" w:rsidRPr="007A1980" w:rsidRDefault="007A1980" w:rsidP="007A1980">
      <w:pPr>
        <w:spacing w:after="0" w:line="240" w:lineRule="auto"/>
        <w:jc w:val="center"/>
        <w:rPr>
          <w:rFonts w:ascii="Times New Roman" w:eastAsia="Times New Roman" w:hAnsi="Times New Roman" w:cs="Times New Roman"/>
          <w:sz w:val="24"/>
          <w:szCs w:val="24"/>
        </w:rPr>
      </w:pPr>
    </w:p>
    <w:p w:rsidR="007A1980" w:rsidRPr="007A1980" w:rsidRDefault="007A1980" w:rsidP="007A1980">
      <w:pPr>
        <w:spacing w:before="100" w:beforeAutospacing="1" w:after="100" w:afterAutospacing="1" w:line="240" w:lineRule="auto"/>
        <w:jc w:val="center"/>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Finding aid created by: -</w:t>
      </w:r>
      <w:r w:rsidRPr="007A1980">
        <w:rPr>
          <w:rFonts w:ascii="Times New Roman" w:eastAsia="Times New Roman" w:hAnsi="Times New Roman" w:cs="Times New Roman"/>
          <w:sz w:val="24"/>
          <w:szCs w:val="24"/>
        </w:rPr>
        <w:br/>
        <w:t>Date: unknown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55"/>
        <w:gridCol w:w="3095"/>
      </w:tblGrid>
      <w:tr w:rsidR="007A1980" w:rsidRPr="007A1980" w:rsidTr="007A1980">
        <w:trPr>
          <w:tblCellSpacing w:w="15" w:type="dxa"/>
          <w:jc w:val="center"/>
        </w:trPr>
        <w:tc>
          <w:tcPr>
            <w:tcW w:w="0" w:type="auto"/>
            <w:gridSpan w:val="2"/>
            <w:vAlign w:val="center"/>
            <w:hideMark/>
          </w:tcPr>
          <w:p w:rsidR="007A1980" w:rsidRPr="007A1980" w:rsidRDefault="007A1980" w:rsidP="007A1980">
            <w:pPr>
              <w:spacing w:after="0" w:line="240" w:lineRule="auto"/>
              <w:jc w:val="center"/>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Revision history:</w:t>
            </w:r>
          </w:p>
        </w:tc>
      </w:tr>
      <w:tr w:rsidR="007A1980" w:rsidRPr="007A1980" w:rsidTr="007A1980">
        <w:trPr>
          <w:tblCellSpacing w:w="15" w:type="dxa"/>
          <w:jc w:val="center"/>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29 Sep 2006</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converted to EAD (AMCon)</w:t>
            </w:r>
          </w:p>
        </w:tc>
      </w:tr>
      <w:tr w:rsidR="007A1980" w:rsidRPr="007A1980" w:rsidTr="007A1980">
        <w:trPr>
          <w:tblCellSpacing w:w="15" w:type="dxa"/>
          <w:jc w:val="center"/>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11 May 2010</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updated use restrictions (MRC)</w:t>
            </w:r>
          </w:p>
        </w:tc>
      </w:tr>
    </w:tbl>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5"/>
        <w:gridCol w:w="8085"/>
      </w:tblGrid>
      <w:tr w:rsidR="007A1980" w:rsidRPr="007A1980" w:rsidTr="007A1980">
        <w:trPr>
          <w:tblCellSpacing w:w="15" w:type="dxa"/>
        </w:trPr>
        <w:tc>
          <w:tcPr>
            <w:tcW w:w="5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r>
      <w:tr w:rsidR="007A1980" w:rsidRPr="007A1980" w:rsidTr="007A1980">
        <w:trPr>
          <w:tblCellSpacing w:w="15" w:type="dxa"/>
        </w:trPr>
        <w:tc>
          <w:tcPr>
            <w:tcW w:w="0" w:type="auto"/>
            <w:gridSpan w:val="2"/>
            <w:vAlign w:val="center"/>
            <w:hideMark/>
          </w:tcPr>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Overview of the Collection</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Creator: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Gillette, Chester.</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Title: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Chester E. Gillette Collection</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Dates:</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1905-1939</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Quantity: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0.3 linear ft.</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Abstract: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Materials relating to the trial and execution of Chester Gillette for the murder of Grace Brown in 1905, including photocopies of correspondence, autopsy reports, court records, hotel records, a judgement of the appeal to the Supreme Court, judges remarks, a prison statement about Gillette's execution, trial description, list of witnesses, love letters of Gillette and Grace Brown, newspapers clippings, and a telegram to Judge Ward. This case served as the basis of Theodore Dreiser's novel, </w:t>
            </w:r>
            <w:r w:rsidRPr="007A1980">
              <w:rPr>
                <w:rFonts w:ascii="Times New Roman" w:eastAsia="Times New Roman" w:hAnsi="Times New Roman" w:cs="Times New Roman"/>
                <w:i/>
                <w:iCs/>
                <w:sz w:val="24"/>
                <w:szCs w:val="24"/>
              </w:rPr>
              <w:t>American tragedy</w:t>
            </w:r>
            <w:r w:rsidRPr="007A1980">
              <w:rPr>
                <w:rFonts w:ascii="Times New Roman" w:eastAsia="Times New Roman" w:hAnsi="Times New Roman" w:cs="Times New Roman"/>
                <w:sz w:val="24"/>
                <w:szCs w:val="24"/>
              </w:rPr>
              <w:t xml:space="preserve">.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Language: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English</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 xml:space="preserve">Repository: </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Special Collections Research Center, </w:t>
            </w:r>
            <w:r w:rsidRPr="007A1980">
              <w:rPr>
                <w:rFonts w:ascii="Times New Roman" w:eastAsia="Times New Roman" w:hAnsi="Times New Roman" w:cs="Times New Roman"/>
                <w:sz w:val="24"/>
                <w:szCs w:val="24"/>
              </w:rPr>
              <w:br/>
              <w:t xml:space="preserve">Syracuse University Libraries </w:t>
            </w:r>
            <w:r w:rsidRPr="007A1980">
              <w:rPr>
                <w:rFonts w:ascii="Times New Roman" w:eastAsia="Times New Roman" w:hAnsi="Times New Roman" w:cs="Times New Roman"/>
                <w:sz w:val="24"/>
                <w:szCs w:val="24"/>
              </w:rPr>
              <w:br/>
              <w:t>222 Waverly Avenue</w:t>
            </w:r>
            <w:r w:rsidRPr="007A1980">
              <w:rPr>
                <w:rFonts w:ascii="Times New Roman" w:eastAsia="Times New Roman" w:hAnsi="Times New Roman" w:cs="Times New Roman"/>
                <w:sz w:val="24"/>
                <w:szCs w:val="24"/>
              </w:rPr>
              <w:br/>
              <w:t>Syracuse, NY 13244-2010</w:t>
            </w:r>
            <w:r w:rsidRPr="007A1980">
              <w:rPr>
                <w:rFonts w:ascii="Times New Roman" w:eastAsia="Times New Roman" w:hAnsi="Times New Roman" w:cs="Times New Roman"/>
                <w:sz w:val="24"/>
                <w:szCs w:val="24"/>
              </w:rPr>
              <w:br/>
            </w:r>
            <w:hyperlink r:id="rId4" w:history="1">
              <w:r w:rsidRPr="007A1980">
                <w:rPr>
                  <w:rFonts w:ascii="Times New Roman" w:eastAsia="Times New Roman" w:hAnsi="Times New Roman" w:cs="Times New Roman"/>
                  <w:color w:val="0000FF"/>
                  <w:sz w:val="24"/>
                  <w:szCs w:val="24"/>
                  <w:u w:val="single"/>
                </w:rPr>
                <w:t>http://scrc.syr.edu</w:t>
              </w:r>
            </w:hyperlink>
          </w:p>
        </w:tc>
      </w:tr>
    </w:tbl>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Scope and Contents of the Collection</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i/>
          <w:iCs/>
          <w:sz w:val="24"/>
          <w:szCs w:val="24"/>
        </w:rPr>
        <w:t>Note: All the materials in this collection are xerox copies of the original. The originals are located at Hamilton College Library.</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lastRenderedPageBreak/>
        <w:t xml:space="preserve">The </w:t>
      </w:r>
      <w:r w:rsidRPr="007A1980">
        <w:rPr>
          <w:rFonts w:ascii="Times New Roman" w:eastAsia="Times New Roman" w:hAnsi="Times New Roman" w:cs="Times New Roman"/>
          <w:b/>
          <w:bCs/>
          <w:sz w:val="24"/>
          <w:szCs w:val="24"/>
        </w:rPr>
        <w:t>Chester E. Gillette Collection</w:t>
      </w:r>
      <w:r w:rsidRPr="007A1980">
        <w:rPr>
          <w:rFonts w:ascii="Times New Roman" w:eastAsia="Times New Roman" w:hAnsi="Times New Roman" w:cs="Times New Roman"/>
          <w:sz w:val="24"/>
          <w:szCs w:val="24"/>
        </w:rPr>
        <w:t xml:space="preserve"> includes incoming and outgoing correspondence, autopsy reports, court records, hotel records, a judgement of the appeal to the Supreme Court, judge's remarks, a prison statement about Gillette's execution, unidentified material, a statement of Gillette, a description of the trial, a laundry statement, a list of the official witnesses, love letters from the decedent, newspaper clippings and comments about the trial and a telegram.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Correspondence</w:t>
      </w:r>
      <w:r w:rsidRPr="007A1980">
        <w:rPr>
          <w:rFonts w:ascii="Times New Roman" w:eastAsia="Times New Roman" w:hAnsi="Times New Roman" w:cs="Times New Roman"/>
          <w:sz w:val="24"/>
          <w:szCs w:val="24"/>
        </w:rPr>
        <w:t xml:space="preserve"> contains incoming correspondence arranged alphabetically by author and outgoing correspondence arranged alphabetically by the person to whom it was sent. Where possible these materials are further arranged chronologically. Dates: 1905, 1906, 1939 and undated. 8 Folders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Subject file</w:t>
      </w:r>
      <w:r w:rsidRPr="007A1980">
        <w:rPr>
          <w:rFonts w:ascii="Times New Roman" w:eastAsia="Times New Roman" w:hAnsi="Times New Roman" w:cs="Times New Roman"/>
          <w:sz w:val="24"/>
          <w:szCs w:val="24"/>
        </w:rPr>
        <w:t xml:space="preserve"> contains autopsy reports, court reports, a description of the trial, court reports, a laundry statement, a judgement of the appeal to the Supreme Court, the judge's remarks at the trial, a prison statement of the execution and unidentified material. This material is arranged by subject. Dates: 1906, 1908 and undated. 10 Folders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Manuscripts</w:t>
      </w:r>
      <w:r w:rsidRPr="007A1980">
        <w:rPr>
          <w:rFonts w:ascii="Times New Roman" w:eastAsia="Times New Roman" w:hAnsi="Times New Roman" w:cs="Times New Roman"/>
          <w:sz w:val="24"/>
          <w:szCs w:val="24"/>
        </w:rPr>
        <w:t xml:space="preserve"> includes a statement by Gillette concerning the trial and his innocence. Dates: undated. 1 Folder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Published material</w:t>
      </w:r>
      <w:r w:rsidRPr="007A1980">
        <w:rPr>
          <w:rFonts w:ascii="Times New Roman" w:eastAsia="Times New Roman" w:hAnsi="Times New Roman" w:cs="Times New Roman"/>
          <w:sz w:val="24"/>
          <w:szCs w:val="24"/>
        </w:rPr>
        <w:t xml:space="preserve"> consists of a list of the official witnesses at the trial, the published love letters of the decedent Grace Brown to Gillette, newspaper clippings and comments on the trial and a telegram. These materials are arranged alphabetically by type. Dates: 1906, 1908, 1938. 7 Folders </w:t>
      </w:r>
    </w:p>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Restrictions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Access Restrictions</w:t>
      </w:r>
      <w:r w:rsidRPr="007A1980">
        <w:rPr>
          <w:rFonts w:ascii="Times New Roman" w:eastAsia="Times New Roman" w:hAnsi="Times New Roman" w:cs="Times New Roman"/>
          <w:sz w:val="24"/>
          <w:szCs w:val="24"/>
        </w:rPr>
        <w:t xml:space="preserve">: The majority of our archival and manuscript collections are housed offsite and require advanced notice for retrieval. Researchers are encouraged to contact us in advance concerning the collection material they wish to access for their research.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b/>
          <w:bCs/>
          <w:sz w:val="24"/>
          <w:szCs w:val="24"/>
        </w:rPr>
        <w:t>Use Restrictions</w:t>
      </w:r>
      <w:r w:rsidRPr="007A1980">
        <w:rPr>
          <w:rFonts w:ascii="Times New Roman" w:eastAsia="Times New Roman" w:hAnsi="Times New Roman" w:cs="Times New Roman"/>
          <w:sz w:val="24"/>
          <w:szCs w:val="24"/>
        </w:rPr>
        <w:t xml:space="preserve">: Written permission must be obtained from Hamilton College Library and all relevant rights holders before publishing quotations, excerpts or images from any materials in this collection. </w:t>
      </w:r>
    </w:p>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Subject Headings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Persons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Brown, Grace, 1885 or 1886-1906.</w:t>
      </w:r>
      <w:r w:rsidRPr="007A1980">
        <w:rPr>
          <w:rFonts w:ascii="Times New Roman" w:eastAsia="Times New Roman" w:hAnsi="Times New Roman" w:cs="Times New Roman"/>
          <w:sz w:val="24"/>
          <w:szCs w:val="24"/>
        </w:rPr>
        <w:br/>
        <w:t>Gillette, Chester.</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Subjects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lastRenderedPageBreak/>
        <w:t>Murder victims -- New York (State)</w:t>
      </w:r>
      <w:r w:rsidRPr="007A1980">
        <w:rPr>
          <w:rFonts w:ascii="Times New Roman" w:eastAsia="Times New Roman" w:hAnsi="Times New Roman" w:cs="Times New Roman"/>
          <w:sz w:val="24"/>
          <w:szCs w:val="24"/>
        </w:rPr>
        <w:br/>
        <w:t>Murder, New York (State) -- Case studies.</w:t>
      </w:r>
      <w:r w:rsidRPr="007A1980">
        <w:rPr>
          <w:rFonts w:ascii="Times New Roman" w:eastAsia="Times New Roman" w:hAnsi="Times New Roman" w:cs="Times New Roman"/>
          <w:sz w:val="24"/>
          <w:szCs w:val="24"/>
        </w:rPr>
        <w:br/>
        <w:t>Murderers -- New York (State)</w:t>
      </w:r>
      <w:r w:rsidRPr="007A1980">
        <w:rPr>
          <w:rFonts w:ascii="Times New Roman" w:eastAsia="Times New Roman" w:hAnsi="Times New Roman" w:cs="Times New Roman"/>
          <w:sz w:val="24"/>
          <w:szCs w:val="24"/>
        </w:rPr>
        <w:br/>
        <w:t>Trials (Murder) -- New York (State)</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Genres and Forms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Clippings (information artifacts)</w:t>
      </w:r>
      <w:r w:rsidRPr="007A1980">
        <w:rPr>
          <w:rFonts w:ascii="Times New Roman" w:eastAsia="Times New Roman" w:hAnsi="Times New Roman" w:cs="Times New Roman"/>
          <w:sz w:val="24"/>
          <w:szCs w:val="24"/>
        </w:rPr>
        <w:br/>
        <w:t>Correspondence.</w:t>
      </w:r>
      <w:r w:rsidRPr="007A1980">
        <w:rPr>
          <w:rFonts w:ascii="Times New Roman" w:eastAsia="Times New Roman" w:hAnsi="Times New Roman" w:cs="Times New Roman"/>
          <w:sz w:val="24"/>
          <w:szCs w:val="24"/>
        </w:rPr>
        <w:br/>
        <w:t>Judicial records.</w: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Administrative Information</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Preferred Citation</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Preferred citation for this material is as follows: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Chester E. Gillette Collection, </w:t>
      </w:r>
      <w:r w:rsidRPr="007A1980">
        <w:rPr>
          <w:rFonts w:ascii="Times New Roman" w:eastAsia="Times New Roman" w:hAnsi="Times New Roman" w:cs="Times New Roman"/>
          <w:sz w:val="24"/>
          <w:szCs w:val="24"/>
        </w:rPr>
        <w:br/>
        <w:t xml:space="preserve">Special Collections Research Center, </w:t>
      </w:r>
      <w:r w:rsidRPr="007A1980">
        <w:rPr>
          <w:rFonts w:ascii="Times New Roman" w:eastAsia="Times New Roman" w:hAnsi="Times New Roman" w:cs="Times New Roman"/>
          <w:sz w:val="24"/>
          <w:szCs w:val="24"/>
        </w:rPr>
        <w:br/>
        <w:t xml:space="preserve">Syracuse University Libraries </w:t>
      </w:r>
    </w:p>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Table of Contents</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Correspondence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Subject file </w:t>
      </w:r>
    </w:p>
    <w:p w:rsidR="007A1980" w:rsidRPr="007A1980" w:rsidRDefault="007A1980" w:rsidP="007A1980">
      <w:pPr>
        <w:spacing w:before="100" w:beforeAutospacing="1" w:after="100" w:afterAutospacing="1"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Published material </w:t>
      </w:r>
    </w:p>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7A1980" w:rsidRPr="007A1980" w:rsidRDefault="007A1980" w:rsidP="007A1980">
      <w:pPr>
        <w:spacing w:before="100" w:beforeAutospacing="1" w:after="100" w:afterAutospacing="1" w:line="240" w:lineRule="auto"/>
        <w:outlineLvl w:val="2"/>
        <w:rPr>
          <w:rFonts w:ascii="Times New Roman" w:eastAsia="Times New Roman" w:hAnsi="Times New Roman" w:cs="Times New Roman"/>
          <w:b/>
          <w:bCs/>
          <w:sz w:val="27"/>
          <w:szCs w:val="27"/>
        </w:rPr>
      </w:pPr>
      <w:r w:rsidRPr="007A1980">
        <w:rPr>
          <w:rFonts w:ascii="Times New Roman" w:eastAsia="Times New Roman" w:hAnsi="Times New Roman" w:cs="Times New Roman"/>
          <w:b/>
          <w:bCs/>
          <w:sz w:val="27"/>
          <w:szCs w:val="27"/>
        </w:rPr>
        <w:t>Inventory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302"/>
        <w:gridCol w:w="302"/>
        <w:gridCol w:w="302"/>
        <w:gridCol w:w="302"/>
        <w:gridCol w:w="303"/>
        <w:gridCol w:w="303"/>
        <w:gridCol w:w="303"/>
        <w:gridCol w:w="303"/>
        <w:gridCol w:w="303"/>
        <w:gridCol w:w="303"/>
        <w:gridCol w:w="3111"/>
      </w:tblGrid>
      <w:tr w:rsidR="007A1980" w:rsidRPr="007A1980" w:rsidTr="007A1980">
        <w:trPr>
          <w:tblCellSpacing w:w="15" w:type="dxa"/>
        </w:trPr>
        <w:tc>
          <w:tcPr>
            <w:tcW w:w="75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r>
      <w:tr w:rsidR="007A1980" w:rsidRPr="007A1980" w:rsidTr="007A1980">
        <w:trPr>
          <w:tblCellSpacing w:w="15" w:type="dxa"/>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1"/>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Correspondence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Incoming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Grace Brown 1906 and undated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L.M. Gillette, Mrs.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Outgoing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Grace Brown 1905-1906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Grace Brown 1905-1906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L.M. Gillette, Mrs.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Correspondence of others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To W.A. Breckwoldt from Daniel Pananicles 1939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To Grace Brown from Maude Crund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To Judge Ward from Albert M. Mills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Telegram: Note to Judge Ward 1906 </w:t>
            </w:r>
          </w:p>
        </w:tc>
      </w:tr>
    </w:tbl>
    <w:p w:rsidR="007A1980" w:rsidRPr="007A1980" w:rsidRDefault="007A1980" w:rsidP="007A198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260"/>
        <w:gridCol w:w="260"/>
        <w:gridCol w:w="260"/>
        <w:gridCol w:w="260"/>
        <w:gridCol w:w="260"/>
        <w:gridCol w:w="260"/>
        <w:gridCol w:w="260"/>
        <w:gridCol w:w="260"/>
        <w:gridCol w:w="260"/>
        <w:gridCol w:w="260"/>
        <w:gridCol w:w="2633"/>
      </w:tblGrid>
      <w:tr w:rsidR="007A1980" w:rsidRPr="007A1980" w:rsidTr="007A1980">
        <w:trPr>
          <w:tblCellSpacing w:w="15" w:type="dxa"/>
        </w:trPr>
        <w:tc>
          <w:tcPr>
            <w:tcW w:w="75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r>
      <w:tr w:rsidR="007A1980" w:rsidRPr="007A1980" w:rsidTr="007A1980">
        <w:trPr>
          <w:tblCellSpacing w:w="15" w:type="dxa"/>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1"/>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Subject file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Autopsy reports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Court records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Description of trial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Hotel records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Hotel Glenmore July 4- July 8,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Hotel Martin July 9 and undated,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Raymond House July 4,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Taber House July 6- July 9,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Judgement of appeal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Judge's remarks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Laundry statement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Prison statement of execution 1908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Unidentified undated </w:t>
            </w:r>
          </w:p>
        </w:tc>
      </w:tr>
    </w:tbl>
    <w:p w:rsidR="007A1980" w:rsidRPr="007A1980" w:rsidRDefault="007A1980" w:rsidP="007A198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gridCol w:w="184"/>
        <w:gridCol w:w="184"/>
        <w:gridCol w:w="183"/>
        <w:gridCol w:w="183"/>
        <w:gridCol w:w="183"/>
        <w:gridCol w:w="183"/>
        <w:gridCol w:w="183"/>
        <w:gridCol w:w="183"/>
        <w:gridCol w:w="183"/>
        <w:gridCol w:w="183"/>
        <w:gridCol w:w="1770"/>
      </w:tblGrid>
      <w:tr w:rsidR="007A1980" w:rsidRPr="007A1980" w:rsidTr="007A1980">
        <w:trPr>
          <w:tblCellSpacing w:w="15" w:type="dxa"/>
        </w:trPr>
        <w:tc>
          <w:tcPr>
            <w:tcW w:w="75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r>
      <w:tr w:rsidR="007A1980" w:rsidRPr="007A1980" w:rsidTr="007A1980">
        <w:trPr>
          <w:tblCellSpacing w:w="15" w:type="dxa"/>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1"/>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Manuscripts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Statement by Gillette undated </w:t>
            </w:r>
          </w:p>
        </w:tc>
      </w:tr>
    </w:tbl>
    <w:p w:rsidR="007A1980" w:rsidRPr="007A1980" w:rsidRDefault="007A1980" w:rsidP="007A198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2"/>
        <w:gridCol w:w="384"/>
        <w:gridCol w:w="384"/>
        <w:gridCol w:w="384"/>
        <w:gridCol w:w="384"/>
        <w:gridCol w:w="384"/>
        <w:gridCol w:w="384"/>
        <w:gridCol w:w="384"/>
        <w:gridCol w:w="384"/>
        <w:gridCol w:w="384"/>
        <w:gridCol w:w="384"/>
        <w:gridCol w:w="4028"/>
      </w:tblGrid>
      <w:tr w:rsidR="007A1980" w:rsidRPr="007A1980" w:rsidTr="007A1980">
        <w:trPr>
          <w:tblCellSpacing w:w="15" w:type="dxa"/>
        </w:trPr>
        <w:tc>
          <w:tcPr>
            <w:tcW w:w="75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200" w:type="pct"/>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r>
      <w:tr w:rsidR="007A1980" w:rsidRPr="007A1980" w:rsidTr="007A1980">
        <w:trPr>
          <w:tblCellSpacing w:w="15" w:type="dxa"/>
        </w:trPr>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1"/>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Published material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List of official witnesses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Love letters 1906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10"/>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Newspaper comments </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1938</w:t>
            </w:r>
          </w:p>
        </w:tc>
      </w:tr>
      <w:tr w:rsidR="007A1980" w:rsidRPr="007A1980" w:rsidTr="007A1980">
        <w:trPr>
          <w:tblCellSpacing w:w="15" w:type="dxa"/>
        </w:trPr>
        <w:tc>
          <w:tcPr>
            <w:tcW w:w="0" w:type="auto"/>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Arial" w:eastAsia="Times New Roman" w:hAnsi="Arial" w:cs="Arial"/>
                <w:b/>
                <w:bCs/>
                <w:sz w:val="20"/>
                <w:szCs w:val="20"/>
              </w:rPr>
              <w:t>Box 1</w:t>
            </w: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vAlign w:val="center"/>
            <w:hideMark/>
          </w:tcPr>
          <w:p w:rsidR="007A1980" w:rsidRPr="007A1980" w:rsidRDefault="007A1980" w:rsidP="007A1980">
            <w:pPr>
              <w:spacing w:after="0" w:line="240" w:lineRule="auto"/>
              <w:rPr>
                <w:rFonts w:ascii="Times New Roman" w:eastAsia="Times New Roman" w:hAnsi="Times New Roman" w:cs="Times New Roman"/>
                <w:sz w:val="24"/>
                <w:szCs w:val="24"/>
              </w:rPr>
            </w:pPr>
          </w:p>
        </w:tc>
        <w:tc>
          <w:tcPr>
            <w:tcW w:w="0" w:type="auto"/>
            <w:gridSpan w:val="9"/>
            <w:hideMark/>
          </w:tcPr>
          <w:p w:rsidR="007A1980" w:rsidRPr="007A1980" w:rsidRDefault="007A1980" w:rsidP="007A1980">
            <w:pPr>
              <w:spacing w:after="0" w:line="240" w:lineRule="auto"/>
              <w:rPr>
                <w:rFonts w:ascii="Times New Roman" w:eastAsia="Times New Roman" w:hAnsi="Times New Roman" w:cs="Times New Roman"/>
                <w:sz w:val="24"/>
                <w:szCs w:val="24"/>
              </w:rPr>
            </w:pPr>
            <w:r w:rsidRPr="007A1980">
              <w:rPr>
                <w:rFonts w:ascii="Times New Roman" w:eastAsia="Times New Roman" w:hAnsi="Times New Roman" w:cs="Times New Roman"/>
                <w:sz w:val="24"/>
                <w:szCs w:val="24"/>
              </w:rPr>
              <w:t xml:space="preserve">Annotated copy of Brown's love letters pamphlets by George Ward 1906 </w:t>
            </w:r>
          </w:p>
        </w:tc>
      </w:tr>
    </w:tbl>
    <w:p w:rsidR="007A1980" w:rsidRPr="007A1980" w:rsidRDefault="00736F2B" w:rsidP="007A1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915D8F" w:rsidRDefault="00915D8F"/>
    <w:sectPr w:rsidR="00915D8F" w:rsidSect="0091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80"/>
    <w:rsid w:val="00736F2B"/>
    <w:rsid w:val="007A1980"/>
    <w:rsid w:val="0091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260ADF8-CA02-4EC7-A97A-AB20C01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8F"/>
  </w:style>
  <w:style w:type="paragraph" w:styleId="Heading2">
    <w:name w:val="heading 2"/>
    <w:basedOn w:val="Normal"/>
    <w:link w:val="Heading2Char"/>
    <w:uiPriority w:val="9"/>
    <w:qFormat/>
    <w:rsid w:val="007A1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9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9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980"/>
    <w:rPr>
      <w:rFonts w:ascii="Times New Roman" w:eastAsia="Times New Roman" w:hAnsi="Times New Roman" w:cs="Times New Roman"/>
      <w:b/>
      <w:bCs/>
      <w:sz w:val="27"/>
      <w:szCs w:val="27"/>
    </w:rPr>
  </w:style>
  <w:style w:type="paragraph" w:customStyle="1" w:styleId="fa-info">
    <w:name w:val="fa-info"/>
    <w:basedOn w:val="Normal"/>
    <w:rsid w:val="007A1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980"/>
    <w:rPr>
      <w:color w:val="0000FF"/>
      <w:u w:val="single"/>
    </w:rPr>
  </w:style>
  <w:style w:type="paragraph" w:customStyle="1" w:styleId="inv-1">
    <w:name w:val="inv-1"/>
    <w:basedOn w:val="Normal"/>
    <w:rsid w:val="007A1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1">
    <w:name w:val="subhead-1"/>
    <w:basedOn w:val="Normal"/>
    <w:rsid w:val="007A1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7A1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para1">
    <w:name w:val="toc-para1"/>
    <w:basedOn w:val="Normal"/>
    <w:rsid w:val="007A1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c.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Lindsay Stratton</cp:lastModifiedBy>
  <cp:revision>2</cp:revision>
  <dcterms:created xsi:type="dcterms:W3CDTF">2018-05-08T12:50:00Z</dcterms:created>
  <dcterms:modified xsi:type="dcterms:W3CDTF">2018-05-08T12:50:00Z</dcterms:modified>
</cp:coreProperties>
</file>