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4" w:rsidRDefault="00C74E92" w:rsidP="00C74E92">
      <w:pPr>
        <w:widowControl w:val="0"/>
        <w:spacing w:after="0" w:line="240" w:lineRule="auto"/>
        <w:rPr>
          <w:rFonts w:ascii="Meta Offc" w:eastAsia="Times New Roman" w:hAnsi="Meta Offc" w:cs="Meta Offc"/>
          <w:b/>
          <w:color w:val="000000" w:themeColor="text1"/>
        </w:rPr>
      </w:pPr>
      <w:r>
        <w:rPr>
          <w:noProof/>
        </w:rPr>
        <w:drawing>
          <wp:inline distT="0" distB="0" distL="0" distR="0" wp14:anchorId="4ED62F2C" wp14:editId="09DC89B3">
            <wp:extent cx="1828800" cy="8197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62" w:rsidRDefault="00590662" w:rsidP="00FF7A8B">
      <w:pPr>
        <w:widowControl w:val="0"/>
        <w:spacing w:line="240" w:lineRule="auto"/>
        <w:jc w:val="center"/>
        <w:rPr>
          <w:rFonts w:ascii="Meta SC Offc" w:eastAsia="Times New Roman" w:hAnsi="Meta SC Offc" w:cs="Meta SC Offc"/>
          <w:b/>
          <w:color w:val="000000" w:themeColor="text1"/>
          <w:sz w:val="28"/>
          <w:szCs w:val="28"/>
          <w:u w:val="single"/>
        </w:rPr>
      </w:pPr>
    </w:p>
    <w:p w:rsidR="00475304" w:rsidRPr="00B26D29" w:rsidRDefault="00475304" w:rsidP="00FF7A8B">
      <w:pPr>
        <w:widowControl w:val="0"/>
        <w:spacing w:line="240" w:lineRule="auto"/>
        <w:jc w:val="center"/>
        <w:rPr>
          <w:rFonts w:ascii="Meta SC Offc" w:eastAsia="Times New Roman" w:hAnsi="Meta SC Offc" w:cs="Meta SC Offc"/>
          <w:b/>
          <w:color w:val="000000" w:themeColor="text1"/>
          <w:sz w:val="28"/>
          <w:szCs w:val="28"/>
          <w:u w:val="single"/>
        </w:rPr>
      </w:pPr>
      <w:r w:rsidRPr="00B26D29">
        <w:rPr>
          <w:rFonts w:ascii="Meta SC Offc" w:eastAsia="Times New Roman" w:hAnsi="Meta SC Offc" w:cs="Meta SC Offc"/>
          <w:b/>
          <w:color w:val="000000" w:themeColor="text1"/>
          <w:sz w:val="28"/>
          <w:szCs w:val="28"/>
          <w:u w:val="single"/>
        </w:rPr>
        <w:t>Procurement Policy</w:t>
      </w:r>
    </w:p>
    <w:p w:rsidR="00475304" w:rsidRPr="00FF7A8B" w:rsidRDefault="00475304" w:rsidP="00FF7A8B">
      <w:pPr>
        <w:widowControl w:val="0"/>
        <w:spacing w:line="240" w:lineRule="auto"/>
        <w:ind w:right="122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color w:val="000000" w:themeColor="text1"/>
        </w:rPr>
        <w:t>It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policy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Pioneer Library System (PLS)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obtain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maximum</w:t>
      </w:r>
      <w:r w:rsidRPr="00C74E92">
        <w:rPr>
          <w:rFonts w:ascii="Meta Offc" w:eastAsia="Times New Roman" w:hAnsi="Meta Offc" w:cs="Meta Offc"/>
          <w:color w:val="000000" w:themeColor="text1"/>
          <w:spacing w:val="4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practical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value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when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goods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effective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operation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organization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consistent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provisions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this policy,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standard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business</w:t>
      </w:r>
      <w:r w:rsidRPr="00C74E92">
        <w:rPr>
          <w:rFonts w:ascii="Meta Offc" w:eastAsia="Times New Roman" w:hAnsi="Meta Offc" w:cs="Meta Offc"/>
          <w:color w:val="000000" w:themeColor="text1"/>
          <w:spacing w:val="2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practice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s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accordance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applicable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laws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statutes.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requires</w:t>
      </w:r>
      <w:r w:rsidRPr="00C74E92">
        <w:rPr>
          <w:rFonts w:ascii="Meta Offc" w:eastAsia="Times New Roman" w:hAnsi="Meta Offc" w:cs="Meta Offc"/>
          <w:color w:val="000000" w:themeColor="text1"/>
          <w:spacing w:val="4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competitive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bids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certain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items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keep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costs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at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minimum;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give</w:t>
      </w:r>
      <w:r w:rsidRPr="00C74E92">
        <w:rPr>
          <w:rFonts w:ascii="Meta Offc" w:eastAsia="Times New Roman" w:hAnsi="Meta Offc" w:cs="Meta Offc"/>
          <w:color w:val="000000" w:themeColor="text1"/>
          <w:spacing w:val="3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interested,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suppl</w:t>
      </w:r>
      <w:bookmarkStart w:id="0" w:name="_GoBack"/>
      <w:bookmarkEnd w:id="0"/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iers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an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equal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opportunity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supply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>goods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to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PLS;</w:t>
      </w:r>
      <w:r w:rsidRPr="00C74E92">
        <w:rPr>
          <w:rFonts w:ascii="Meta Offc" w:eastAsia="Times New Roman" w:hAnsi="Meta Offc" w:cs="Meta Offc"/>
          <w:color w:val="000000" w:themeColor="text1"/>
          <w:spacing w:val="8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guard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against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favoritism,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extravagance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fraud,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waste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abuse.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policy</w:t>
      </w:r>
      <w:r w:rsidRPr="00C74E92">
        <w:rPr>
          <w:rFonts w:ascii="Meta Offc" w:eastAsia="Times New Roman" w:hAnsi="Meta Offc" w:cs="Meta Offc"/>
          <w:color w:val="000000" w:themeColor="text1"/>
          <w:spacing w:val="4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sets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forth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provisions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to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ensure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compliance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applicable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NYS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General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Municipal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Law</w:t>
      </w:r>
      <w:r w:rsidRPr="00C74E92">
        <w:rPr>
          <w:rFonts w:ascii="Meta Offc" w:eastAsia="Times New Roman" w:hAnsi="Meta Offc" w:cs="Meta Offc"/>
          <w:color w:val="000000" w:themeColor="text1"/>
          <w:spacing w:val="3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policies.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cooperative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library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system.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neither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political</w:t>
      </w:r>
      <w:r w:rsidRPr="00C74E92">
        <w:rPr>
          <w:rFonts w:ascii="Meta Offc" w:eastAsia="Times New Roman" w:hAnsi="Meta Offc" w:cs="Meta Offc"/>
          <w:color w:val="000000" w:themeColor="text1"/>
          <w:spacing w:val="7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subdivision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district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thereof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is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subject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General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Municipal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Law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except</w:t>
      </w:r>
      <w:r w:rsidRPr="00C74E92">
        <w:rPr>
          <w:rFonts w:ascii="Meta Offc" w:eastAsia="Times New Roman" w:hAnsi="Meta Offc" w:cs="Meta Offc"/>
          <w:color w:val="000000" w:themeColor="text1"/>
          <w:spacing w:val="6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when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member</w:t>
      </w:r>
      <w:r w:rsidRPr="00C74E92">
        <w:rPr>
          <w:rFonts w:ascii="Meta Offc" w:eastAsia="Times New Roman" w:hAnsi="Meta Offc" w:cs="Meta Offc"/>
          <w:color w:val="000000" w:themeColor="text1"/>
          <w:spacing w:val="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library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that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must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comply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New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York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State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statutes.</w:t>
      </w:r>
    </w:p>
    <w:p w:rsidR="00475304" w:rsidRPr="00C74E92" w:rsidRDefault="00475304" w:rsidP="00FF7A8B">
      <w:pPr>
        <w:spacing w:line="240" w:lineRule="auto"/>
        <w:rPr>
          <w:rFonts w:ascii="Meta Offc" w:hAnsi="Meta Offc" w:cs="Meta Offc"/>
          <w:color w:val="000000" w:themeColor="text1"/>
          <w:spacing w:val="6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Purchased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Items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Purchased</w:t>
      </w:r>
      <w:r w:rsidRPr="00C74E92">
        <w:rPr>
          <w:rFonts w:ascii="Meta Offc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items</w:t>
      </w:r>
      <w:r w:rsidR="006839D1">
        <w:rPr>
          <w:rFonts w:ascii="Meta Offc" w:hAnsi="Meta Offc" w:cs="Meta Offc"/>
          <w:color w:val="000000" w:themeColor="text1"/>
          <w:spacing w:val="-2"/>
        </w:rPr>
        <w:t xml:space="preserve"> require Purchase Orders and </w:t>
      </w:r>
      <w:r w:rsidRPr="00C74E92">
        <w:rPr>
          <w:rFonts w:ascii="Meta Offc" w:hAnsi="Meta Offc" w:cs="Meta Offc"/>
          <w:color w:val="000000" w:themeColor="text1"/>
          <w:spacing w:val="-1"/>
        </w:rPr>
        <w:t>include</w:t>
      </w:r>
      <w:r w:rsidRPr="00C74E92">
        <w:rPr>
          <w:rFonts w:ascii="Meta Offc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all</w:t>
      </w:r>
      <w:r w:rsidRPr="00C74E92">
        <w:rPr>
          <w:rFonts w:ascii="Meta Offc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1"/>
        </w:rPr>
        <w:t>goods</w:t>
      </w:r>
      <w:r w:rsidRPr="00C74E92">
        <w:rPr>
          <w:rFonts w:ascii="Meta Offc" w:hAnsi="Meta Offc" w:cs="Meta Offc"/>
          <w:color w:val="000000" w:themeColor="text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and</w:t>
      </w:r>
      <w:r w:rsidRPr="00C74E92">
        <w:rPr>
          <w:rFonts w:ascii="Meta Offc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hAnsi="Meta Offc" w:cs="Meta Offc"/>
          <w:color w:val="000000" w:themeColor="text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obtained</w:t>
      </w:r>
      <w:r w:rsidRPr="00C74E92">
        <w:rPr>
          <w:rFonts w:ascii="Meta Offc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using</w:t>
      </w:r>
      <w:r w:rsidRPr="00C74E92">
        <w:rPr>
          <w:rFonts w:ascii="Meta Offc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PLS</w:t>
      </w:r>
      <w:r w:rsidRPr="00C74E92">
        <w:rPr>
          <w:rFonts w:ascii="Meta Offc" w:hAnsi="Meta Offc" w:cs="Meta Offc"/>
          <w:color w:val="000000" w:themeColor="text1"/>
          <w:spacing w:val="58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funds</w:t>
      </w:r>
      <w:r w:rsidRPr="00C74E92">
        <w:rPr>
          <w:rFonts w:ascii="Meta Offc" w:hAnsi="Meta Offc" w:cs="Meta Offc"/>
          <w:color w:val="000000" w:themeColor="text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except</w:t>
      </w:r>
      <w:r w:rsidRPr="00C74E92">
        <w:rPr>
          <w:rFonts w:ascii="Meta Offc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</w:rPr>
        <w:t>the</w:t>
      </w:r>
      <w:r w:rsidRPr="00C74E92">
        <w:rPr>
          <w:rFonts w:ascii="Meta Offc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following:</w:t>
      </w:r>
      <w:r w:rsidR="00FF7A8B">
        <w:rPr>
          <w:rFonts w:ascii="Meta Offc" w:hAnsi="Meta Offc" w:cs="Meta Offc"/>
          <w:color w:val="000000" w:themeColor="text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travel,</w:t>
      </w:r>
      <w:r w:rsidRPr="00C74E92">
        <w:rPr>
          <w:rFonts w:ascii="Meta Offc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utilities, the pass-through of funds to outside entities,</w:t>
      </w:r>
      <w:r w:rsidRPr="00C74E92">
        <w:rPr>
          <w:rFonts w:ascii="Meta Offc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and</w:t>
      </w:r>
      <w:r w:rsidRPr="00C74E92">
        <w:rPr>
          <w:rFonts w:ascii="Meta Offc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loans.</w:t>
      </w:r>
      <w:r w:rsidR="00FF7A8B">
        <w:rPr>
          <w:rFonts w:ascii="Meta Offc" w:hAnsi="Meta Offc" w:cs="Meta Offc"/>
          <w:color w:val="000000" w:themeColor="text1"/>
        </w:rPr>
        <w:t xml:space="preserve"> </w:t>
      </w:r>
    </w:p>
    <w:p w:rsidR="00475304" w:rsidRPr="00FF7A8B" w:rsidRDefault="00475304" w:rsidP="00FF7A8B">
      <w:pPr>
        <w:widowControl w:val="0"/>
        <w:spacing w:line="242" w:lineRule="auto"/>
        <w:ind w:right="224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Insurance, audit, legal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other consulting and </w:t>
      </w:r>
      <w:r w:rsidRPr="00C74E92">
        <w:rPr>
          <w:rFonts w:ascii="Meta Offc" w:eastAsia="Times New Roman" w:hAnsi="Meta Offc" w:cs="Meta Offc"/>
          <w:color w:val="000000" w:themeColor="text1"/>
        </w:rPr>
        <w:t>professional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do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require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issuance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order</w:t>
      </w:r>
      <w:r w:rsidRPr="00C74E92">
        <w:rPr>
          <w:rFonts w:ascii="Meta Offc" w:eastAsia="Times New Roman" w:hAnsi="Meta Offc" w:cs="Meta Offc"/>
          <w:color w:val="000000" w:themeColor="text1"/>
          <w:spacing w:val="6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but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follow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competition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guidelines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below.</w:t>
      </w:r>
    </w:p>
    <w:p w:rsidR="00475304" w:rsidRPr="00C74E92" w:rsidRDefault="00475304" w:rsidP="00FF7A8B">
      <w:pPr>
        <w:spacing w:line="239" w:lineRule="auto"/>
        <w:ind w:right="224"/>
        <w:rPr>
          <w:rFonts w:ascii="Meta Offc" w:hAnsi="Meta Offc" w:cs="Meta Offc"/>
          <w:color w:val="000000" w:themeColor="text1"/>
          <w:spacing w:val="-1"/>
        </w:rPr>
      </w:pPr>
      <w:r w:rsidRPr="00C74E92">
        <w:rPr>
          <w:rFonts w:ascii="Meta Offc" w:hAnsi="Meta Offc" w:cs="Meta Offc"/>
          <w:b/>
          <w:color w:val="000000" w:themeColor="text1"/>
          <w:spacing w:val="-1"/>
        </w:rPr>
        <w:t>Authorization</w:t>
      </w:r>
      <w:r w:rsidRPr="00C74E92">
        <w:rPr>
          <w:rFonts w:ascii="Meta Offc" w:hAnsi="Meta Offc" w:cs="Meta Offc"/>
          <w:b/>
          <w:color w:val="000000" w:themeColor="text1"/>
          <w:spacing w:val="3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</w:rPr>
        <w:t>to</w:t>
      </w:r>
      <w:r w:rsidRPr="00C74E92">
        <w:rPr>
          <w:rFonts w:ascii="Meta Offc" w:hAnsi="Meta Offc" w:cs="Meta Offc"/>
          <w:b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  <w:spacing w:val="-2"/>
        </w:rPr>
        <w:t>Commit</w:t>
      </w:r>
      <w:r w:rsidRPr="00C74E92">
        <w:rPr>
          <w:rFonts w:ascii="Meta Offc" w:hAnsi="Meta Offc" w:cs="Meta Offc"/>
          <w:b/>
          <w:color w:val="000000" w:themeColor="text1"/>
          <w:spacing w:val="4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  <w:spacing w:val="-1"/>
        </w:rPr>
        <w:t>Funds</w:t>
      </w:r>
      <w:r w:rsidRPr="00C74E92">
        <w:rPr>
          <w:rFonts w:ascii="Meta Offc" w:hAnsi="Meta Offc" w:cs="Meta Offc"/>
          <w:b/>
          <w:color w:val="000000" w:themeColor="text1"/>
        </w:rPr>
        <w:t xml:space="preserve"> and</w:t>
      </w:r>
      <w:r w:rsidRPr="00C74E92">
        <w:rPr>
          <w:rFonts w:ascii="Meta Offc" w:hAnsi="Meta Offc" w:cs="Meta Offc"/>
          <w:b/>
          <w:color w:val="000000" w:themeColor="text1"/>
          <w:spacing w:val="-2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</w:rPr>
        <w:t>Sign</w:t>
      </w:r>
      <w:r w:rsidRPr="00C74E92">
        <w:rPr>
          <w:rFonts w:ascii="Meta Offc" w:hAnsi="Meta Offc" w:cs="Meta Offc"/>
          <w:b/>
          <w:color w:val="000000" w:themeColor="text1"/>
          <w:spacing w:val="-2"/>
        </w:rPr>
        <w:t xml:space="preserve"> Purchase</w:t>
      </w:r>
      <w:r w:rsidRPr="00C74E92">
        <w:rPr>
          <w:rFonts w:ascii="Meta Offc" w:hAnsi="Meta Offc" w:cs="Meta Offc"/>
          <w:b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  <w:spacing w:val="-1"/>
        </w:rPr>
        <w:t>Orders</w:t>
      </w:r>
      <w:r w:rsidRPr="00C74E92">
        <w:rPr>
          <w:rFonts w:ascii="Meta Offc" w:hAnsi="Meta Offc" w:cs="Meta Offc"/>
          <w:b/>
          <w:color w:val="000000" w:themeColor="text1"/>
          <w:spacing w:val="8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</w:rPr>
        <w:t>-</w:t>
      </w:r>
      <w:r w:rsidRPr="00C74E92">
        <w:rPr>
          <w:rFonts w:ascii="Meta Offc" w:hAnsi="Meta Offc" w:cs="Meta Offc"/>
          <w:b/>
          <w:color w:val="000000" w:themeColor="text1"/>
          <w:spacing w:val="4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Purchase</w:t>
      </w:r>
      <w:r w:rsidRPr="00C74E92">
        <w:rPr>
          <w:rFonts w:ascii="Meta Offc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color w:val="000000" w:themeColor="text1"/>
        </w:rPr>
        <w:t xml:space="preserve">orders </w:t>
      </w:r>
      <w:r w:rsidRPr="00C74E92">
        <w:rPr>
          <w:rFonts w:ascii="Meta Offc" w:hAnsi="Meta Offc" w:cs="Meta Offc"/>
          <w:color w:val="000000" w:themeColor="text1"/>
          <w:spacing w:val="-3"/>
        </w:rPr>
        <w:t>may</w:t>
      </w:r>
      <w:r w:rsidRPr="00C74E92">
        <w:rPr>
          <w:rFonts w:ascii="Meta Offc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3"/>
        </w:rPr>
        <w:t>be</w:t>
      </w:r>
      <w:r w:rsidRPr="00C74E92">
        <w:rPr>
          <w:rFonts w:ascii="Meta Offc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signed</w:t>
      </w:r>
      <w:r w:rsidRPr="00C74E92">
        <w:rPr>
          <w:rFonts w:ascii="Meta Offc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hAnsi="Meta Offc" w:cs="Meta Offc"/>
          <w:color w:val="000000" w:themeColor="text1"/>
        </w:rPr>
        <w:t>by</w:t>
      </w:r>
      <w:r w:rsidRPr="00C74E92">
        <w:rPr>
          <w:rFonts w:ascii="Meta Offc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hAnsi="Meta Offc" w:cs="Meta Offc"/>
          <w:color w:val="000000" w:themeColor="text1"/>
        </w:rPr>
        <w:t>the</w:t>
      </w:r>
      <w:r w:rsidRPr="00C74E92">
        <w:rPr>
          <w:rFonts w:ascii="Meta Offc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1"/>
        </w:rPr>
        <w:t>Executive</w:t>
      </w:r>
      <w:r w:rsidRPr="00C74E92">
        <w:rPr>
          <w:rFonts w:ascii="Meta Offc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hAnsi="Meta Offc" w:cs="Meta Offc"/>
          <w:color w:val="000000" w:themeColor="text1"/>
        </w:rPr>
        <w:t>Director</w:t>
      </w:r>
      <w:r w:rsidRPr="00C74E92">
        <w:rPr>
          <w:rFonts w:ascii="Meta Offc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2"/>
        </w:rPr>
        <w:t>or</w:t>
      </w:r>
      <w:r w:rsidRPr="00C74E92">
        <w:rPr>
          <w:rFonts w:ascii="Meta Offc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hAnsi="Meta Offc" w:cs="Meta Offc"/>
          <w:color w:val="000000" w:themeColor="text1"/>
          <w:spacing w:val="-2"/>
        </w:rPr>
        <w:t>the Business Manager</w:t>
      </w:r>
      <w:r w:rsidR="006839D1">
        <w:rPr>
          <w:rFonts w:ascii="Meta Offc" w:hAnsi="Meta Offc" w:cs="Meta Offc"/>
          <w:color w:val="000000" w:themeColor="text1"/>
          <w:spacing w:val="-2"/>
        </w:rPr>
        <w:t>.</w:t>
      </w:r>
      <w:r w:rsidR="00C61CE3">
        <w:rPr>
          <w:rFonts w:ascii="Meta Offc" w:hAnsi="Meta Offc" w:cs="Meta Offc"/>
          <w:color w:val="000000" w:themeColor="text1"/>
          <w:spacing w:val="-1"/>
        </w:rPr>
        <w:t xml:space="preserve"> </w:t>
      </w:r>
      <w:r w:rsidR="00FF7A8B">
        <w:rPr>
          <w:rFonts w:ascii="Meta Offc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No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individual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may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commit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P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funds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without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proper</w:t>
      </w:r>
      <w:r w:rsidRPr="00C74E92">
        <w:rPr>
          <w:rFonts w:ascii="Meta Offc" w:eastAsia="Times New Roman" w:hAnsi="Meta Offc" w:cs="Meta Offc"/>
          <w:color w:val="000000" w:themeColor="text1"/>
          <w:spacing w:val="54"/>
        </w:rPr>
        <w:t xml:space="preserve"> </w:t>
      </w:r>
      <w:r w:rsidR="00FF7A8B">
        <w:rPr>
          <w:rFonts w:ascii="Meta Offc" w:eastAsia="Times New Roman" w:hAnsi="Meta Offc" w:cs="Meta Offc"/>
          <w:color w:val="000000" w:themeColor="text1"/>
          <w:spacing w:val="-1"/>
        </w:rPr>
        <w:t>authorization</w:t>
      </w:r>
      <w:r w:rsidR="006839D1">
        <w:rPr>
          <w:rFonts w:ascii="Meta Offc" w:eastAsia="Times New Roman" w:hAnsi="Meta Offc" w:cs="Meta Offc"/>
          <w:color w:val="000000" w:themeColor="text1"/>
          <w:spacing w:val="-1"/>
        </w:rPr>
        <w:t>.</w:t>
      </w:r>
    </w:p>
    <w:p w:rsidR="00475304" w:rsidRPr="00FF7A8B" w:rsidRDefault="00475304" w:rsidP="00FF7A8B">
      <w:pPr>
        <w:spacing w:line="240" w:lineRule="auto"/>
        <w:rPr>
          <w:rFonts w:ascii="Meta Offc" w:eastAsia="Times New Roman" w:hAnsi="Meta Offc" w:cs="Meta Offc"/>
          <w:color w:val="000000" w:themeColor="text1"/>
          <w:spacing w:val="-1"/>
        </w:rPr>
      </w:pPr>
      <w:r w:rsidRPr="00C74E92">
        <w:rPr>
          <w:rFonts w:ascii="Meta Offc" w:hAnsi="Meta Offc" w:cs="Meta Offc"/>
          <w:b/>
          <w:color w:val="000000" w:themeColor="text1"/>
          <w:spacing w:val="-1"/>
        </w:rPr>
        <w:t>Competition</w:t>
      </w:r>
      <w:r w:rsidRPr="00C74E92">
        <w:rPr>
          <w:rFonts w:ascii="Meta Offc" w:hAnsi="Meta Offc" w:cs="Meta Offc"/>
          <w:b/>
          <w:color w:val="000000" w:themeColor="text1"/>
          <w:spacing w:val="3"/>
        </w:rPr>
        <w:t xml:space="preserve"> </w:t>
      </w:r>
      <w:r w:rsidRPr="00C74E92">
        <w:rPr>
          <w:rFonts w:ascii="Meta Offc" w:hAnsi="Meta Offc" w:cs="Meta Offc"/>
          <w:b/>
          <w:color w:val="000000" w:themeColor="text1"/>
          <w:spacing w:val="-1"/>
        </w:rPr>
        <w:t>Guidelines</w:t>
      </w:r>
      <w:r w:rsidR="00C74E92">
        <w:rPr>
          <w:rFonts w:ascii="Meta Offc" w:hAnsi="Meta Offc" w:cs="Meta Offc"/>
          <w:b/>
          <w:color w:val="000000" w:themeColor="text1"/>
          <w:spacing w:val="-1"/>
        </w:rPr>
        <w:t xml:space="preserve"> - </w:t>
      </w:r>
      <w:r w:rsidRPr="00C74E92">
        <w:rPr>
          <w:rFonts w:ascii="Meta Offc" w:eastAsia="Times New Roman" w:hAnsi="Meta Offc" w:cs="Meta Offc"/>
          <w:b/>
          <w:color w:val="000000" w:themeColor="text1"/>
          <w:spacing w:val="-2"/>
        </w:rPr>
        <w:t>Formal</w:t>
      </w:r>
      <w:r w:rsidRPr="00C74E92">
        <w:rPr>
          <w:rFonts w:ascii="Meta Offc" w:eastAsia="Times New Roman" w:hAnsi="Meta Offc" w:cs="Meta Offc"/>
          <w:b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b/>
          <w:color w:val="000000" w:themeColor="text1"/>
        </w:rPr>
        <w:t>Bids</w:t>
      </w:r>
      <w:r w:rsidRPr="00C74E92">
        <w:rPr>
          <w:rFonts w:ascii="Meta Offc" w:eastAsia="Times New Roman" w:hAnsi="Meta Offc" w:cs="Meta Offc"/>
          <w:b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b/>
          <w:color w:val="000000" w:themeColor="text1"/>
        </w:rPr>
        <w:t>-</w:t>
      </w:r>
      <w:r w:rsidRPr="00C74E92">
        <w:rPr>
          <w:rFonts w:ascii="Meta Offc" w:eastAsia="Times New Roman" w:hAnsi="Meta Offc" w:cs="Meta Offc"/>
          <w:b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When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executes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procurement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actions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member</w:t>
      </w:r>
      <w:r w:rsidRPr="00C74E92">
        <w:rPr>
          <w:rFonts w:ascii="Meta Offc" w:eastAsia="Times New Roman" w:hAnsi="Meta Offc" w:cs="Meta Offc"/>
          <w:color w:val="000000" w:themeColor="text1"/>
          <w:spacing w:val="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libraries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that</w:t>
      </w:r>
      <w:r w:rsidRPr="00C74E92">
        <w:rPr>
          <w:rFonts w:ascii="Meta Offc" w:eastAsia="Times New Roman" w:hAnsi="Meta Offc" w:cs="Meta Offc"/>
          <w:color w:val="000000" w:themeColor="text1"/>
          <w:spacing w:val="7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are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required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comply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New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York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State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regulations,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all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4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actions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accordance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applicable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New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York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State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Municipal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Law.</w:t>
      </w:r>
    </w:p>
    <w:p w:rsidR="00FF7A8B" w:rsidRDefault="00475304" w:rsidP="00FF7A8B">
      <w:pPr>
        <w:widowControl w:val="0"/>
        <w:spacing w:line="240" w:lineRule="auto"/>
        <w:ind w:right="224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When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executes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procurement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actions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itself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member</w:t>
      </w:r>
      <w:r w:rsidRPr="00C74E92">
        <w:rPr>
          <w:rFonts w:ascii="Meta Offc" w:eastAsia="Times New Roman" w:hAnsi="Meta Offc" w:cs="Meta Offc"/>
          <w:color w:val="000000" w:themeColor="text1"/>
          <w:spacing w:val="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libraries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that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are</w:t>
      </w:r>
      <w:r w:rsidRPr="00C74E92">
        <w:rPr>
          <w:rFonts w:ascii="Meta Offc" w:eastAsia="Times New Roman" w:hAnsi="Meta Offc" w:cs="Meta Offc"/>
          <w:color w:val="000000" w:themeColor="text1"/>
          <w:spacing w:val="6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required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comply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New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York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State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regulations,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="00FF7A8B">
        <w:rPr>
          <w:rFonts w:ascii="Meta Offc" w:eastAsia="Times New Roman" w:hAnsi="Meta Offc" w:cs="Meta Offc"/>
          <w:color w:val="000000" w:themeColor="text1"/>
        </w:rPr>
        <w:t>the practices outlined in the charts on page two shall apply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</w:p>
    <w:tbl>
      <w:tblPr>
        <w:tblStyle w:val="PlainTable1"/>
        <w:tblW w:w="9431" w:type="dxa"/>
        <w:tblLook w:val="04A0" w:firstRow="1" w:lastRow="0" w:firstColumn="1" w:lastColumn="0" w:noHBand="0" w:noVBand="1"/>
      </w:tblPr>
      <w:tblGrid>
        <w:gridCol w:w="2900"/>
        <w:gridCol w:w="2140"/>
        <w:gridCol w:w="4391"/>
      </w:tblGrid>
      <w:tr w:rsidR="00475304" w:rsidRPr="00C74E92" w:rsidTr="002A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475304" w:rsidRPr="002A7AE6" w:rsidRDefault="00475304" w:rsidP="00475304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Public Works </w:t>
            </w:r>
          </w:p>
          <w:p w:rsidR="00BD0EEE" w:rsidRPr="002A7AE6" w:rsidRDefault="00BD0EEE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(Building</w:t>
            </w:r>
            <w:r w:rsidR="00F933D0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capital improvement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projects)</w:t>
            </w:r>
          </w:p>
        </w:tc>
        <w:tc>
          <w:tcPr>
            <w:tcW w:w="2140" w:type="dxa"/>
          </w:tcPr>
          <w:p w:rsidR="00475304" w:rsidRPr="002A7AE6" w:rsidRDefault="00475304" w:rsidP="0047530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b w:val="0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b w:val="0"/>
                <w:color w:val="000000" w:themeColor="text1"/>
                <w:spacing w:val="11"/>
                <w:sz w:val="20"/>
              </w:rPr>
              <w:t>Up to $35,000</w:t>
            </w:r>
          </w:p>
        </w:tc>
        <w:tc>
          <w:tcPr>
            <w:tcW w:w="4391" w:type="dxa"/>
          </w:tcPr>
          <w:p w:rsidR="00475304" w:rsidRPr="002A7AE6" w:rsidRDefault="00475304" w:rsidP="0047530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b w:val="0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b w:val="0"/>
                <w:color w:val="000000" w:themeColor="text1"/>
                <w:spacing w:val="11"/>
                <w:sz w:val="20"/>
              </w:rPr>
              <w:t>Discretion of Executive Director</w:t>
            </w:r>
          </w:p>
        </w:tc>
      </w:tr>
      <w:tr w:rsidR="00475304" w:rsidRPr="00C74E92" w:rsidTr="002A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475304" w:rsidRPr="002A7AE6" w:rsidRDefault="00475304" w:rsidP="00475304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Public Works</w:t>
            </w:r>
          </w:p>
          <w:p w:rsidR="00BD0EEE" w:rsidRPr="002A7AE6" w:rsidRDefault="00BD0EEE" w:rsidP="00475304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(</w:t>
            </w:r>
            <w:r w:rsidR="00F933D0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Building capital improvement projects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)</w:t>
            </w:r>
          </w:p>
        </w:tc>
        <w:tc>
          <w:tcPr>
            <w:tcW w:w="2140" w:type="dxa"/>
          </w:tcPr>
          <w:p w:rsidR="00475304" w:rsidRPr="002A7AE6" w:rsidRDefault="00475304" w:rsidP="004753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Over $35,000</w:t>
            </w:r>
          </w:p>
        </w:tc>
        <w:tc>
          <w:tcPr>
            <w:tcW w:w="4391" w:type="dxa"/>
          </w:tcPr>
          <w:p w:rsidR="00475304" w:rsidRPr="002A7AE6" w:rsidRDefault="00475304" w:rsidP="004753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Request for Proposal or Request for Quote approved by Board of Trustees</w:t>
            </w:r>
          </w:p>
          <w:p w:rsidR="00475304" w:rsidRPr="002A7AE6" w:rsidRDefault="00475304" w:rsidP="002A7A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Minimum </w:t>
            </w:r>
            <w:r w:rsidR="002A7AE6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number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of Quotes </w:t>
            </w:r>
            <w:r w:rsidR="00CB1ED7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–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</w:t>
            </w:r>
            <w:r w:rsidR="00CB1ED7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three (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3</w:t>
            </w:r>
            <w:r w:rsidR="00CB1ED7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) </w:t>
            </w:r>
          </w:p>
        </w:tc>
      </w:tr>
      <w:tr w:rsidR="00475304" w:rsidRPr="00C74E92" w:rsidTr="002A7AE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475304" w:rsidRPr="002A7AE6" w:rsidRDefault="00475304" w:rsidP="00475304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Purchase</w:t>
            </w:r>
            <w:r w:rsidR="00FF7A8B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Items and Consulting/Professional Contracts</w:t>
            </w:r>
          </w:p>
        </w:tc>
        <w:tc>
          <w:tcPr>
            <w:tcW w:w="2140" w:type="dxa"/>
          </w:tcPr>
          <w:p w:rsidR="00475304" w:rsidRPr="002A7AE6" w:rsidRDefault="00475304" w:rsidP="0047530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Up to $20,000</w:t>
            </w:r>
          </w:p>
        </w:tc>
        <w:tc>
          <w:tcPr>
            <w:tcW w:w="4391" w:type="dxa"/>
          </w:tcPr>
          <w:p w:rsidR="00475304" w:rsidRPr="002A7AE6" w:rsidRDefault="00475304" w:rsidP="0047530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Discretion of Executive Director</w:t>
            </w:r>
          </w:p>
        </w:tc>
      </w:tr>
      <w:tr w:rsidR="00475304" w:rsidRPr="00C74E92" w:rsidTr="002A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475304" w:rsidRPr="002A7AE6" w:rsidRDefault="00475304" w:rsidP="00475304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lastRenderedPageBreak/>
              <w:t>Purchase</w:t>
            </w:r>
            <w:r w:rsidR="00FF7A8B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Items and Consulting/Professional Contracts</w:t>
            </w:r>
          </w:p>
        </w:tc>
        <w:tc>
          <w:tcPr>
            <w:tcW w:w="2140" w:type="dxa"/>
          </w:tcPr>
          <w:p w:rsidR="00475304" w:rsidRPr="002A7AE6" w:rsidRDefault="00475304" w:rsidP="004753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Over $20,000</w:t>
            </w:r>
          </w:p>
        </w:tc>
        <w:tc>
          <w:tcPr>
            <w:tcW w:w="4391" w:type="dxa"/>
          </w:tcPr>
          <w:p w:rsidR="00475304" w:rsidRPr="002A7AE6" w:rsidRDefault="00475304" w:rsidP="0047530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Request for Proposal or Request for Quote approved by Board of Trustees</w:t>
            </w:r>
          </w:p>
          <w:p w:rsidR="00475304" w:rsidRPr="002A7AE6" w:rsidRDefault="00475304" w:rsidP="002A7AE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Minimum </w:t>
            </w:r>
            <w:r w:rsidR="002A7AE6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number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of Quotes </w:t>
            </w:r>
            <w:r w:rsidR="00CB1ED7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– two (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2</w:t>
            </w:r>
            <w:r w:rsidR="00CB1ED7"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)</w:t>
            </w:r>
          </w:p>
        </w:tc>
      </w:tr>
      <w:tr w:rsidR="00F933D0" w:rsidRPr="00C74E92" w:rsidTr="002A7AE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Purchases or Services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Up to $7,500</w:t>
            </w: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Discretion of Executive Director</w:t>
            </w:r>
          </w:p>
        </w:tc>
      </w:tr>
      <w:tr w:rsidR="00F933D0" w:rsidRPr="00C74E92" w:rsidTr="002A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Purchases or Services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$7,500 - $10,000</w:t>
            </w: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two (2) competitive quotes approved by Executive Director</w:t>
            </w:r>
          </w:p>
        </w:tc>
      </w:tr>
      <w:tr w:rsidR="00F933D0" w:rsidRPr="00C74E92" w:rsidTr="002A7AE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Purchases or Services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Over $10,000 - $20,000</w:t>
            </w: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three (3) competitive quotes approved by Executive Director</w:t>
            </w:r>
          </w:p>
        </w:tc>
      </w:tr>
      <w:tr w:rsidR="00F933D0" w:rsidRPr="00C74E92" w:rsidTr="002A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Insurance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Requires Request for Proposal or Request for Quote approved by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the Finance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Committee every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three (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3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)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years</w:t>
            </w:r>
          </w:p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Minimum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number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of quotes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–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 xml:space="preserve"> 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two (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2</w:t>
            </w: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)</w:t>
            </w:r>
          </w:p>
        </w:tc>
      </w:tr>
      <w:tr w:rsidR="00F933D0" w:rsidRPr="00C74E92" w:rsidTr="002A7AE6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Audit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Request for Proposal or Request for Quote approved by the Audit Committee every five (5) years</w:t>
            </w:r>
          </w:p>
          <w:p w:rsidR="00F933D0" w:rsidRPr="002A7AE6" w:rsidRDefault="00F933D0" w:rsidP="00F933D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Minimum number of quotes – two (2)</w:t>
            </w:r>
          </w:p>
        </w:tc>
      </w:tr>
      <w:tr w:rsidR="00F933D0" w:rsidRPr="00C74E92" w:rsidTr="002A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933D0" w:rsidRPr="002A7AE6" w:rsidRDefault="00F933D0" w:rsidP="00F933D0">
            <w:pPr>
              <w:widowControl w:val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Legal Services</w:t>
            </w:r>
          </w:p>
        </w:tc>
        <w:tc>
          <w:tcPr>
            <w:tcW w:w="2140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</w:p>
        </w:tc>
        <w:tc>
          <w:tcPr>
            <w:tcW w:w="4391" w:type="dxa"/>
          </w:tcPr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Requires Request for Proposal or Request for Quote approved by the Finance Committee every five (5) years</w:t>
            </w:r>
          </w:p>
          <w:p w:rsidR="00F933D0" w:rsidRPr="002A7AE6" w:rsidRDefault="00F933D0" w:rsidP="00F933D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</w:pPr>
            <w:r w:rsidRPr="002A7AE6">
              <w:rPr>
                <w:rFonts w:ascii="Meta Offc" w:eastAsia="Times New Roman" w:hAnsi="Meta Offc" w:cs="Meta Offc"/>
                <w:color w:val="000000" w:themeColor="text1"/>
                <w:spacing w:val="11"/>
                <w:sz w:val="20"/>
              </w:rPr>
              <w:t>Minimum number of quotes – two (2)</w:t>
            </w:r>
          </w:p>
        </w:tc>
      </w:tr>
    </w:tbl>
    <w:p w:rsidR="00590662" w:rsidRDefault="00590662" w:rsidP="00FF7A8B">
      <w:pPr>
        <w:widowControl w:val="0"/>
        <w:spacing w:line="240" w:lineRule="auto"/>
        <w:ind w:right="137"/>
        <w:rPr>
          <w:rFonts w:ascii="Meta Offc" w:eastAsia="Times New Roman" w:hAnsi="Meta Offc" w:cs="Meta Offc"/>
          <w:b/>
          <w:bCs/>
          <w:color w:val="000000" w:themeColor="text1"/>
          <w:spacing w:val="-2"/>
        </w:rPr>
      </w:pPr>
    </w:p>
    <w:p w:rsidR="00BD0EEE" w:rsidRDefault="00BD0EEE" w:rsidP="00FF7A8B">
      <w:pPr>
        <w:widowControl w:val="0"/>
        <w:spacing w:line="240" w:lineRule="auto"/>
        <w:ind w:right="137"/>
        <w:rPr>
          <w:rFonts w:ascii="Meta Offc" w:eastAsia="Times New Roman" w:hAnsi="Meta Offc" w:cs="Meta Offc"/>
          <w:b/>
          <w:bCs/>
          <w:color w:val="000000" w:themeColor="text1"/>
          <w:spacing w:val="-2"/>
        </w:rPr>
      </w:pPr>
      <w:r>
        <w:rPr>
          <w:rFonts w:ascii="Meta Offc" w:eastAsia="Times New Roman" w:hAnsi="Meta Offc" w:cs="Meta Offc"/>
          <w:color w:val="000000" w:themeColor="text1"/>
          <w:spacing w:val="-2"/>
        </w:rPr>
        <w:t xml:space="preserve">Note: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may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fragmented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avoid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higher</w:t>
      </w:r>
      <w:r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approval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authorities.</w:t>
      </w:r>
    </w:p>
    <w:p w:rsidR="00475304" w:rsidRDefault="00475304" w:rsidP="00FF7A8B">
      <w:pPr>
        <w:widowControl w:val="0"/>
        <w:spacing w:line="240" w:lineRule="auto"/>
        <w:ind w:right="137"/>
        <w:rPr>
          <w:rFonts w:ascii="Meta Offc" w:eastAsia="Times New Roman" w:hAnsi="Meta Offc" w:cs="Meta Offc"/>
          <w:color w:val="000000" w:themeColor="text1"/>
          <w:spacing w:val="-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>Single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and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>Sole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>Source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Purchases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5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Single</w:t>
      </w:r>
      <w:r w:rsidRPr="00C74E92">
        <w:rPr>
          <w:rFonts w:ascii="Meta Offc" w:eastAsia="Times New Roman" w:hAnsi="Meta Offc" w:cs="Meta Offc"/>
          <w:color w:val="000000" w:themeColor="text1"/>
          <w:spacing w:val="10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source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allowed.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Single</w:t>
      </w:r>
      <w:r w:rsidRPr="00C74E92">
        <w:rPr>
          <w:rFonts w:ascii="Meta Offc" w:eastAsia="Times New Roman" w:hAnsi="Meta Offc" w:cs="Meta Offc"/>
          <w:color w:val="000000" w:themeColor="text1"/>
          <w:spacing w:val="5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source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those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</w:rPr>
        <w:t>which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other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sources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may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available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but</w:t>
      </w:r>
      <w:r w:rsidRPr="00C74E92">
        <w:rPr>
          <w:rFonts w:ascii="Meta Offc" w:eastAsia="Times New Roman" w:hAnsi="Meta Offc" w:cs="Meta Offc"/>
          <w:color w:val="000000" w:themeColor="text1"/>
          <w:spacing w:val="6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competition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would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beneficial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because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prior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agreements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technical</w:t>
      </w:r>
      <w:r w:rsidRPr="00C74E92">
        <w:rPr>
          <w:rFonts w:ascii="Meta Offc" w:eastAsia="Times New Roman" w:hAnsi="Meta Offc" w:cs="Meta Offc"/>
          <w:color w:val="000000" w:themeColor="text1"/>
          <w:spacing w:val="5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considerations.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Sole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source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those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</w:rPr>
        <w:t>which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no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other</w:t>
      </w:r>
      <w:r w:rsidRPr="00C74E92">
        <w:rPr>
          <w:rFonts w:ascii="Meta Offc" w:eastAsia="Times New Roman" w:hAnsi="Meta Offc" w:cs="Meta Offc"/>
          <w:color w:val="000000" w:themeColor="text1"/>
          <w:spacing w:val="30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suppliers.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In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absence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competition,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reasonable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attempts to</w:t>
      </w:r>
      <w:r w:rsidRPr="00C74E92">
        <w:rPr>
          <w:rFonts w:ascii="Meta Offc" w:eastAsia="Times New Roman" w:hAnsi="Meta Offc" w:cs="Meta Offc"/>
          <w:color w:val="000000" w:themeColor="text1"/>
          <w:spacing w:val="1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negotiate</w:t>
      </w:r>
      <w:r w:rsidRPr="00C74E92">
        <w:rPr>
          <w:rFonts w:ascii="Meta Offc" w:eastAsia="Times New Roman" w:hAnsi="Meta Offc" w:cs="Meta Offc"/>
          <w:color w:val="000000" w:themeColor="text1"/>
          <w:spacing w:val="6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>fair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reasonable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pricing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required.</w:t>
      </w:r>
    </w:p>
    <w:p w:rsidR="006839D1" w:rsidRPr="00C74E92" w:rsidRDefault="006839D1" w:rsidP="00FF7A8B">
      <w:pPr>
        <w:widowControl w:val="0"/>
        <w:spacing w:line="240" w:lineRule="auto"/>
        <w:ind w:right="137"/>
        <w:rPr>
          <w:rFonts w:ascii="Meta Offc" w:eastAsia="Times New Roman" w:hAnsi="Meta Offc" w:cs="Meta Offc"/>
          <w:color w:val="000000" w:themeColor="text1"/>
        </w:rPr>
      </w:pPr>
      <w:r w:rsidRPr="006839D1">
        <w:rPr>
          <w:rFonts w:ascii="Meta Offc" w:eastAsia="Times New Roman" w:hAnsi="Meta Offc" w:cs="Meta Offc"/>
          <w:b/>
          <w:color w:val="000000" w:themeColor="text1"/>
          <w:spacing w:val="-1"/>
        </w:rPr>
        <w:t>Multi-Year Contracts –</w:t>
      </w:r>
      <w:r>
        <w:rPr>
          <w:rFonts w:ascii="Meta Offc" w:eastAsia="Times New Roman" w:hAnsi="Meta Offc" w:cs="Meta Offc"/>
          <w:color w:val="000000" w:themeColor="text1"/>
          <w:spacing w:val="-1"/>
        </w:rPr>
        <w:t xml:space="preserve"> Multi-year contracts are allowed; however new quotes must be obtained when the contract expires.</w:t>
      </w:r>
    </w:p>
    <w:p w:rsidR="00475304" w:rsidRPr="00C74E92" w:rsidRDefault="00475304" w:rsidP="00FF7A8B">
      <w:pPr>
        <w:widowControl w:val="0"/>
        <w:spacing w:line="240" w:lineRule="auto"/>
        <w:ind w:right="122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Purchase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Order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Documentation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8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file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that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includes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copy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order,</w:t>
      </w:r>
      <w:r w:rsidRPr="00C74E92">
        <w:rPr>
          <w:rFonts w:ascii="Meta Offc" w:eastAsia="Times New Roman" w:hAnsi="Meta Offc" w:cs="Meta Offc"/>
          <w:color w:val="000000" w:themeColor="text1"/>
          <w:spacing w:val="4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records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quotes/bids,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price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analysis,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packing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slip,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invoice,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vendor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claim </w:t>
      </w:r>
      <w:r w:rsidRPr="00C74E92">
        <w:rPr>
          <w:rFonts w:ascii="Meta Offc" w:eastAsia="Times New Roman" w:hAnsi="Meta Offc" w:cs="Meta Offc"/>
          <w:color w:val="000000" w:themeColor="text1"/>
        </w:rPr>
        <w:t>form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check</w:t>
      </w:r>
      <w:r w:rsidRPr="00C74E92">
        <w:rPr>
          <w:rFonts w:ascii="Meta Offc" w:eastAsia="Times New Roman" w:hAnsi="Meta Offc" w:cs="Meta Offc"/>
          <w:color w:val="000000" w:themeColor="text1"/>
          <w:spacing w:val="7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voucher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number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established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each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order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issued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filed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in</w:t>
      </w:r>
      <w:r w:rsidRPr="00C74E92">
        <w:rPr>
          <w:rFonts w:ascii="Meta Offc" w:eastAsia="Times New Roman" w:hAnsi="Meta Offc" w:cs="Meta Offc"/>
          <w:color w:val="000000" w:themeColor="text1"/>
          <w:spacing w:val="6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accordance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established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procedures.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If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sole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single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source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procurement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6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low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bidder</w:t>
      </w:r>
      <w:r w:rsidRPr="00C74E92">
        <w:rPr>
          <w:rFonts w:ascii="Meta Offc" w:eastAsia="Times New Roman" w:hAnsi="Meta Offc" w:cs="Meta Offc"/>
          <w:color w:val="000000" w:themeColor="text1"/>
          <w:spacing w:val="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chosen,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adequate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justification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price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paid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required.</w:t>
      </w:r>
    </w:p>
    <w:p w:rsidR="00475304" w:rsidRPr="00FF7A8B" w:rsidRDefault="00475304" w:rsidP="00FF7A8B">
      <w:pPr>
        <w:spacing w:line="274" w:lineRule="exact"/>
        <w:ind w:right="224"/>
        <w:rPr>
          <w:rFonts w:ascii="Meta Offc" w:eastAsia="Times New Roman" w:hAnsi="Meta Offc" w:cs="Meta Offc"/>
          <w:color w:val="000000" w:themeColor="text1"/>
          <w:spacing w:val="-2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Receipt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of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Goods and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 xml:space="preserve"> 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Receipt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goods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verified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="006839D1">
        <w:rPr>
          <w:rFonts w:ascii="Meta Offc" w:eastAsia="Times New Roman" w:hAnsi="Meta Offc" w:cs="Meta Offc"/>
          <w:color w:val="000000" w:themeColor="text1"/>
          <w:spacing w:val="6"/>
        </w:rPr>
        <w:t xml:space="preserve">on the Purchase Order by initialing and dating </w:t>
      </w:r>
      <w:r w:rsidRPr="00C74E92">
        <w:rPr>
          <w:rFonts w:ascii="Meta Offc" w:eastAsia="Times New Roman" w:hAnsi="Meta Offc" w:cs="Meta Offc"/>
          <w:color w:val="000000" w:themeColor="text1"/>
        </w:rPr>
        <w:t>by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person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other than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originator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purchase.</w:t>
      </w:r>
    </w:p>
    <w:p w:rsidR="00475304" w:rsidRPr="00FF7A8B" w:rsidRDefault="00475304" w:rsidP="00FF7A8B">
      <w:pPr>
        <w:widowControl w:val="0"/>
        <w:spacing w:line="240" w:lineRule="auto"/>
        <w:ind w:right="122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Inspection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5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ensure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compliance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order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requirements,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goods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  <w:spacing w:val="6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lastRenderedPageBreak/>
        <w:t>received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be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inspected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verified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by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originator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request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results</w:t>
      </w:r>
      <w:r w:rsidRPr="00C74E92">
        <w:rPr>
          <w:rFonts w:ascii="Meta Offc" w:eastAsia="Times New Roman" w:hAnsi="Meta Offc" w:cs="Meta Offc"/>
          <w:color w:val="000000" w:themeColor="text1"/>
          <w:spacing w:val="4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documented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on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order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>.</w:t>
      </w:r>
    </w:p>
    <w:p w:rsidR="00475304" w:rsidRPr="00C74E92" w:rsidRDefault="00475304" w:rsidP="00FF7A8B">
      <w:pPr>
        <w:widowControl w:val="0"/>
        <w:spacing w:line="240" w:lineRule="auto"/>
        <w:ind w:right="224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Supplier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Qualification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Reasonable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efforts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will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made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ensure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suppliers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providing</w:t>
      </w:r>
      <w:r w:rsidRPr="00C74E92">
        <w:rPr>
          <w:rFonts w:ascii="Meta Offc" w:eastAsia="Times New Roman" w:hAnsi="Meta Offc" w:cs="Meta Offc"/>
          <w:color w:val="000000" w:themeColor="text1"/>
          <w:spacing w:val="5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goods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to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are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reputable.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policy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</w:t>
      </w:r>
      <w:r w:rsidRPr="00C74E92">
        <w:rPr>
          <w:rFonts w:ascii="Meta Offc" w:eastAsia="Times New Roman" w:hAnsi="Meta Offc" w:cs="Meta Offc"/>
          <w:color w:val="000000" w:themeColor="text1"/>
          <w:spacing w:val="5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goods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from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local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sources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when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are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>fair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reasonable.</w:t>
      </w:r>
    </w:p>
    <w:p w:rsidR="00475304" w:rsidRDefault="00475304" w:rsidP="00FF7A8B">
      <w:pPr>
        <w:spacing w:line="240" w:lineRule="auto"/>
        <w:rPr>
          <w:rFonts w:ascii="Meta Offc" w:eastAsia="Times New Roman" w:hAnsi="Meta Offc" w:cs="Meta Offc"/>
          <w:color w:val="000000" w:themeColor="text1"/>
          <w:spacing w:val="-2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>Sales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 xml:space="preserve"> Tax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Exemption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>is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required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pay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sales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tax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purchased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items.</w:t>
      </w:r>
    </w:p>
    <w:p w:rsidR="006839D1" w:rsidRPr="00FF7A8B" w:rsidRDefault="006839D1" w:rsidP="00FF7A8B">
      <w:pPr>
        <w:spacing w:line="240" w:lineRule="auto"/>
        <w:rPr>
          <w:rFonts w:ascii="Meta Offc" w:eastAsia="Times New Roman" w:hAnsi="Meta Offc" w:cs="Meta Offc"/>
          <w:color w:val="000000" w:themeColor="text1"/>
          <w:spacing w:val="-2"/>
        </w:rPr>
      </w:pPr>
      <w:r w:rsidRPr="006839D1">
        <w:rPr>
          <w:rFonts w:ascii="Meta Offc" w:eastAsia="Times New Roman" w:hAnsi="Meta Offc" w:cs="Meta Offc"/>
          <w:b/>
          <w:color w:val="000000" w:themeColor="text1"/>
          <w:spacing w:val="-2"/>
        </w:rPr>
        <w:t>Payment from Invoice –</w:t>
      </w:r>
      <w:r>
        <w:rPr>
          <w:rFonts w:ascii="Meta Offc" w:eastAsia="Times New Roman" w:hAnsi="Meta Offc" w:cs="Meta Offc"/>
          <w:color w:val="000000" w:themeColor="text1"/>
          <w:spacing w:val="-2"/>
        </w:rPr>
        <w:t xml:space="preserve"> As a general rule, payments are made from an invoice. (see Credit Card Policy for exceptions)</w:t>
      </w:r>
    </w:p>
    <w:p w:rsidR="00475304" w:rsidRPr="00C74E92" w:rsidRDefault="00475304" w:rsidP="00FF7A8B">
      <w:pPr>
        <w:widowControl w:val="0"/>
        <w:spacing w:line="240" w:lineRule="auto"/>
        <w:ind w:right="224"/>
        <w:rPr>
          <w:rFonts w:ascii="Meta Offc" w:eastAsia="Times New Roman" w:hAnsi="Meta Offc" w:cs="Meta Offc"/>
          <w:color w:val="000000" w:themeColor="text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Ethical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Practices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 xml:space="preserve"> and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Conflict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of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2"/>
        </w:rPr>
        <w:t>Interest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9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Individuals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goods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  <w:spacing w:val="8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must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conduct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business</w:t>
      </w:r>
      <w:r w:rsidRPr="00C74E92">
        <w:rPr>
          <w:rFonts w:ascii="Meta Offc" w:eastAsia="Times New Roman" w:hAnsi="Meta Offc" w:cs="Meta Offc"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professional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manner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qualified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vendors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must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given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an</w:t>
      </w:r>
      <w:r w:rsidRPr="00C74E92">
        <w:rPr>
          <w:rFonts w:ascii="Meta Offc" w:eastAsia="Times New Roman" w:hAnsi="Meta Offc" w:cs="Meta Offc"/>
          <w:color w:val="000000" w:themeColor="text1"/>
          <w:spacing w:val="7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equal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opportunity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compete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business.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decisions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should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be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made</w:t>
      </w:r>
      <w:r w:rsidRPr="00C74E92">
        <w:rPr>
          <w:rFonts w:ascii="Meta Offc" w:eastAsia="Times New Roman" w:hAnsi="Meta Offc" w:cs="Meta Offc"/>
          <w:color w:val="000000" w:themeColor="text1"/>
          <w:spacing w:val="60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integrity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objectivity,</w:t>
      </w:r>
      <w:r w:rsidRPr="00C74E92">
        <w:rPr>
          <w:rFonts w:ascii="Meta Offc" w:eastAsia="Times New Roman" w:hAnsi="Meta Offc" w:cs="Meta Offc"/>
          <w:color w:val="000000" w:themeColor="text1"/>
          <w:spacing w:val="9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free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from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>any</w:t>
      </w:r>
      <w:r w:rsidRPr="00C74E92">
        <w:rPr>
          <w:rFonts w:ascii="Meta Offc" w:eastAsia="Times New Roman" w:hAnsi="Meta Offc" w:cs="Meta Offc"/>
          <w:color w:val="000000" w:themeColor="text1"/>
          <w:spacing w:val="-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personal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bias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benefit.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 xml:space="preserve"> Conflict</w:t>
      </w:r>
      <w:r w:rsidRPr="00C74E92">
        <w:rPr>
          <w:rFonts w:ascii="Meta Offc" w:eastAsia="Times New Roman" w:hAnsi="Meta Offc" w:cs="Meta Offc"/>
          <w:color w:val="000000" w:themeColor="text1"/>
          <w:spacing w:val="6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Interest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Policy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provides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specific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guidelines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regarding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gifts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gratuities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 persons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holding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interests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suppliers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doing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business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PLS.</w:t>
      </w:r>
      <w:r w:rsidR="00FF7A8B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Employees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who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>would</w:t>
      </w:r>
      <w:r w:rsidRPr="00C74E92">
        <w:rPr>
          <w:rFonts w:ascii="Meta Offc" w:eastAsia="Times New Roman" w:hAnsi="Meta Offc" w:cs="Meta Offc"/>
          <w:color w:val="000000" w:themeColor="text1"/>
          <w:spacing w:val="6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benefit</w:t>
      </w:r>
      <w:r w:rsidRPr="00C74E92">
        <w:rPr>
          <w:rFonts w:ascii="Meta Offc" w:eastAsia="Times New Roman" w:hAnsi="Meta Offc" w:cs="Meta Offc"/>
          <w:color w:val="000000" w:themeColor="text1"/>
          <w:spacing w:val="1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financially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from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a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given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prospective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supplier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selling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goods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or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services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to</w:t>
      </w:r>
      <w:r w:rsidRPr="00C74E92">
        <w:rPr>
          <w:rFonts w:ascii="Meta Offc" w:eastAsia="Times New Roman" w:hAnsi="Meta Offc" w:cs="Meta Offc"/>
          <w:color w:val="000000" w:themeColor="text1"/>
          <w:spacing w:val="1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60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may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not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participate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in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supplier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selection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process.</w:t>
      </w:r>
    </w:p>
    <w:p w:rsidR="00590662" w:rsidRDefault="00475304" w:rsidP="00FF7A8B">
      <w:pPr>
        <w:widowControl w:val="0"/>
        <w:spacing w:line="240" w:lineRule="auto"/>
        <w:ind w:right="224"/>
        <w:rPr>
          <w:rFonts w:ascii="Meta Offc" w:eastAsia="Times New Roman" w:hAnsi="Meta Offc" w:cs="Meta Offc"/>
          <w:color w:val="000000" w:themeColor="text1"/>
          <w:spacing w:val="-1"/>
        </w:rPr>
      </w:pP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-1"/>
        </w:rPr>
        <w:t>Responsibility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4"/>
        </w:rPr>
        <w:t xml:space="preserve"> </w:t>
      </w:r>
      <w:r w:rsidRPr="00C74E92">
        <w:rPr>
          <w:rFonts w:ascii="Meta Offc" w:eastAsia="Times New Roman" w:hAnsi="Meta Offc" w:cs="Meta Offc"/>
          <w:b/>
          <w:bCs/>
          <w:color w:val="000000" w:themeColor="text1"/>
        </w:rPr>
        <w:t>–</w:t>
      </w:r>
      <w:r w:rsidRPr="00C74E92">
        <w:rPr>
          <w:rFonts w:ascii="Meta Offc" w:eastAsia="Times New Roman" w:hAnsi="Meta Offc" w:cs="Meta Offc"/>
          <w:b/>
          <w:bCs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Executive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Director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has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overall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responsibility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purchasing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PLS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for</w:t>
      </w:r>
      <w:r w:rsidRPr="00C74E92">
        <w:rPr>
          <w:rFonts w:ascii="Meta Offc" w:eastAsia="Times New Roman" w:hAnsi="Meta Offc" w:cs="Meta Offc"/>
          <w:color w:val="000000" w:themeColor="text1"/>
          <w:spacing w:val="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implementing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effective</w:t>
      </w:r>
      <w:r w:rsidRPr="00C74E92">
        <w:rPr>
          <w:rFonts w:ascii="Meta Offc" w:eastAsia="Times New Roman" w:hAnsi="Meta Offc" w:cs="Meta Offc"/>
          <w:color w:val="000000" w:themeColor="text1"/>
          <w:spacing w:val="1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procedures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that</w:t>
      </w:r>
      <w:r w:rsidRPr="00C74E92">
        <w:rPr>
          <w:rFonts w:ascii="Meta Offc" w:eastAsia="Times New Roman" w:hAnsi="Meta Offc" w:cs="Meta Offc"/>
          <w:color w:val="000000" w:themeColor="text1"/>
          <w:spacing w:val="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comply</w:t>
      </w:r>
      <w:r w:rsidRPr="00C74E92">
        <w:rPr>
          <w:rFonts w:ascii="Meta Offc" w:eastAsia="Times New Roman" w:hAnsi="Meta Offc" w:cs="Meta Offc"/>
          <w:color w:val="000000" w:themeColor="text1"/>
          <w:spacing w:val="-7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with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the</w:t>
      </w:r>
      <w:r w:rsidRPr="00C74E92">
        <w:rPr>
          <w:rFonts w:ascii="Meta Offc" w:eastAsia="Times New Roman" w:hAnsi="Meta Offc" w:cs="Meta Offc"/>
          <w:color w:val="000000" w:themeColor="text1"/>
          <w:spacing w:val="58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requirements</w:t>
      </w:r>
      <w:r w:rsidRPr="00C74E92">
        <w:rPr>
          <w:rFonts w:ascii="Meta Offc" w:eastAsia="Times New Roman" w:hAnsi="Meta Offc" w:cs="Meta Offc"/>
          <w:color w:val="000000" w:themeColor="text1"/>
          <w:spacing w:val="-5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>of</w:t>
      </w:r>
      <w:r w:rsidRPr="00C74E92">
        <w:rPr>
          <w:rFonts w:ascii="Meta Offc" w:eastAsia="Times New Roman" w:hAnsi="Meta Offc" w:cs="Meta Offc"/>
          <w:color w:val="000000" w:themeColor="text1"/>
          <w:spacing w:val="-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 xml:space="preserve">this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policy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and</w:t>
      </w:r>
      <w:r w:rsidRPr="00C74E92">
        <w:rPr>
          <w:rFonts w:ascii="Meta Offc" w:eastAsia="Times New Roman" w:hAnsi="Meta Offc" w:cs="Meta Offc"/>
          <w:color w:val="000000" w:themeColor="text1"/>
          <w:spacing w:val="2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</w:rPr>
        <w:t>demonstrate</w:t>
      </w:r>
      <w:r w:rsidRPr="00C74E92">
        <w:rPr>
          <w:rFonts w:ascii="Meta Offc" w:eastAsia="Times New Roman" w:hAnsi="Meta Offc" w:cs="Meta Offc"/>
          <w:color w:val="000000" w:themeColor="text1"/>
          <w:spacing w:val="-4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2"/>
        </w:rPr>
        <w:t>effective</w:t>
      </w:r>
      <w:r w:rsidRPr="00C74E92">
        <w:rPr>
          <w:rFonts w:ascii="Meta Offc" w:eastAsia="Times New Roman" w:hAnsi="Meta Offc" w:cs="Meta Offc"/>
          <w:color w:val="000000" w:themeColor="text1"/>
          <w:spacing w:val="6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internal</w:t>
      </w:r>
      <w:r w:rsidRPr="00C74E92">
        <w:rPr>
          <w:rFonts w:ascii="Meta Offc" w:eastAsia="Times New Roman" w:hAnsi="Meta Offc" w:cs="Meta Offc"/>
          <w:color w:val="000000" w:themeColor="text1"/>
          <w:spacing w:val="-3"/>
        </w:rPr>
        <w:t xml:space="preserve"> </w:t>
      </w:r>
      <w:r w:rsidRPr="00C74E92">
        <w:rPr>
          <w:rFonts w:ascii="Meta Offc" w:eastAsia="Times New Roman" w:hAnsi="Meta Offc" w:cs="Meta Offc"/>
          <w:color w:val="000000" w:themeColor="text1"/>
          <w:spacing w:val="-1"/>
        </w:rPr>
        <w:t>controls.</w:t>
      </w:r>
    </w:p>
    <w:p w:rsidR="002A7AE6" w:rsidRDefault="002A7AE6" w:rsidP="002A7AE6">
      <w:pPr>
        <w:rPr>
          <w:rFonts w:ascii="Meta Offc" w:hAnsi="Meta Offc" w:cs="Meta Offc"/>
          <w:i/>
        </w:rPr>
      </w:pPr>
    </w:p>
    <w:p w:rsidR="00B33FF7" w:rsidRPr="00590662" w:rsidRDefault="00590662" w:rsidP="002A7AE6">
      <w:pPr>
        <w:rPr>
          <w:rFonts w:ascii="Meta Offc" w:hAnsi="Meta Offc" w:cs="Meta Offc"/>
        </w:rPr>
      </w:pPr>
      <w:r>
        <w:rPr>
          <w:rFonts w:ascii="Meta Offc" w:hAnsi="Meta Offc" w:cs="Meta Offc"/>
          <w:i/>
        </w:rPr>
        <w:br/>
        <w:t xml:space="preserve">Revised: </w:t>
      </w:r>
      <w:r w:rsidR="00843E2A">
        <w:rPr>
          <w:rFonts w:ascii="Meta Offc" w:hAnsi="Meta Offc" w:cs="Meta Offc"/>
          <w:i/>
        </w:rPr>
        <w:t xml:space="preserve">October 13, 2021; </w:t>
      </w:r>
      <w:r>
        <w:rPr>
          <w:rFonts w:ascii="Meta Offc" w:hAnsi="Meta Offc" w:cs="Meta Offc"/>
          <w:i/>
        </w:rPr>
        <w:t>December 13, 2017</w:t>
      </w:r>
      <w:r>
        <w:rPr>
          <w:rFonts w:ascii="Meta Offc" w:hAnsi="Meta Offc" w:cs="Meta Offc"/>
          <w:i/>
        </w:rPr>
        <w:br/>
      </w:r>
      <w:r w:rsidR="00843E2A">
        <w:rPr>
          <w:rFonts w:ascii="Meta Offc" w:hAnsi="Meta Offc" w:cs="Meta Offc"/>
          <w:i/>
        </w:rPr>
        <w:t>Reviewed: September 9, 2020</w:t>
      </w:r>
      <w:r w:rsidR="00843E2A">
        <w:rPr>
          <w:rFonts w:ascii="Meta Offc" w:hAnsi="Meta Offc" w:cs="Meta Offc"/>
          <w:i/>
        </w:rPr>
        <w:br/>
      </w:r>
      <w:r>
        <w:rPr>
          <w:rFonts w:ascii="Meta Offc" w:hAnsi="Meta Offc" w:cs="Meta Offc"/>
          <w:i/>
        </w:rPr>
        <w:t>Adopted: May 13, 2015</w:t>
      </w:r>
      <w:r>
        <w:rPr>
          <w:rFonts w:ascii="Meta Offc" w:hAnsi="Meta Offc" w:cs="Meta Offc"/>
        </w:rPr>
        <w:tab/>
      </w:r>
    </w:p>
    <w:sectPr w:rsidR="00B33FF7" w:rsidRPr="00590662" w:rsidSect="00FF7A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37" w:rsidRDefault="00FE5037" w:rsidP="00C74E92">
      <w:pPr>
        <w:spacing w:after="0" w:line="240" w:lineRule="auto"/>
      </w:pPr>
      <w:r>
        <w:separator/>
      </w:r>
    </w:p>
  </w:endnote>
  <w:endnote w:type="continuationSeparator" w:id="0">
    <w:p w:rsidR="00FE5037" w:rsidRDefault="00FE5037" w:rsidP="00C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Meta SC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753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E92" w:rsidRDefault="00C74E92" w:rsidP="00C74E92">
        <w:pPr>
          <w:pStyle w:val="Footer"/>
          <w:rPr>
            <w:noProof/>
          </w:rPr>
        </w:pP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E92" w:rsidRDefault="00C74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37" w:rsidRDefault="00FE5037" w:rsidP="00C74E92">
      <w:pPr>
        <w:spacing w:after="0" w:line="240" w:lineRule="auto"/>
      </w:pPr>
      <w:r>
        <w:separator/>
      </w:r>
    </w:p>
  </w:footnote>
  <w:footnote w:type="continuationSeparator" w:id="0">
    <w:p w:rsidR="00FE5037" w:rsidRDefault="00FE5037" w:rsidP="00C7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jYyM7e0NDE0NDJQ0lEKTi0uzszPAykwqwUAL4urXCwAAAA="/>
  </w:docVars>
  <w:rsids>
    <w:rsidRoot w:val="00475304"/>
    <w:rsid w:val="000A07D2"/>
    <w:rsid w:val="002A7AE6"/>
    <w:rsid w:val="002C5823"/>
    <w:rsid w:val="00431EBE"/>
    <w:rsid w:val="00475304"/>
    <w:rsid w:val="004A6237"/>
    <w:rsid w:val="00590662"/>
    <w:rsid w:val="005B2637"/>
    <w:rsid w:val="005F2DCB"/>
    <w:rsid w:val="006433B7"/>
    <w:rsid w:val="006839D1"/>
    <w:rsid w:val="006B103B"/>
    <w:rsid w:val="007E0361"/>
    <w:rsid w:val="00843E2A"/>
    <w:rsid w:val="00926BD6"/>
    <w:rsid w:val="00AE47A0"/>
    <w:rsid w:val="00B26D29"/>
    <w:rsid w:val="00B33FF7"/>
    <w:rsid w:val="00BD0EEE"/>
    <w:rsid w:val="00C61CE3"/>
    <w:rsid w:val="00C74E92"/>
    <w:rsid w:val="00CB1ED7"/>
    <w:rsid w:val="00EA3012"/>
    <w:rsid w:val="00F10405"/>
    <w:rsid w:val="00F21380"/>
    <w:rsid w:val="00F933D0"/>
    <w:rsid w:val="00FE5037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3D7A"/>
  <w15:docId w15:val="{A53A1B73-0BBC-4583-B57F-157D1DA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92"/>
  </w:style>
  <w:style w:type="paragraph" w:styleId="Footer">
    <w:name w:val="footer"/>
    <w:basedOn w:val="Normal"/>
    <w:link w:val="FooterChar"/>
    <w:uiPriority w:val="99"/>
    <w:unhideWhenUsed/>
    <w:rsid w:val="00C7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92"/>
  </w:style>
  <w:style w:type="paragraph" w:styleId="BalloonText">
    <w:name w:val="Balloon Text"/>
    <w:basedOn w:val="Normal"/>
    <w:link w:val="BalloonTextChar"/>
    <w:uiPriority w:val="99"/>
    <w:semiHidden/>
    <w:unhideWhenUsed/>
    <w:rsid w:val="00C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E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2A7A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Stryker</dc:creator>
  <cp:lastModifiedBy>Ron Kirsop</cp:lastModifiedBy>
  <cp:revision>2</cp:revision>
  <cp:lastPrinted>2018-02-02T19:15:00Z</cp:lastPrinted>
  <dcterms:created xsi:type="dcterms:W3CDTF">2021-10-14T13:13:00Z</dcterms:created>
  <dcterms:modified xsi:type="dcterms:W3CDTF">2021-10-14T13:13:00Z</dcterms:modified>
</cp:coreProperties>
</file>