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A4105" w14:textId="69BABA47" w:rsidR="00F007F1" w:rsidRPr="00F007F1" w:rsidRDefault="00F007F1" w:rsidP="00F007F1">
      <w:pPr>
        <w:pStyle w:val="NoSpacing"/>
        <w:jc w:val="center"/>
        <w:rPr>
          <w:rFonts w:ascii="Avenir Next LT Pro" w:hAnsi="Avenir Next LT Pro" w:cs="Arial"/>
          <w:b/>
          <w:sz w:val="24"/>
        </w:rPr>
      </w:pPr>
      <w:r w:rsidRPr="000647D8">
        <w:rPr>
          <w:rFonts w:ascii="Avenir Next LT Pro" w:hAnsi="Avenir Next LT Pro" w:cs="Arial"/>
          <w:b/>
          <w:noProof/>
        </w:rPr>
        <mc:AlternateContent>
          <mc:Choice Requires="wps">
            <w:drawing>
              <wp:anchor distT="0" distB="0" distL="114300" distR="114300" simplePos="0" relativeHeight="251662369" behindDoc="0" locked="0" layoutInCell="1" allowOverlap="1" wp14:anchorId="257F362A" wp14:editId="1C4DC233">
                <wp:simplePos x="0" y="0"/>
                <wp:positionH relativeFrom="column">
                  <wp:posOffset>0</wp:posOffset>
                </wp:positionH>
                <wp:positionV relativeFrom="paragraph">
                  <wp:posOffset>0</wp:posOffset>
                </wp:positionV>
                <wp:extent cx="5985510" cy="0"/>
                <wp:effectExtent l="0" t="0" r="0" b="0"/>
                <wp:wrapNone/>
                <wp:docPr id="1695553333" name="Straight Connector 1695553333"/>
                <wp:cNvGraphicFramePr/>
                <a:graphic xmlns:a="http://schemas.openxmlformats.org/drawingml/2006/main">
                  <a:graphicData uri="http://schemas.microsoft.com/office/word/2010/wordprocessingShape">
                    <wps:wsp>
                      <wps:cNvCnPr/>
                      <wps:spPr>
                        <a:xfrm>
                          <a:off x="0" y="0"/>
                          <a:ext cx="59855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B04DE21" id="Straight Connector 1695553333" o:spid="_x0000_s1026" style="position:absolute;z-index:2516623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" strokecolor="black [3200]" strokeweight="1pt">
                <v:stroke joinstyle="miter"/>
              </v:line>
            </w:pict>
          </mc:Fallback>
        </mc:AlternateContent>
      </w:r>
    </w:p>
    <w:p w14:paraId="2B1B9BE2" w14:textId="2B040C1F" w:rsidR="00F614F9" w:rsidRPr="00976892" w:rsidRDefault="00F70EB4" w:rsidP="008A7AB0">
      <w:pPr>
        <w:pStyle w:val="Heading2"/>
        <w:ind w:left="0" w:firstLine="0"/>
        <w:jc w:val="center"/>
        <w:rPr>
          <w:rFonts w:ascii="Myanmar Text" w:hAnsi="Myanmar Text" w:cs="Myanmar Text"/>
          <w:sz w:val="28"/>
          <w:szCs w:val="28"/>
        </w:rPr>
      </w:pPr>
      <w:r w:rsidRPr="00976892">
        <w:rPr>
          <w:rFonts w:ascii="Myanmar Text" w:hAnsi="Myanmar Text" w:cs="Myanmar Text"/>
          <w:sz w:val="28"/>
          <w:szCs w:val="28"/>
        </w:rPr>
        <w:t xml:space="preserve">2025 </w:t>
      </w:r>
      <w:r w:rsidR="00811645" w:rsidRPr="00976892">
        <w:rPr>
          <w:rFonts w:ascii="Myanmar Text" w:hAnsi="Myanmar Text" w:cs="Myanmar Text"/>
          <w:sz w:val="28"/>
          <w:szCs w:val="28"/>
        </w:rPr>
        <w:t xml:space="preserve">Employee Handbook </w:t>
      </w:r>
      <w:r w:rsidRPr="00976892">
        <w:rPr>
          <w:rFonts w:ascii="Myanmar Text" w:hAnsi="Myanmar Text" w:cs="Myanmar Text"/>
          <w:sz w:val="28"/>
          <w:szCs w:val="28"/>
        </w:rPr>
        <w:t>Updates</w:t>
      </w:r>
    </w:p>
    <w:p w14:paraId="7F4BDC71" w14:textId="408782C1" w:rsidR="00C16FBD" w:rsidRPr="00811645" w:rsidRDefault="002506D7" w:rsidP="00E454BA">
      <w:pPr>
        <w:pStyle w:val="NoSpacing"/>
        <w:jc w:val="center"/>
        <w:rPr>
          <w:rFonts w:ascii="Myanmar Text" w:hAnsi="Myanmar Text" w:cs="Myanmar Text"/>
          <w:b/>
        </w:rPr>
      </w:pPr>
      <w:r w:rsidRPr="00811645">
        <w:rPr>
          <w:rFonts w:ascii="Myanmar Text" w:hAnsi="Myanmar Text" w:cs="Myanmar Text"/>
          <w:b/>
          <w:noProof/>
        </w:rPr>
        <mc:AlternateContent>
          <mc:Choice Requires="wps">
            <w:drawing>
              <wp:anchor distT="0" distB="0" distL="114300" distR="114300" simplePos="0" relativeHeight="251658243" behindDoc="0" locked="0" layoutInCell="1" allowOverlap="1" wp14:anchorId="5BEF6943" wp14:editId="528D8EEF">
                <wp:simplePos x="0" y="0"/>
                <wp:positionH relativeFrom="column">
                  <wp:posOffset>0</wp:posOffset>
                </wp:positionH>
                <wp:positionV relativeFrom="paragraph">
                  <wp:posOffset>184052</wp:posOffset>
                </wp:positionV>
                <wp:extent cx="598551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9855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0D9C5EF" id="Straight Connector 18"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47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" strokecolor="black [3200]" strokeweight="1pt">
                <v:stroke joinstyle="miter"/>
              </v:line>
            </w:pict>
          </mc:Fallback>
        </mc:AlternateContent>
      </w:r>
    </w:p>
    <w:p w14:paraId="0CCDC8BF" w14:textId="77777777" w:rsidR="007E5091" w:rsidRPr="00811645" w:rsidRDefault="007E5091" w:rsidP="007E5091">
      <w:pPr>
        <w:pStyle w:val="NoSpacing"/>
        <w:jc w:val="both"/>
        <w:rPr>
          <w:rFonts w:ascii="Myanmar Text" w:hAnsi="Myanmar Text" w:cs="Myanmar Text"/>
          <w:bCs/>
        </w:rPr>
      </w:pPr>
    </w:p>
    <w:p w14:paraId="51C6CCB1" w14:textId="58DABBBD" w:rsidR="00811645" w:rsidRPr="00976892" w:rsidRDefault="00811645" w:rsidP="00811645">
      <w:pPr>
        <w:pStyle w:val="Heading2"/>
        <w:ind w:left="0" w:firstLine="0"/>
        <w:jc w:val="center"/>
        <w:rPr>
          <w:rFonts w:ascii="Myanmar Text" w:hAnsi="Myanmar Text" w:cs="Myanmar Text"/>
          <w:sz w:val="24"/>
          <w:szCs w:val="24"/>
        </w:rPr>
      </w:pPr>
      <w:r w:rsidRPr="00976892">
        <w:rPr>
          <w:rFonts w:ascii="Myanmar Text" w:hAnsi="Myanmar Text" w:cs="Myanmar Text"/>
          <w:sz w:val="24"/>
          <w:szCs w:val="24"/>
        </w:rPr>
        <w:t>A Word About Updating the Employee Handbook</w:t>
      </w:r>
    </w:p>
    <w:p w14:paraId="5F6C2915" w14:textId="77777777" w:rsidR="00976892" w:rsidRPr="00976892" w:rsidRDefault="00976892" w:rsidP="00976892"/>
    <w:p w14:paraId="436AEF3B" w14:textId="77777777" w:rsidR="00976892" w:rsidRPr="00976892" w:rsidRDefault="00976892" w:rsidP="00976892">
      <w:pPr>
        <w:pStyle w:val="NoSpacing"/>
        <w:jc w:val="both"/>
        <w:rPr>
          <w:rFonts w:ascii="Myanmar Text" w:hAnsi="Myanmar Text" w:cs="Myanmar Text"/>
          <w:bCs/>
        </w:rPr>
      </w:pPr>
      <w:r w:rsidRPr="00976892">
        <w:rPr>
          <w:rFonts w:ascii="Myanmar Text" w:hAnsi="Myanmar Text" w:cs="Myanmar Text"/>
          <w:bCs/>
        </w:rPr>
        <w:t xml:space="preserve">The policy updates and additions are categorized as either mandatory or non-mandatory. </w:t>
      </w:r>
      <w:r w:rsidRPr="00976892">
        <w:rPr>
          <w:rFonts w:ascii="Myanmar Text" w:hAnsi="Myanmar Text" w:cs="Myanmar Text"/>
          <w:b/>
          <w:bCs/>
        </w:rPr>
        <w:t>Mandatory updates</w:t>
      </w:r>
      <w:r w:rsidRPr="00976892">
        <w:rPr>
          <w:rFonts w:ascii="Myanmar Text" w:hAnsi="Myanmar Text" w:cs="Myanmar Text"/>
          <w:bCs/>
        </w:rPr>
        <w:t xml:space="preserve"> must be incorporated into your Employee Handbook where applicable. </w:t>
      </w:r>
      <w:r w:rsidRPr="00976892">
        <w:rPr>
          <w:rFonts w:ascii="Myanmar Text" w:hAnsi="Myanmar Text" w:cs="Myanmar Text"/>
          <w:b/>
          <w:bCs/>
        </w:rPr>
        <w:t>Non-mandatory updates</w:t>
      </w:r>
      <w:r w:rsidRPr="00976892">
        <w:rPr>
          <w:rFonts w:ascii="Myanmar Text" w:hAnsi="Myanmar Text" w:cs="Myanmar Text"/>
          <w:bCs/>
        </w:rPr>
        <w:t xml:space="preserve"> are considered </w:t>
      </w:r>
      <w:r w:rsidRPr="00976892">
        <w:rPr>
          <w:rFonts w:ascii="Myanmar Text" w:hAnsi="Myanmar Text" w:cs="Myanmar Text"/>
          <w:bCs/>
          <w:u w:val="single"/>
        </w:rPr>
        <w:t>optional</w:t>
      </w:r>
      <w:r w:rsidRPr="00976892">
        <w:rPr>
          <w:rFonts w:ascii="Myanmar Text" w:hAnsi="Myanmar Text" w:cs="Myanmar Text"/>
          <w:bCs/>
        </w:rPr>
        <w:t>, and you may choose whether to include them in your Employee Handbook. Additionally, two new optional policies are available this year.</w:t>
      </w:r>
    </w:p>
    <w:p w14:paraId="0FFDDA70" w14:textId="77777777" w:rsidR="00976892" w:rsidRDefault="00976892" w:rsidP="00976892">
      <w:pPr>
        <w:pStyle w:val="NoSpacing"/>
        <w:jc w:val="both"/>
        <w:rPr>
          <w:rFonts w:ascii="Myanmar Text" w:hAnsi="Myanmar Text" w:cs="Myanmar Text"/>
          <w:bCs/>
        </w:rPr>
      </w:pPr>
    </w:p>
    <w:p w14:paraId="3517EBED" w14:textId="559B4727" w:rsidR="007E5091" w:rsidRDefault="00976892" w:rsidP="00976892">
      <w:pPr>
        <w:pStyle w:val="NoSpacing"/>
        <w:jc w:val="both"/>
        <w:rPr>
          <w:rFonts w:ascii="Myanmar Text" w:hAnsi="Myanmar Text" w:cs="Myanmar Text"/>
          <w:bCs/>
        </w:rPr>
      </w:pPr>
      <w:r w:rsidRPr="00976892">
        <w:rPr>
          <w:rFonts w:ascii="Myanmar Text" w:hAnsi="Myanmar Text" w:cs="Myanmar Text"/>
          <w:bCs/>
        </w:rPr>
        <w:t>Updates should be implemented based on your organization's location, size, industry, and any other relevant factors or thresholds outlined in the Policy Notes.</w:t>
      </w:r>
    </w:p>
    <w:p w14:paraId="05C2E5F8" w14:textId="77777777" w:rsidR="00976892" w:rsidRPr="00811645" w:rsidRDefault="00976892" w:rsidP="00976892">
      <w:pPr>
        <w:pStyle w:val="NoSpacing"/>
        <w:jc w:val="both"/>
        <w:rPr>
          <w:rFonts w:ascii="Myanmar Text" w:hAnsi="Myanmar Text" w:cs="Myanmar Text"/>
          <w:bCs/>
        </w:rPr>
      </w:pPr>
    </w:p>
    <w:p w14:paraId="154336CD" w14:textId="1B23104F" w:rsidR="00041C54" w:rsidRPr="00811645" w:rsidRDefault="007E5091" w:rsidP="00976892">
      <w:pPr>
        <w:rPr>
          <w:rFonts w:ascii="Myanmar Text" w:hAnsi="Myanmar Text" w:cs="Myanmar Text"/>
          <w:b/>
          <w:sz w:val="22"/>
          <w:szCs w:val="22"/>
        </w:rPr>
      </w:pPr>
      <w:r w:rsidRPr="00811645">
        <w:rPr>
          <w:rFonts w:ascii="Myanmar Text" w:hAnsi="Myanmar Text" w:cs="Myanmar Text"/>
          <w:noProof/>
          <w:sz w:val="22"/>
          <w:szCs w:val="22"/>
        </w:rPr>
        <mc:AlternateContent>
          <mc:Choice Requires="wps">
            <w:drawing>
              <wp:anchor distT="0" distB="0" distL="114300" distR="114300" simplePos="0" relativeHeight="251734049" behindDoc="0" locked="0" layoutInCell="1" allowOverlap="1" wp14:anchorId="38431789" wp14:editId="00EABA11">
                <wp:simplePos x="0" y="0"/>
                <wp:positionH relativeFrom="column">
                  <wp:posOffset>0</wp:posOffset>
                </wp:positionH>
                <wp:positionV relativeFrom="paragraph">
                  <wp:posOffset>0</wp:posOffset>
                </wp:positionV>
                <wp:extent cx="5985510" cy="0"/>
                <wp:effectExtent l="0" t="0" r="0" b="0"/>
                <wp:wrapNone/>
                <wp:docPr id="995809161" name="Straight Connector 995809161"/>
                <wp:cNvGraphicFramePr/>
                <a:graphic xmlns:a="http://schemas.openxmlformats.org/drawingml/2006/main">
                  <a:graphicData uri="http://schemas.microsoft.com/office/word/2010/wordprocessingShape">
                    <wps:wsp>
                      <wps:cNvCnPr/>
                      <wps:spPr>
                        <a:xfrm>
                          <a:off x="0" y="0"/>
                          <a:ext cx="598551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AE6FB25" id="Straight Connector 995809161" o:spid="_x0000_s1026" style="position:absolute;z-index:2517340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" strokecolor="black [3200]" strokeweight="1pt">
                <v:stroke joinstyle="miter"/>
              </v:line>
            </w:pict>
          </mc:Fallback>
        </mc:AlternateContent>
      </w:r>
      <w:r w:rsidR="00120231" w:rsidRPr="00811645">
        <w:rPr>
          <w:rFonts w:ascii="Myanmar Text" w:hAnsi="Myanmar Text" w:cs="Myanmar Text"/>
          <w:b/>
          <w:noProof/>
          <w:sz w:val="22"/>
          <w:szCs w:val="22"/>
        </w:rPr>
        <mc:AlternateContent>
          <mc:Choice Requires="wps">
            <w:drawing>
              <wp:anchor distT="0" distB="0" distL="114300" distR="114300" simplePos="0" relativeHeight="251660321" behindDoc="0" locked="0" layoutInCell="1" allowOverlap="1" wp14:anchorId="481DAA02" wp14:editId="230E0989">
                <wp:simplePos x="0" y="0"/>
                <wp:positionH relativeFrom="column">
                  <wp:posOffset>0</wp:posOffset>
                </wp:positionH>
                <wp:positionV relativeFrom="paragraph">
                  <wp:posOffset>8890</wp:posOffset>
                </wp:positionV>
                <wp:extent cx="5922498"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9224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0DBC1CF" id="Straight Connector 25" o:spid="_x0000_s1026" style="position:absolute;z-index:2516603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pt" to="46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" strokecolor="black [3200]" strokeweight="1pt">
                <v:stroke joinstyle="miter"/>
              </v:line>
            </w:pict>
          </mc:Fallback>
        </mc:AlternateContent>
      </w:r>
    </w:p>
    <w:p w14:paraId="4E9A127D" w14:textId="2273DEC3" w:rsidR="00041C54" w:rsidRPr="00811645" w:rsidRDefault="00041C54" w:rsidP="00976892">
      <w:pPr>
        <w:jc w:val="both"/>
        <w:rPr>
          <w:rFonts w:ascii="Myanmar Text" w:hAnsi="Myanmar Text" w:cs="Myanmar Text"/>
          <w:sz w:val="22"/>
          <w:szCs w:val="22"/>
        </w:rPr>
      </w:pPr>
      <w:r w:rsidRPr="00811645">
        <w:rPr>
          <w:rFonts w:ascii="Myanmar Text" w:hAnsi="Myanmar Text" w:cs="Myanmar Text"/>
          <w:sz w:val="22"/>
          <w:szCs w:val="22"/>
        </w:rPr>
        <w:t xml:space="preserve">Below is a summary of changes to the Employee Handbook, along with a list of </w:t>
      </w:r>
      <w:r w:rsidR="00C76E29" w:rsidRPr="00811645">
        <w:rPr>
          <w:rFonts w:ascii="Myanmar Text" w:hAnsi="Myanmar Text" w:cs="Myanmar Text"/>
          <w:sz w:val="22"/>
          <w:szCs w:val="22"/>
        </w:rPr>
        <w:t>new policies</w:t>
      </w:r>
      <w:r w:rsidR="000E2F7A" w:rsidRPr="00811645">
        <w:rPr>
          <w:rFonts w:ascii="Myanmar Text" w:hAnsi="Myanmar Text" w:cs="Myanmar Text"/>
          <w:sz w:val="22"/>
          <w:szCs w:val="22"/>
        </w:rPr>
        <w:t xml:space="preserve"> available for 202</w:t>
      </w:r>
      <w:r w:rsidR="0067347A" w:rsidRPr="00811645">
        <w:rPr>
          <w:rFonts w:ascii="Myanmar Text" w:hAnsi="Myanmar Text" w:cs="Myanmar Text"/>
          <w:sz w:val="22"/>
          <w:szCs w:val="22"/>
        </w:rPr>
        <w:t>5</w:t>
      </w:r>
      <w:r w:rsidRPr="00811645">
        <w:rPr>
          <w:rFonts w:ascii="Myanmar Text" w:hAnsi="Myanmar Text" w:cs="Myanmar Text"/>
          <w:sz w:val="22"/>
          <w:szCs w:val="22"/>
        </w:rPr>
        <w:t>.</w:t>
      </w:r>
    </w:p>
    <w:p w14:paraId="7BB12D58" w14:textId="6A15F06A" w:rsidR="00C544CC" w:rsidRPr="00811645" w:rsidRDefault="00C544CC" w:rsidP="00976892">
      <w:pPr>
        <w:pStyle w:val="NoSpacing"/>
        <w:jc w:val="both"/>
        <w:rPr>
          <w:rFonts w:ascii="Myanmar Text" w:hAnsi="Myanmar Text" w:cs="Myanmar Text"/>
          <w:b/>
        </w:rPr>
      </w:pPr>
      <w:bookmarkStart w:id="0" w:name="_Hlk58827993"/>
    </w:p>
    <w:tbl>
      <w:tblPr>
        <w:tblStyle w:val="TableGrid"/>
        <w:tblW w:w="5000" w:type="pct"/>
        <w:jc w:val="center"/>
        <w:tblLook w:val="04A0" w:firstRow="1" w:lastRow="0" w:firstColumn="1" w:lastColumn="0" w:noHBand="0" w:noVBand="1"/>
      </w:tblPr>
      <w:tblGrid>
        <w:gridCol w:w="9350"/>
      </w:tblGrid>
      <w:tr w:rsidR="002F76DB" w:rsidRPr="00811645" w14:paraId="0BB8A493" w14:textId="77777777" w:rsidTr="002F76DB">
        <w:trPr>
          <w:trHeight w:val="386"/>
          <w:jc w:val="center"/>
        </w:trPr>
        <w:tc>
          <w:tcPr>
            <w:tcW w:w="5000" w:type="pct"/>
            <w:shd w:val="clear" w:color="auto" w:fill="E7E6E6" w:themeFill="background2"/>
            <w:vAlign w:val="center"/>
          </w:tcPr>
          <w:bookmarkEnd w:id="0"/>
          <w:p w14:paraId="6BE6AE46" w14:textId="35440E2C" w:rsidR="002F76DB" w:rsidRPr="008C4B89" w:rsidRDefault="00393630" w:rsidP="0018524B">
            <w:pPr>
              <w:pStyle w:val="Heading2"/>
              <w:jc w:val="center"/>
              <w:rPr>
                <w:rFonts w:ascii="Myanmar Text" w:hAnsi="Myanmar Text" w:cs="Myanmar Text"/>
                <w:sz w:val="24"/>
                <w:szCs w:val="24"/>
              </w:rPr>
            </w:pPr>
            <w:r w:rsidRPr="008C4B89">
              <w:rPr>
                <w:rFonts w:ascii="Myanmar Text" w:hAnsi="Myanmar Text" w:cs="Myanmar Text"/>
                <w:sz w:val="24"/>
                <w:szCs w:val="24"/>
              </w:rPr>
              <w:t>Mandatory Policy Updates</w:t>
            </w:r>
          </w:p>
        </w:tc>
      </w:tr>
      <w:tr w:rsidR="002F76DB" w:rsidRPr="00811645" w14:paraId="494728CA" w14:textId="77777777" w:rsidTr="002F76DB">
        <w:trPr>
          <w:jc w:val="center"/>
        </w:trPr>
        <w:tc>
          <w:tcPr>
            <w:tcW w:w="5000" w:type="pct"/>
          </w:tcPr>
          <w:p w14:paraId="03AE846D" w14:textId="45F9002C" w:rsidR="002956A8" w:rsidRDefault="002F76DB" w:rsidP="00766FFA">
            <w:pPr>
              <w:pStyle w:val="NoSpacing"/>
              <w:jc w:val="both"/>
              <w:rPr>
                <w:rFonts w:ascii="Myanmar Text" w:hAnsi="Myanmar Text" w:cs="Myanmar Text"/>
                <w:b/>
              </w:rPr>
            </w:pPr>
            <w:r w:rsidRPr="00811645">
              <w:rPr>
                <w:rFonts w:ascii="Myanmar Text" w:hAnsi="Myanmar Text" w:cs="Myanmar Text"/>
                <w:b/>
              </w:rPr>
              <w:t>Equal Employment Opportunity (New York</w:t>
            </w:r>
            <w:r w:rsidR="003342A9" w:rsidRPr="00811645">
              <w:rPr>
                <w:rFonts w:ascii="Myanmar Text" w:hAnsi="Myanmar Text" w:cs="Myanmar Text"/>
                <w:b/>
              </w:rPr>
              <w:t xml:space="preserve"> City</w:t>
            </w:r>
            <w:r w:rsidR="002956A8">
              <w:rPr>
                <w:rFonts w:ascii="Myanmar Text" w:hAnsi="Myanmar Text" w:cs="Myanmar Text"/>
                <w:b/>
              </w:rPr>
              <w:t xml:space="preserve"> Employers</w:t>
            </w:r>
            <w:r w:rsidRPr="00811645">
              <w:rPr>
                <w:rFonts w:ascii="Myanmar Text" w:hAnsi="Myanmar Text" w:cs="Myanmar Text"/>
                <w:b/>
              </w:rPr>
              <w:t>)</w:t>
            </w:r>
          </w:p>
          <w:p w14:paraId="0112CCCB" w14:textId="6400C483" w:rsidR="002F76DB" w:rsidRPr="002956A8" w:rsidRDefault="002956A8" w:rsidP="00766FFA">
            <w:pPr>
              <w:pStyle w:val="NoSpacing"/>
              <w:jc w:val="both"/>
              <w:rPr>
                <w:rFonts w:ascii="Myanmar Text" w:hAnsi="Myanmar Text" w:cs="Myanmar Text"/>
                <w:bCs/>
              </w:rPr>
            </w:pPr>
            <w:r w:rsidRPr="002956A8">
              <w:rPr>
                <w:rFonts w:ascii="Myanmar Text" w:hAnsi="Myanmar Text" w:cs="Myanmar Text"/>
                <w:bCs/>
              </w:rPr>
              <w:t>This p</w:t>
            </w:r>
            <w:r w:rsidR="002F76DB" w:rsidRPr="002956A8">
              <w:rPr>
                <w:rFonts w:ascii="Myanmar Text" w:hAnsi="Myanmar Text" w:cs="Myanmar Text"/>
                <w:bCs/>
              </w:rPr>
              <w:t xml:space="preserve">olicy </w:t>
            </w:r>
            <w:r w:rsidR="001A2122">
              <w:rPr>
                <w:rFonts w:ascii="Myanmar Text" w:hAnsi="Myanmar Text" w:cs="Myanmar Text"/>
                <w:bCs/>
              </w:rPr>
              <w:t xml:space="preserve">has been </w:t>
            </w:r>
            <w:r w:rsidR="002F76DB" w:rsidRPr="002956A8">
              <w:rPr>
                <w:rFonts w:ascii="Myanmar Text" w:hAnsi="Myanmar Text" w:cs="Myanmar Text"/>
                <w:bCs/>
              </w:rPr>
              <w:t xml:space="preserve">updated to reflect the addition of </w:t>
            </w:r>
            <w:r w:rsidR="003342A9" w:rsidRPr="002956A8">
              <w:rPr>
                <w:rFonts w:ascii="Myanmar Text" w:hAnsi="Myanmar Text" w:cs="Myanmar Text"/>
                <w:bCs/>
              </w:rPr>
              <w:t xml:space="preserve">height and weight </w:t>
            </w:r>
            <w:r w:rsidR="002F76DB" w:rsidRPr="002956A8">
              <w:rPr>
                <w:rFonts w:ascii="Myanmar Text" w:hAnsi="Myanmar Text" w:cs="Myanmar Text"/>
                <w:bCs/>
              </w:rPr>
              <w:t xml:space="preserve">to </w:t>
            </w:r>
            <w:r w:rsidR="003342A9" w:rsidRPr="002956A8">
              <w:rPr>
                <w:rFonts w:ascii="Myanmar Text" w:hAnsi="Myanmar Text" w:cs="Myanmar Text"/>
                <w:bCs/>
              </w:rPr>
              <w:t xml:space="preserve">the list of protected classes under </w:t>
            </w:r>
            <w:r w:rsidR="002F76DB" w:rsidRPr="002956A8">
              <w:rPr>
                <w:rFonts w:ascii="Myanmar Text" w:hAnsi="Myanmar Text" w:cs="Myanmar Text"/>
                <w:bCs/>
              </w:rPr>
              <w:t xml:space="preserve">New York </w:t>
            </w:r>
            <w:r w:rsidR="00A870FD" w:rsidRPr="002956A8">
              <w:rPr>
                <w:rFonts w:ascii="Myanmar Text" w:hAnsi="Myanmar Text" w:cs="Myanmar Text"/>
                <w:bCs/>
              </w:rPr>
              <w:t xml:space="preserve">City’s </w:t>
            </w:r>
            <w:r w:rsidR="002F76DB" w:rsidRPr="002956A8">
              <w:rPr>
                <w:rFonts w:ascii="Myanmar Text" w:hAnsi="Myanmar Text" w:cs="Myanmar Text"/>
                <w:bCs/>
              </w:rPr>
              <w:t>Human Rights Law (NY</w:t>
            </w:r>
            <w:r w:rsidR="003342A9" w:rsidRPr="002956A8">
              <w:rPr>
                <w:rFonts w:ascii="Myanmar Text" w:hAnsi="Myanmar Text" w:cs="Myanmar Text"/>
                <w:bCs/>
              </w:rPr>
              <w:t>C</w:t>
            </w:r>
            <w:r w:rsidR="002F76DB" w:rsidRPr="002956A8">
              <w:rPr>
                <w:rFonts w:ascii="Myanmar Text" w:hAnsi="Myanmar Text" w:cs="Myanmar Text"/>
                <w:bCs/>
              </w:rPr>
              <w:t xml:space="preserve">HRL), effective </w:t>
            </w:r>
            <w:r w:rsidR="00A870FD" w:rsidRPr="002956A8">
              <w:rPr>
                <w:rFonts w:ascii="Myanmar Text" w:hAnsi="Myanmar Text" w:cs="Myanmar Text"/>
                <w:bCs/>
              </w:rPr>
              <w:t>November 26, 2023</w:t>
            </w:r>
            <w:r w:rsidR="002F76DB" w:rsidRPr="002956A8">
              <w:rPr>
                <w:rFonts w:ascii="Myanmar Text" w:hAnsi="Myanmar Text" w:cs="Myanmar Text"/>
                <w:bCs/>
              </w:rPr>
              <w:t>.</w:t>
            </w:r>
          </w:p>
        </w:tc>
      </w:tr>
      <w:tr w:rsidR="0006648D" w:rsidRPr="00811645" w14:paraId="335C2F74" w14:textId="77777777" w:rsidTr="002F76DB">
        <w:trPr>
          <w:jc w:val="center"/>
        </w:trPr>
        <w:tc>
          <w:tcPr>
            <w:tcW w:w="5000" w:type="pct"/>
          </w:tcPr>
          <w:p w14:paraId="08E14957" w14:textId="65BFB242" w:rsidR="001A2122" w:rsidRDefault="00DF6123" w:rsidP="00765E52">
            <w:pPr>
              <w:pStyle w:val="NoSpacing"/>
              <w:jc w:val="both"/>
              <w:rPr>
                <w:rFonts w:ascii="Myanmar Text" w:hAnsi="Myanmar Text" w:cs="Myanmar Text"/>
                <w:b/>
              </w:rPr>
            </w:pPr>
            <w:r w:rsidRPr="00811645">
              <w:rPr>
                <w:rFonts w:ascii="Myanmar Text" w:hAnsi="Myanmar Text" w:cs="Myanmar Text"/>
                <w:b/>
              </w:rPr>
              <w:t>Harassment</w:t>
            </w:r>
            <w:r w:rsidR="0006648D" w:rsidRPr="00811645">
              <w:rPr>
                <w:rFonts w:ascii="Myanmar Text" w:hAnsi="Myanmar Text" w:cs="Myanmar Text"/>
                <w:b/>
              </w:rPr>
              <w:t xml:space="preserve"> &amp;</w:t>
            </w:r>
            <w:r w:rsidR="009B363C" w:rsidRPr="00811645">
              <w:rPr>
                <w:rFonts w:ascii="Myanmar Text" w:hAnsi="Myanmar Text" w:cs="Myanmar Text"/>
                <w:b/>
              </w:rPr>
              <w:t xml:space="preserve"> </w:t>
            </w:r>
            <w:r w:rsidRPr="00811645">
              <w:rPr>
                <w:rFonts w:ascii="Myanmar Text" w:hAnsi="Myanmar Text" w:cs="Myanmar Text"/>
                <w:b/>
              </w:rPr>
              <w:t>Discrimination Prevention (New York</w:t>
            </w:r>
            <w:r w:rsidR="000F7EAA" w:rsidRPr="00811645">
              <w:rPr>
                <w:rFonts w:ascii="Myanmar Text" w:hAnsi="Myanmar Text" w:cs="Myanmar Text"/>
                <w:b/>
              </w:rPr>
              <w:t xml:space="preserve"> City</w:t>
            </w:r>
            <w:r w:rsidR="001A2122">
              <w:rPr>
                <w:rFonts w:ascii="Myanmar Text" w:hAnsi="Myanmar Text" w:cs="Myanmar Text"/>
                <w:b/>
              </w:rPr>
              <w:t xml:space="preserve"> Employers</w:t>
            </w:r>
            <w:r w:rsidRPr="00811645">
              <w:rPr>
                <w:rFonts w:ascii="Myanmar Text" w:hAnsi="Myanmar Text" w:cs="Myanmar Text"/>
                <w:b/>
              </w:rPr>
              <w:t>)</w:t>
            </w:r>
          </w:p>
          <w:p w14:paraId="0FAE78C7" w14:textId="28386034" w:rsidR="0006648D" w:rsidRPr="00811645" w:rsidRDefault="001A2122" w:rsidP="00765E52">
            <w:pPr>
              <w:pStyle w:val="NoSpacing"/>
              <w:jc w:val="both"/>
              <w:rPr>
                <w:rFonts w:ascii="Myanmar Text" w:hAnsi="Myanmar Text" w:cs="Myanmar Text"/>
                <w:bCs/>
              </w:rPr>
            </w:pPr>
            <w:r w:rsidRPr="001A2122">
              <w:rPr>
                <w:rFonts w:ascii="Myanmar Text" w:hAnsi="Myanmar Text" w:cs="Myanmar Text"/>
              </w:rPr>
              <w:t>This p</w:t>
            </w:r>
            <w:r w:rsidR="000F7EAA" w:rsidRPr="00811645">
              <w:rPr>
                <w:rFonts w:ascii="Myanmar Text" w:hAnsi="Myanmar Text" w:cs="Myanmar Text"/>
                <w:bCs/>
              </w:rPr>
              <w:t xml:space="preserve">olicy </w:t>
            </w:r>
            <w:r>
              <w:rPr>
                <w:rFonts w:ascii="Myanmar Text" w:hAnsi="Myanmar Text" w:cs="Myanmar Text"/>
                <w:bCs/>
              </w:rPr>
              <w:t xml:space="preserve">has been </w:t>
            </w:r>
            <w:r w:rsidR="000F7EAA" w:rsidRPr="00811645">
              <w:rPr>
                <w:rFonts w:ascii="Myanmar Text" w:hAnsi="Myanmar Text" w:cs="Myanmar Text"/>
                <w:bCs/>
              </w:rPr>
              <w:t>updated to reflect the addition of height and weight to the list of protected classes under New York City’s Human Rights Law (NYCHRL), effective November 26, 2023</w:t>
            </w:r>
            <w:r w:rsidR="00543325" w:rsidRPr="00811645">
              <w:rPr>
                <w:rFonts w:ascii="Myanmar Text" w:hAnsi="Myanmar Text" w:cs="Myanmar Text"/>
                <w:bCs/>
              </w:rPr>
              <w:t>.</w:t>
            </w:r>
          </w:p>
        </w:tc>
      </w:tr>
      <w:tr w:rsidR="002E7DAB" w:rsidRPr="00811645" w14:paraId="21BC0022" w14:textId="77777777" w:rsidTr="002F76DB">
        <w:trPr>
          <w:jc w:val="center"/>
        </w:trPr>
        <w:tc>
          <w:tcPr>
            <w:tcW w:w="5000" w:type="pct"/>
          </w:tcPr>
          <w:p w14:paraId="0404D2D2" w14:textId="10C42C3B" w:rsidR="001A2122" w:rsidRDefault="002E7DAB" w:rsidP="00B07FD6">
            <w:pPr>
              <w:pStyle w:val="NoSpacing"/>
              <w:jc w:val="both"/>
              <w:rPr>
                <w:rFonts w:ascii="Myanmar Text" w:hAnsi="Myanmar Text" w:cs="Myanmar Text"/>
                <w:b/>
              </w:rPr>
            </w:pPr>
            <w:r w:rsidRPr="00811645">
              <w:rPr>
                <w:rFonts w:ascii="Myanmar Text" w:hAnsi="Myanmar Text" w:cs="Myanmar Text"/>
                <w:b/>
              </w:rPr>
              <w:t>Lactation Accommodations (New York)</w:t>
            </w:r>
          </w:p>
          <w:p w14:paraId="7E04A101" w14:textId="2D048A12" w:rsidR="002E7DAB" w:rsidRPr="00811645" w:rsidRDefault="001A2122" w:rsidP="00B07FD6">
            <w:pPr>
              <w:pStyle w:val="NoSpacing"/>
              <w:jc w:val="both"/>
              <w:rPr>
                <w:rFonts w:ascii="Myanmar Text" w:hAnsi="Myanmar Text" w:cs="Myanmar Text"/>
                <w:bCs/>
              </w:rPr>
            </w:pPr>
            <w:r w:rsidRPr="001A2122">
              <w:rPr>
                <w:rFonts w:ascii="Myanmar Text" w:hAnsi="Myanmar Text" w:cs="Myanmar Text"/>
                <w:bCs/>
              </w:rPr>
              <w:t>This p</w:t>
            </w:r>
            <w:r w:rsidR="006C456D" w:rsidRPr="001A2122">
              <w:rPr>
                <w:rFonts w:ascii="Myanmar Text" w:hAnsi="Myanmar Text" w:cs="Myanmar Text"/>
                <w:bCs/>
              </w:rPr>
              <w:t>olicy</w:t>
            </w:r>
            <w:r>
              <w:rPr>
                <w:rFonts w:ascii="Myanmar Text" w:hAnsi="Myanmar Text" w:cs="Myanmar Text"/>
                <w:bCs/>
              </w:rPr>
              <w:t xml:space="preserve"> has been</w:t>
            </w:r>
            <w:r w:rsidR="006C456D" w:rsidRPr="00811645">
              <w:rPr>
                <w:rFonts w:ascii="Myanmar Text" w:hAnsi="Myanmar Text" w:cs="Myanmar Text"/>
                <w:bCs/>
              </w:rPr>
              <w:t xml:space="preserve"> updated</w:t>
            </w:r>
            <w:r w:rsidR="00E31C8D" w:rsidRPr="00811645">
              <w:rPr>
                <w:rFonts w:ascii="Myanmar Text" w:hAnsi="Myanmar Text" w:cs="Myanmar Text"/>
                <w:bCs/>
              </w:rPr>
              <w:t xml:space="preserve"> </w:t>
            </w:r>
            <w:r w:rsidR="006C456D" w:rsidRPr="00811645">
              <w:rPr>
                <w:rFonts w:ascii="Myanmar Text" w:hAnsi="Myanmar Text" w:cs="Myanmar Text"/>
                <w:bCs/>
              </w:rPr>
              <w:t xml:space="preserve">to reflect </w:t>
            </w:r>
            <w:r w:rsidR="00123C0A">
              <w:rPr>
                <w:rFonts w:ascii="Myanmar Text" w:hAnsi="Myanmar Text" w:cs="Myanmar Text"/>
                <w:bCs/>
              </w:rPr>
              <w:t>New York’s Nursing Mother’s Act amendments, which require</w:t>
            </w:r>
            <w:r w:rsidR="00BE4D29" w:rsidRPr="00811645">
              <w:rPr>
                <w:rFonts w:ascii="Myanmar Text" w:hAnsi="Myanmar Text" w:cs="Myanmar Text"/>
                <w:bCs/>
              </w:rPr>
              <w:t xml:space="preserve"> paid breaks for lactation,</w:t>
            </w:r>
            <w:r w:rsidR="006C456D" w:rsidRPr="00811645">
              <w:rPr>
                <w:rFonts w:ascii="Myanmar Text" w:hAnsi="Myanmar Text" w:cs="Myanmar Text"/>
                <w:bCs/>
              </w:rPr>
              <w:t xml:space="preserve"> </w:t>
            </w:r>
            <w:r w:rsidR="006C456D" w:rsidRPr="007E05DE">
              <w:rPr>
                <w:rFonts w:ascii="Myanmar Text" w:hAnsi="Myanmar Text" w:cs="Myanmar Text"/>
                <w:bCs/>
              </w:rPr>
              <w:t xml:space="preserve">effective </w:t>
            </w:r>
            <w:r w:rsidR="00C746E3" w:rsidRPr="007E05DE">
              <w:rPr>
                <w:rFonts w:ascii="Myanmar Text" w:hAnsi="Myanmar Text" w:cs="Myanmar Text"/>
                <w:bCs/>
              </w:rPr>
              <w:t xml:space="preserve">June </w:t>
            </w:r>
            <w:r w:rsidR="00AA3657" w:rsidRPr="007E05DE">
              <w:rPr>
                <w:rFonts w:ascii="Myanmar Text" w:hAnsi="Myanmar Text" w:cs="Myanmar Text"/>
                <w:bCs/>
              </w:rPr>
              <w:t xml:space="preserve">18, </w:t>
            </w:r>
            <w:r w:rsidR="002170F1" w:rsidRPr="007E05DE">
              <w:rPr>
                <w:rFonts w:ascii="Myanmar Text" w:hAnsi="Myanmar Text" w:cs="Myanmar Text"/>
                <w:bCs/>
              </w:rPr>
              <w:t>2024</w:t>
            </w:r>
            <w:r w:rsidR="002170F1" w:rsidRPr="00811645">
              <w:rPr>
                <w:rFonts w:ascii="Myanmar Text" w:hAnsi="Myanmar Text" w:cs="Myanmar Text"/>
                <w:bCs/>
              </w:rPr>
              <w:t>.</w:t>
            </w:r>
            <w:r w:rsidR="002170F1" w:rsidRPr="007E05DE">
              <w:rPr>
                <w:rFonts w:ascii="Myanmar Text" w:hAnsi="Myanmar Text" w:cs="Myanmar Text"/>
                <w:b/>
              </w:rPr>
              <w:t xml:space="preserve"> *</w:t>
            </w:r>
          </w:p>
          <w:p w14:paraId="1D108BEF" w14:textId="77777777" w:rsidR="007E05DE" w:rsidRDefault="007E05DE" w:rsidP="00B07FD6">
            <w:pPr>
              <w:pStyle w:val="NoSpacing"/>
              <w:jc w:val="both"/>
              <w:rPr>
                <w:rFonts w:ascii="Myanmar Text" w:hAnsi="Myanmar Text" w:cs="Myanmar Text"/>
                <w:b/>
              </w:rPr>
            </w:pPr>
          </w:p>
          <w:p w14:paraId="3E2B6484" w14:textId="48B42352" w:rsidR="000F7EAA" w:rsidRPr="00811645" w:rsidRDefault="00573CF4" w:rsidP="00B07FD6">
            <w:pPr>
              <w:pStyle w:val="NoSpacing"/>
              <w:jc w:val="both"/>
              <w:rPr>
                <w:rFonts w:ascii="Myanmar Text" w:hAnsi="Myanmar Text" w:cs="Myanmar Text"/>
                <w:bCs/>
              </w:rPr>
            </w:pPr>
            <w:r w:rsidRPr="00573CF4">
              <w:rPr>
                <w:rFonts w:ascii="Myanmar Text" w:hAnsi="Myanmar Text" w:cs="Myanmar Text"/>
                <w:b/>
              </w:rPr>
              <w:lastRenderedPageBreak/>
              <w:t xml:space="preserve">*Note: </w:t>
            </w:r>
            <w:r w:rsidRPr="00573CF4">
              <w:rPr>
                <w:rFonts w:ascii="Myanmar Text" w:hAnsi="Myanmar Text" w:cs="Myanmar Text"/>
                <w:bCs/>
              </w:rPr>
              <w:t xml:space="preserve">If you </w:t>
            </w:r>
            <w:r w:rsidR="005547B3">
              <w:rPr>
                <w:rFonts w:ascii="Myanmar Text" w:hAnsi="Myanmar Text" w:cs="Myanmar Text"/>
                <w:bCs/>
              </w:rPr>
              <w:t>updated your policy</w:t>
            </w:r>
            <w:r w:rsidRPr="00573CF4">
              <w:rPr>
                <w:rFonts w:ascii="Myanmar Text" w:hAnsi="Myanmar Text" w:cs="Myanmar Text"/>
                <w:bCs/>
              </w:rPr>
              <w:t xml:space="preserve"> </w:t>
            </w:r>
            <w:r w:rsidR="00962852">
              <w:rPr>
                <w:rFonts w:ascii="Myanmar Text" w:hAnsi="Myanmar Text" w:cs="Myanmar Text"/>
                <w:bCs/>
              </w:rPr>
              <w:t>on or after June 18,</w:t>
            </w:r>
            <w:r w:rsidRPr="00573CF4">
              <w:rPr>
                <w:rFonts w:ascii="Myanmar Text" w:hAnsi="Myanmar Text" w:cs="Myanmar Text"/>
                <w:bCs/>
              </w:rPr>
              <w:t xml:space="preserve"> 2024, </w:t>
            </w:r>
            <w:r w:rsidRPr="00573CF4">
              <w:rPr>
                <w:rFonts w:ascii="Myanmar Text" w:hAnsi="Myanmar Text" w:cs="Myanmar Text"/>
                <w:bCs/>
                <w:u w:val="single"/>
              </w:rPr>
              <w:t>no further updates are required at this time</w:t>
            </w:r>
            <w:r w:rsidRPr="00573CF4">
              <w:rPr>
                <w:rFonts w:ascii="Myanmar Text" w:hAnsi="Myanmar Text" w:cs="Myanmar Text"/>
                <w:bCs/>
              </w:rPr>
              <w:t>. For employers with a federal handbook and state-specific addendums, the updated federal version should be incorporated into the handbook, while any applicable state-specific updates should be added to the corresponding addendum.</w:t>
            </w:r>
          </w:p>
        </w:tc>
      </w:tr>
      <w:tr w:rsidR="002E7DAB" w:rsidRPr="00811645" w14:paraId="58ABC740" w14:textId="77777777" w:rsidTr="002F76DB">
        <w:trPr>
          <w:jc w:val="center"/>
        </w:trPr>
        <w:tc>
          <w:tcPr>
            <w:tcW w:w="5000" w:type="pct"/>
          </w:tcPr>
          <w:p w14:paraId="36C7436A" w14:textId="77777777" w:rsidR="005F71D8" w:rsidRDefault="007D40C0" w:rsidP="005F71D8">
            <w:pPr>
              <w:pStyle w:val="pf0"/>
              <w:spacing w:before="0" w:beforeAutospacing="0" w:after="0" w:afterAutospacing="0"/>
              <w:rPr>
                <w:rFonts w:ascii="Myanmar Text" w:hAnsi="Myanmar Text" w:cs="Myanmar Text"/>
                <w:b/>
                <w:sz w:val="22"/>
                <w:szCs w:val="22"/>
              </w:rPr>
            </w:pPr>
            <w:r w:rsidRPr="00811645">
              <w:rPr>
                <w:rFonts w:ascii="Myanmar Text" w:hAnsi="Myanmar Text" w:cs="Myanmar Text"/>
                <w:b/>
                <w:sz w:val="22"/>
                <w:szCs w:val="22"/>
              </w:rPr>
              <w:lastRenderedPageBreak/>
              <w:t>Attendance</w:t>
            </w:r>
          </w:p>
          <w:p w14:paraId="43DB8C8D" w14:textId="7431F61C" w:rsidR="002E7DAB" w:rsidRPr="00811645" w:rsidRDefault="005F71D8" w:rsidP="005F71D8">
            <w:pPr>
              <w:pStyle w:val="pf0"/>
              <w:spacing w:before="0" w:beforeAutospacing="0" w:after="0" w:afterAutospacing="0"/>
              <w:rPr>
                <w:rFonts w:ascii="Myanmar Text" w:hAnsi="Myanmar Text" w:cs="Myanmar Text"/>
                <w:bCs/>
                <w:sz w:val="22"/>
                <w:szCs w:val="22"/>
              </w:rPr>
            </w:pPr>
            <w:r w:rsidRPr="005F71D8">
              <w:rPr>
                <w:rFonts w:ascii="Myanmar Text" w:hAnsi="Myanmar Text" w:cs="Myanmar Text"/>
                <w:bCs/>
                <w:sz w:val="22"/>
                <w:szCs w:val="22"/>
              </w:rPr>
              <w:t>This p</w:t>
            </w:r>
            <w:r w:rsidR="002E7DAB" w:rsidRPr="005F71D8">
              <w:rPr>
                <w:rFonts w:ascii="Myanmar Text" w:hAnsi="Myanmar Text" w:cs="Myanmar Text"/>
                <w:bCs/>
                <w:sz w:val="22"/>
                <w:szCs w:val="22"/>
              </w:rPr>
              <w:t>olicy</w:t>
            </w:r>
            <w:r>
              <w:rPr>
                <w:rFonts w:ascii="Myanmar Text" w:hAnsi="Myanmar Text" w:cs="Myanmar Text"/>
                <w:bCs/>
                <w:sz w:val="22"/>
                <w:szCs w:val="22"/>
              </w:rPr>
              <w:t xml:space="preserve"> has been</w:t>
            </w:r>
            <w:r w:rsidR="002E7DAB" w:rsidRPr="00811645">
              <w:rPr>
                <w:rFonts w:ascii="Myanmar Text" w:hAnsi="Myanmar Text" w:cs="Myanmar Text"/>
                <w:bCs/>
                <w:sz w:val="22"/>
                <w:szCs w:val="22"/>
              </w:rPr>
              <w:t xml:space="preserve"> updated </w:t>
            </w:r>
            <w:r w:rsidR="00C05600" w:rsidRPr="00811645">
              <w:rPr>
                <w:rFonts w:ascii="Myanmar Text" w:hAnsi="Myanmar Text" w:cs="Myanmar Text"/>
                <w:bCs/>
                <w:sz w:val="22"/>
                <w:szCs w:val="22"/>
              </w:rPr>
              <w:t xml:space="preserve">to </w:t>
            </w:r>
            <w:r w:rsidR="00761A6F">
              <w:rPr>
                <w:rFonts w:ascii="Myanmar Text" w:hAnsi="Myanmar Text" w:cs="Myanmar Text"/>
                <w:bCs/>
                <w:sz w:val="22"/>
                <w:szCs w:val="22"/>
              </w:rPr>
              <w:t>clarify attendance requirements and strengthen protections related to leave management and</w:t>
            </w:r>
            <w:r w:rsidR="00B740DC" w:rsidRPr="00811645">
              <w:rPr>
                <w:rFonts w:ascii="Myanmar Text" w:hAnsi="Myanmar Text" w:cs="Myanmar Text"/>
                <w:bCs/>
                <w:sz w:val="22"/>
                <w:szCs w:val="22"/>
              </w:rPr>
              <w:t xml:space="preserve"> potential unemployment claims.</w:t>
            </w:r>
          </w:p>
        </w:tc>
      </w:tr>
      <w:tr w:rsidR="002E7DAB" w:rsidRPr="00811645" w14:paraId="7C8DA837" w14:textId="77777777" w:rsidTr="002F76DB">
        <w:trPr>
          <w:jc w:val="center"/>
        </w:trPr>
        <w:tc>
          <w:tcPr>
            <w:tcW w:w="5000" w:type="pct"/>
          </w:tcPr>
          <w:p w14:paraId="25A81BA5" w14:textId="6C0F7052" w:rsidR="005F71D8" w:rsidRDefault="00685DFC" w:rsidP="00A12688">
            <w:pPr>
              <w:jc w:val="both"/>
              <w:rPr>
                <w:rFonts w:ascii="Myanmar Text" w:hAnsi="Myanmar Text" w:cs="Myanmar Text"/>
                <w:b/>
                <w:sz w:val="22"/>
                <w:szCs w:val="22"/>
              </w:rPr>
            </w:pPr>
            <w:r>
              <w:rPr>
                <w:rFonts w:ascii="Myanmar Text" w:hAnsi="Myanmar Text" w:cs="Myanmar Text"/>
                <w:b/>
                <w:sz w:val="22"/>
                <w:szCs w:val="22"/>
              </w:rPr>
              <w:t xml:space="preserve">Paid </w:t>
            </w:r>
            <w:r w:rsidR="00BB51CC" w:rsidRPr="00811645">
              <w:rPr>
                <w:rFonts w:ascii="Myanmar Text" w:hAnsi="Myanmar Text" w:cs="Myanmar Text"/>
                <w:b/>
                <w:sz w:val="22"/>
                <w:szCs w:val="22"/>
              </w:rPr>
              <w:t>Prenatal Leave (New York</w:t>
            </w:r>
            <w:r>
              <w:rPr>
                <w:rFonts w:ascii="Myanmar Text" w:hAnsi="Myanmar Text" w:cs="Myanmar Text"/>
                <w:b/>
                <w:sz w:val="22"/>
                <w:szCs w:val="22"/>
              </w:rPr>
              <w:t xml:space="preserve"> Private Employers</w:t>
            </w:r>
            <w:r w:rsidR="00BB51CC" w:rsidRPr="00811645">
              <w:rPr>
                <w:rFonts w:ascii="Myanmar Text" w:hAnsi="Myanmar Text" w:cs="Myanmar Text"/>
                <w:b/>
                <w:sz w:val="22"/>
                <w:szCs w:val="22"/>
              </w:rPr>
              <w:t>)</w:t>
            </w:r>
          </w:p>
          <w:p w14:paraId="36F8A98F" w14:textId="2D7A099D" w:rsidR="002E7DAB" w:rsidRPr="00811645" w:rsidRDefault="00761A6F" w:rsidP="00A12688">
            <w:pPr>
              <w:jc w:val="both"/>
              <w:rPr>
                <w:rFonts w:ascii="Myanmar Text" w:eastAsiaTheme="minorHAnsi" w:hAnsi="Myanmar Text" w:cs="Myanmar Text"/>
                <w:bCs/>
                <w:sz w:val="22"/>
                <w:szCs w:val="22"/>
              </w:rPr>
            </w:pPr>
            <w:r>
              <w:rPr>
                <w:rFonts w:ascii="Myanmar Text" w:hAnsi="Myanmar Text" w:cs="Myanmar Text"/>
                <w:bCs/>
                <w:sz w:val="22"/>
                <w:szCs w:val="22"/>
              </w:rPr>
              <w:t>A new policy—</w:t>
            </w:r>
            <w:r w:rsidR="00DB06ED" w:rsidRPr="00811645">
              <w:rPr>
                <w:rFonts w:ascii="Myanmar Text" w:hAnsi="Myanmar Text" w:cs="Myanmar Text"/>
                <w:bCs/>
                <w:sz w:val="22"/>
                <w:szCs w:val="22"/>
              </w:rPr>
              <w:t xml:space="preserve">to reflect the availability of 20 hours of </w:t>
            </w:r>
            <w:r w:rsidR="002C594E">
              <w:rPr>
                <w:rFonts w:ascii="Myanmar Text" w:hAnsi="Myanmar Text" w:cs="Myanmar Text"/>
                <w:bCs/>
                <w:sz w:val="22"/>
                <w:szCs w:val="22"/>
              </w:rPr>
              <w:t xml:space="preserve">paid time off for </w:t>
            </w:r>
            <w:r w:rsidR="00DB06ED" w:rsidRPr="00811645">
              <w:rPr>
                <w:rFonts w:ascii="Myanmar Text" w:hAnsi="Myanmar Text" w:cs="Myanmar Text"/>
                <w:bCs/>
                <w:sz w:val="22"/>
                <w:szCs w:val="22"/>
              </w:rPr>
              <w:t>prenatal leave, effective January 1, 2025.</w:t>
            </w:r>
          </w:p>
        </w:tc>
      </w:tr>
      <w:tr w:rsidR="002B1F2F" w:rsidRPr="00811645" w14:paraId="2DA53009" w14:textId="77777777" w:rsidTr="002F76DB">
        <w:trPr>
          <w:jc w:val="center"/>
        </w:trPr>
        <w:tc>
          <w:tcPr>
            <w:tcW w:w="5000" w:type="pct"/>
          </w:tcPr>
          <w:p w14:paraId="35309C97" w14:textId="46D6E10A" w:rsidR="002B1F2F" w:rsidRDefault="002B1F2F" w:rsidP="002B1F2F">
            <w:pPr>
              <w:pStyle w:val="NoSpacing"/>
              <w:tabs>
                <w:tab w:val="left" w:pos="2904"/>
              </w:tabs>
              <w:jc w:val="both"/>
              <w:rPr>
                <w:rFonts w:ascii="Myanmar Text" w:hAnsi="Myanmar Text" w:cs="Myanmar Text"/>
                <w:b/>
              </w:rPr>
            </w:pPr>
            <w:r w:rsidRPr="00811645">
              <w:rPr>
                <w:rFonts w:ascii="Myanmar Text" w:hAnsi="Myanmar Text" w:cs="Myanmar Text"/>
                <w:b/>
              </w:rPr>
              <w:t>Military Leave (New York</w:t>
            </w:r>
            <w:r>
              <w:rPr>
                <w:rFonts w:ascii="Myanmar Text" w:hAnsi="Myanmar Text" w:cs="Myanmar Text"/>
                <w:b/>
              </w:rPr>
              <w:t xml:space="preserve"> Private Employers</w:t>
            </w:r>
            <w:r w:rsidRPr="00811645">
              <w:rPr>
                <w:rFonts w:ascii="Myanmar Text" w:hAnsi="Myanmar Text" w:cs="Myanmar Text"/>
                <w:b/>
              </w:rPr>
              <w:t>)</w:t>
            </w:r>
          </w:p>
          <w:p w14:paraId="4BC05C63" w14:textId="60860648" w:rsidR="002B1F2F" w:rsidRPr="00811645" w:rsidRDefault="002B1F2F" w:rsidP="002B1F2F">
            <w:pPr>
              <w:jc w:val="both"/>
              <w:rPr>
                <w:rFonts w:ascii="Myanmar Text" w:hAnsi="Myanmar Text" w:cs="Myanmar Text"/>
                <w:b/>
                <w:sz w:val="22"/>
                <w:szCs w:val="22"/>
              </w:rPr>
            </w:pPr>
            <w:r>
              <w:rPr>
                <w:rFonts w:ascii="Myanmar Text" w:hAnsi="Myanmar Text" w:cs="Myanmar Text"/>
              </w:rPr>
              <w:t>The policy has been</w:t>
            </w:r>
            <w:r w:rsidRPr="008367B9">
              <w:rPr>
                <w:rFonts w:ascii="Myanmar Text" w:hAnsi="Myanmar Text" w:cs="Myanmar Text"/>
              </w:rPr>
              <w:t xml:space="preserve"> updated to </w:t>
            </w:r>
            <w:r w:rsidRPr="002B1F2F">
              <w:rPr>
                <w:rFonts w:ascii="Myanmar Text" w:hAnsi="Myanmar Text" w:cs="Myanmar Text"/>
              </w:rPr>
              <w:t xml:space="preserve">reflect an amendment that expands protections to activated </w:t>
            </w:r>
            <w:r w:rsidR="00761A6F">
              <w:rPr>
                <w:rFonts w:ascii="Myanmar Text" w:hAnsi="Myanmar Text" w:cs="Myanmar Text"/>
              </w:rPr>
              <w:t>National Guard</w:t>
            </w:r>
            <w:r w:rsidRPr="002B1F2F">
              <w:rPr>
                <w:rFonts w:ascii="Myanmar Text" w:hAnsi="Myanmar Text" w:cs="Myanmar Text"/>
              </w:rPr>
              <w:t xml:space="preserve"> members, effective September 27, 2024</w:t>
            </w:r>
            <w:r>
              <w:rPr>
                <w:rFonts w:ascii="Myanmar Text" w:hAnsi="Myanmar Text" w:cs="Myanmar Text"/>
              </w:rPr>
              <w:t xml:space="preserve">, and to </w:t>
            </w:r>
            <w:r w:rsidRPr="008367B9">
              <w:rPr>
                <w:rFonts w:ascii="Myanmar Text" w:hAnsi="Myanmar Text" w:cs="Myanmar Text"/>
              </w:rPr>
              <w:t>clarify the reasons for taking leave and outline additional compensation options available during leave.</w:t>
            </w:r>
          </w:p>
        </w:tc>
      </w:tr>
      <w:tr w:rsidR="002E7DAB" w:rsidRPr="00811645" w14:paraId="416A1B76" w14:textId="77777777" w:rsidTr="002F76DB">
        <w:trPr>
          <w:jc w:val="center"/>
        </w:trPr>
        <w:tc>
          <w:tcPr>
            <w:tcW w:w="5000" w:type="pct"/>
          </w:tcPr>
          <w:p w14:paraId="0C903779" w14:textId="2B74CDF5" w:rsidR="002C594E" w:rsidRDefault="006C4067" w:rsidP="002E7DAB">
            <w:pPr>
              <w:pStyle w:val="NoSpacing"/>
              <w:jc w:val="both"/>
              <w:rPr>
                <w:rFonts w:ascii="Myanmar Text" w:hAnsi="Myanmar Text" w:cs="Myanmar Text"/>
                <w:bCs/>
              </w:rPr>
            </w:pPr>
            <w:r w:rsidRPr="00811645">
              <w:rPr>
                <w:rFonts w:ascii="Myanmar Text" w:hAnsi="Myanmar Text" w:cs="Myanmar Text"/>
                <w:b/>
              </w:rPr>
              <w:t>Business Equipment and Information Systems (formerly Electronic Resources)</w:t>
            </w:r>
          </w:p>
          <w:p w14:paraId="6BC6B712" w14:textId="6B8B5704" w:rsidR="002E7DAB" w:rsidRPr="00811645" w:rsidRDefault="002C594E" w:rsidP="002E7DAB">
            <w:pPr>
              <w:pStyle w:val="NoSpacing"/>
              <w:jc w:val="both"/>
              <w:rPr>
                <w:rFonts w:ascii="Myanmar Text" w:hAnsi="Myanmar Text" w:cs="Myanmar Text"/>
                <w:bCs/>
              </w:rPr>
            </w:pPr>
            <w:r>
              <w:rPr>
                <w:rFonts w:ascii="Myanmar Text" w:hAnsi="Myanmar Text" w:cs="Myanmar Text"/>
                <w:bCs/>
              </w:rPr>
              <w:t>The p</w:t>
            </w:r>
            <w:r w:rsidR="002E7DAB" w:rsidRPr="00811645">
              <w:rPr>
                <w:rFonts w:ascii="Myanmar Text" w:hAnsi="Myanmar Text" w:cs="Myanmar Text"/>
                <w:bCs/>
              </w:rPr>
              <w:t xml:space="preserve">olicy </w:t>
            </w:r>
            <w:r w:rsidR="00BA4669" w:rsidRPr="00811645">
              <w:rPr>
                <w:rFonts w:ascii="Myanmar Text" w:hAnsi="Myanmar Text" w:cs="Myanmar Text"/>
                <w:bCs/>
              </w:rPr>
              <w:t>title</w:t>
            </w:r>
            <w:r>
              <w:rPr>
                <w:rFonts w:ascii="Myanmar Text" w:hAnsi="Myanmar Text" w:cs="Myanmar Text"/>
                <w:bCs/>
              </w:rPr>
              <w:t xml:space="preserve"> has been</w:t>
            </w:r>
            <w:r w:rsidR="00BA4669" w:rsidRPr="00811645">
              <w:rPr>
                <w:rFonts w:ascii="Myanmar Text" w:hAnsi="Myanmar Text" w:cs="Myanmar Text"/>
                <w:bCs/>
              </w:rPr>
              <w:t xml:space="preserve"> </w:t>
            </w:r>
            <w:r w:rsidR="007B18B2" w:rsidRPr="00811645">
              <w:rPr>
                <w:rFonts w:ascii="Myanmar Text" w:hAnsi="Myanmar Text" w:cs="Myanmar Text"/>
                <w:bCs/>
              </w:rPr>
              <w:t>updated,</w:t>
            </w:r>
            <w:r w:rsidR="002E7DAB" w:rsidRPr="00811645">
              <w:rPr>
                <w:rFonts w:ascii="Myanmar Text" w:hAnsi="Myanmar Text" w:cs="Myanmar Text"/>
                <w:bCs/>
              </w:rPr>
              <w:t xml:space="preserve"> </w:t>
            </w:r>
            <w:r w:rsidR="00BA4669" w:rsidRPr="00811645">
              <w:rPr>
                <w:rFonts w:ascii="Myanmar Text" w:hAnsi="Myanmar Text" w:cs="Myanmar Text"/>
                <w:bCs/>
              </w:rPr>
              <w:t xml:space="preserve">and </w:t>
            </w:r>
            <w:r w:rsidR="00530021">
              <w:rPr>
                <w:rFonts w:ascii="Myanmar Text" w:hAnsi="Myanmar Text" w:cs="Myanmar Text"/>
                <w:bCs/>
              </w:rPr>
              <w:t xml:space="preserve">the </w:t>
            </w:r>
            <w:r w:rsidR="00BA4669" w:rsidRPr="00811645">
              <w:rPr>
                <w:rFonts w:ascii="Myanmar Text" w:hAnsi="Myanmar Text" w:cs="Myanmar Text"/>
                <w:bCs/>
              </w:rPr>
              <w:t xml:space="preserve">policy statements </w:t>
            </w:r>
            <w:r w:rsidR="00530021">
              <w:rPr>
                <w:rFonts w:ascii="Myanmar Text" w:hAnsi="Myanmar Text" w:cs="Myanmar Text"/>
                <w:bCs/>
              </w:rPr>
              <w:t xml:space="preserve">have been </w:t>
            </w:r>
            <w:r w:rsidR="00BA4669" w:rsidRPr="00811645">
              <w:rPr>
                <w:rFonts w:ascii="Myanmar Text" w:hAnsi="Myanmar Text" w:cs="Myanmar Text"/>
                <w:bCs/>
              </w:rPr>
              <w:t xml:space="preserve">updated to address changes to the types of electronic and other resources made available to employees and the legal risks that may arise. </w:t>
            </w:r>
          </w:p>
        </w:tc>
      </w:tr>
      <w:tr w:rsidR="002E7DAB" w:rsidRPr="00811645" w14:paraId="08409954" w14:textId="77777777" w:rsidTr="002F76DB">
        <w:trPr>
          <w:jc w:val="center"/>
        </w:trPr>
        <w:tc>
          <w:tcPr>
            <w:tcW w:w="5000" w:type="pct"/>
          </w:tcPr>
          <w:p w14:paraId="0F815F38" w14:textId="77777777" w:rsidR="00530021" w:rsidRDefault="00CC48D7" w:rsidP="002E7DAB">
            <w:pPr>
              <w:pStyle w:val="NoSpacing"/>
              <w:jc w:val="both"/>
              <w:rPr>
                <w:rFonts w:ascii="Myanmar Text" w:hAnsi="Myanmar Text" w:cs="Myanmar Text"/>
                <w:b/>
              </w:rPr>
            </w:pPr>
            <w:r w:rsidRPr="00811645">
              <w:rPr>
                <w:rFonts w:ascii="Myanmar Text" w:hAnsi="Myanmar Text" w:cs="Myanmar Text"/>
                <w:b/>
              </w:rPr>
              <w:t>Personnel Files (New York Public Employers)</w:t>
            </w:r>
          </w:p>
          <w:p w14:paraId="723F7A38" w14:textId="30F5D72B" w:rsidR="002E7DAB" w:rsidRPr="00811645" w:rsidRDefault="00672B30" w:rsidP="002E7DAB">
            <w:pPr>
              <w:pStyle w:val="NoSpacing"/>
              <w:jc w:val="both"/>
              <w:rPr>
                <w:rFonts w:ascii="Myanmar Text" w:hAnsi="Myanmar Text" w:cs="Myanmar Text"/>
                <w:bCs/>
                <w:highlight w:val="yellow"/>
              </w:rPr>
            </w:pPr>
            <w:r w:rsidRPr="00672B30">
              <w:rPr>
                <w:rFonts w:ascii="Myanmar Text" w:hAnsi="Myanmar Text" w:cs="Myanmar Text"/>
                <w:bCs/>
              </w:rPr>
              <w:t>The policy has been updated to include a provision regarding requests for disciplinary records from outside third parties. If such a request is made, the employee will be notified by the entity.</w:t>
            </w:r>
          </w:p>
        </w:tc>
      </w:tr>
      <w:tr w:rsidR="009963A2" w:rsidRPr="00811645" w14:paraId="3BB14386" w14:textId="77777777" w:rsidTr="00054EE7">
        <w:trPr>
          <w:jc w:val="center"/>
        </w:trPr>
        <w:tc>
          <w:tcPr>
            <w:tcW w:w="5000" w:type="pct"/>
            <w:shd w:val="clear" w:color="auto" w:fill="D9D9D9" w:themeFill="background1" w:themeFillShade="D9"/>
            <w:vAlign w:val="center"/>
          </w:tcPr>
          <w:p w14:paraId="7DBFA1DB" w14:textId="267A5E46" w:rsidR="009963A2" w:rsidRPr="00811645" w:rsidRDefault="00393630" w:rsidP="009963A2">
            <w:pPr>
              <w:pStyle w:val="NoSpacing"/>
              <w:jc w:val="center"/>
              <w:rPr>
                <w:rFonts w:ascii="Myanmar Text" w:hAnsi="Myanmar Text" w:cs="Myanmar Text"/>
                <w:b/>
                <w:bCs/>
              </w:rPr>
            </w:pPr>
            <w:r w:rsidRPr="00811645">
              <w:rPr>
                <w:rFonts w:ascii="Myanmar Text" w:hAnsi="Myanmar Text" w:cs="Myanmar Text"/>
                <w:b/>
                <w:bCs/>
              </w:rPr>
              <w:t>Non-Mandatory (Optional) Policy Updates</w:t>
            </w:r>
          </w:p>
        </w:tc>
      </w:tr>
      <w:tr w:rsidR="00493963" w:rsidRPr="00811645" w14:paraId="3363D242" w14:textId="77777777" w:rsidTr="002F76DB">
        <w:trPr>
          <w:jc w:val="center"/>
        </w:trPr>
        <w:tc>
          <w:tcPr>
            <w:tcW w:w="5000" w:type="pct"/>
          </w:tcPr>
          <w:p w14:paraId="44DAD5C0" w14:textId="77777777" w:rsidR="00672B30" w:rsidRDefault="00493963" w:rsidP="00F0619F">
            <w:pPr>
              <w:pStyle w:val="NoSpacing"/>
              <w:jc w:val="both"/>
              <w:rPr>
                <w:rFonts w:ascii="Myanmar Text" w:hAnsi="Myanmar Text" w:cs="Myanmar Text"/>
                <w:b/>
              </w:rPr>
            </w:pPr>
            <w:r w:rsidRPr="00811645">
              <w:rPr>
                <w:rFonts w:ascii="Myanmar Text" w:hAnsi="Myanmar Text" w:cs="Myanmar Text"/>
                <w:b/>
              </w:rPr>
              <w:t>Pregnancy Accommodations &amp; the Pregnant Workers Fairness Act (PWFA)</w:t>
            </w:r>
            <w:r w:rsidR="00C42DAD" w:rsidRPr="00811645">
              <w:rPr>
                <w:rFonts w:ascii="Myanmar Text" w:hAnsi="Myanmar Text" w:cs="Myanmar Text"/>
                <w:b/>
              </w:rPr>
              <w:t xml:space="preserve"> (Federal</w:t>
            </w:r>
            <w:r w:rsidR="0021004B" w:rsidRPr="00811645">
              <w:rPr>
                <w:rFonts w:ascii="Myanmar Text" w:hAnsi="Myanmar Text" w:cs="Myanmar Text"/>
                <w:b/>
              </w:rPr>
              <w:t xml:space="preserve"> – 15 or more employees</w:t>
            </w:r>
            <w:r w:rsidR="00C42DAD" w:rsidRPr="00811645">
              <w:rPr>
                <w:rFonts w:ascii="Myanmar Text" w:hAnsi="Myanmar Text" w:cs="Myanmar Text"/>
                <w:b/>
              </w:rPr>
              <w:t>)</w:t>
            </w:r>
          </w:p>
          <w:p w14:paraId="5359E83A" w14:textId="60813B5C" w:rsidR="00493963" w:rsidRPr="00811645" w:rsidRDefault="00672B30" w:rsidP="00F0619F">
            <w:pPr>
              <w:pStyle w:val="NoSpacing"/>
              <w:jc w:val="both"/>
              <w:rPr>
                <w:rFonts w:ascii="Myanmar Text" w:hAnsi="Myanmar Text" w:cs="Myanmar Text"/>
                <w:bCs/>
              </w:rPr>
            </w:pPr>
            <w:r w:rsidRPr="00672B30">
              <w:rPr>
                <w:rFonts w:ascii="Myanmar Text" w:hAnsi="Myanmar Text" w:cs="Myanmar Text"/>
              </w:rPr>
              <w:t xml:space="preserve">This policy has been </w:t>
            </w:r>
            <w:r w:rsidR="001149A9" w:rsidRPr="00811645">
              <w:rPr>
                <w:rFonts w:ascii="Myanmar Text" w:hAnsi="Myanmar Text" w:cs="Myanmar Text"/>
                <w:bCs/>
              </w:rPr>
              <w:t xml:space="preserve">updated to provide </w:t>
            </w:r>
            <w:r w:rsidR="0021004B" w:rsidRPr="00811645">
              <w:rPr>
                <w:rFonts w:ascii="Myanmar Text" w:hAnsi="Myanmar Text" w:cs="Myanmar Text"/>
                <w:bCs/>
              </w:rPr>
              <w:t>examples of</w:t>
            </w:r>
            <w:r w:rsidR="00493963" w:rsidRPr="00811645">
              <w:rPr>
                <w:rFonts w:ascii="Myanmar Text" w:hAnsi="Myanmar Text" w:cs="Myanmar Text"/>
                <w:bCs/>
              </w:rPr>
              <w:t xml:space="preserve"> pregnancy accommodations </w:t>
            </w:r>
            <w:r w:rsidR="00DC1EC6" w:rsidRPr="00811645">
              <w:rPr>
                <w:rFonts w:ascii="Myanmar Text" w:hAnsi="Myanmar Text" w:cs="Myanmar Text"/>
                <w:bCs/>
              </w:rPr>
              <w:t xml:space="preserve">under the federal Pregnant Workers Fairness Act (PWFA) </w:t>
            </w:r>
            <w:r w:rsidR="0021004B" w:rsidRPr="00811645">
              <w:rPr>
                <w:rFonts w:ascii="Myanmar Text" w:hAnsi="Myanmar Text" w:cs="Myanmar Text"/>
                <w:bCs/>
              </w:rPr>
              <w:t>that do not require medical documentation.</w:t>
            </w:r>
            <w:r w:rsidR="00F76696" w:rsidRPr="00F76696">
              <w:rPr>
                <w:rFonts w:ascii="Myanmar Text" w:hAnsi="Myanmar Text" w:cs="Myanmar Text"/>
                <w:b/>
              </w:rPr>
              <w:t>*</w:t>
            </w:r>
          </w:p>
          <w:p w14:paraId="076C6DDB" w14:textId="77777777" w:rsidR="0021004B" w:rsidRPr="00811645" w:rsidRDefault="0021004B" w:rsidP="00F0619F">
            <w:pPr>
              <w:pStyle w:val="NoSpacing"/>
              <w:jc w:val="both"/>
              <w:rPr>
                <w:rFonts w:ascii="Myanmar Text" w:hAnsi="Myanmar Text" w:cs="Myanmar Text"/>
                <w:b/>
              </w:rPr>
            </w:pPr>
          </w:p>
          <w:p w14:paraId="78CEDF92" w14:textId="4E3B17BC" w:rsidR="00493963" w:rsidRPr="00811645" w:rsidRDefault="00F76696" w:rsidP="00F0619F">
            <w:pPr>
              <w:pStyle w:val="NoSpacing"/>
              <w:jc w:val="both"/>
              <w:rPr>
                <w:rFonts w:ascii="Myanmar Text" w:hAnsi="Myanmar Text" w:cs="Myanmar Text"/>
                <w:b/>
              </w:rPr>
            </w:pPr>
            <w:r w:rsidRPr="00F76696">
              <w:rPr>
                <w:rFonts w:ascii="Myanmar Text" w:hAnsi="Myanmar Text" w:cs="Myanmar Text"/>
                <w:b/>
              </w:rPr>
              <w:t xml:space="preserve">*Note: </w:t>
            </w:r>
            <w:r w:rsidRPr="00F76696">
              <w:rPr>
                <w:rFonts w:ascii="Myanmar Text" w:hAnsi="Myanmar Text" w:cs="Myanmar Text"/>
                <w:bCs/>
              </w:rPr>
              <w:t xml:space="preserve">NY employers incorporating the New York Pregnancy Accommodation policy in their employee handbook </w:t>
            </w:r>
            <w:r w:rsidRPr="00F76696">
              <w:rPr>
                <w:rFonts w:ascii="Myanmar Text" w:hAnsi="Myanmar Text" w:cs="Myanmar Text"/>
                <w:bCs/>
                <w:u w:val="single"/>
              </w:rPr>
              <w:t>do not need to include the federal version</w:t>
            </w:r>
            <w:r w:rsidRPr="00F76696">
              <w:rPr>
                <w:rFonts w:ascii="Myanmar Text" w:hAnsi="Myanmar Text" w:cs="Myanmar Text"/>
                <w:bCs/>
              </w:rPr>
              <w:t xml:space="preserve">. For employers with a federal </w:t>
            </w:r>
            <w:r w:rsidRPr="00F76696">
              <w:rPr>
                <w:rFonts w:ascii="Myanmar Text" w:hAnsi="Myanmar Text" w:cs="Myanmar Text"/>
                <w:bCs/>
              </w:rPr>
              <w:lastRenderedPageBreak/>
              <w:t>handbook and state-specific addendums, the federal version should be included in the main handbook, while the state-specific version should be added to the appropriate addendum, if applicable.</w:t>
            </w:r>
          </w:p>
        </w:tc>
      </w:tr>
      <w:tr w:rsidR="00D32E9B" w:rsidRPr="00811645" w14:paraId="269D78B3" w14:textId="77777777" w:rsidTr="002F76DB">
        <w:trPr>
          <w:jc w:val="center"/>
        </w:trPr>
        <w:tc>
          <w:tcPr>
            <w:tcW w:w="5000" w:type="pct"/>
          </w:tcPr>
          <w:p w14:paraId="226CBF37" w14:textId="42ACFA59" w:rsidR="00F76696" w:rsidRDefault="00D32E9B" w:rsidP="00D32E9B">
            <w:pPr>
              <w:pStyle w:val="NoSpacing"/>
              <w:tabs>
                <w:tab w:val="left" w:pos="2904"/>
              </w:tabs>
              <w:jc w:val="both"/>
              <w:rPr>
                <w:rFonts w:ascii="Myanmar Text" w:hAnsi="Myanmar Text" w:cs="Myanmar Text"/>
                <w:b/>
              </w:rPr>
            </w:pPr>
            <w:r w:rsidRPr="00811645">
              <w:rPr>
                <w:rFonts w:ascii="Myanmar Text" w:hAnsi="Myanmar Text" w:cs="Myanmar Text"/>
                <w:b/>
              </w:rPr>
              <w:lastRenderedPageBreak/>
              <w:t>Military Leave (Federal)</w:t>
            </w:r>
          </w:p>
          <w:p w14:paraId="433D6D78" w14:textId="7D705588" w:rsidR="00D32E9B" w:rsidRPr="00962852" w:rsidRDefault="008367B9" w:rsidP="00D32E9B">
            <w:pPr>
              <w:pStyle w:val="NoSpacing"/>
              <w:tabs>
                <w:tab w:val="left" w:pos="2904"/>
              </w:tabs>
              <w:jc w:val="both"/>
              <w:rPr>
                <w:rFonts w:ascii="Myanmar Text" w:hAnsi="Myanmar Text" w:cs="Myanmar Text"/>
              </w:rPr>
            </w:pPr>
            <w:r w:rsidRPr="008367B9">
              <w:rPr>
                <w:rFonts w:ascii="Myanmar Text" w:hAnsi="Myanmar Text" w:cs="Myanmar Text"/>
              </w:rPr>
              <w:t>Both versions of these policies have been updated to clarify the reasons for taking leave and to outline additional compensation options available during leave.</w:t>
            </w:r>
          </w:p>
        </w:tc>
      </w:tr>
      <w:tr w:rsidR="00F403D1" w:rsidRPr="00811645" w14:paraId="60EE2EA5" w14:textId="77777777" w:rsidTr="002F76DB">
        <w:trPr>
          <w:jc w:val="center"/>
        </w:trPr>
        <w:tc>
          <w:tcPr>
            <w:tcW w:w="5000" w:type="pct"/>
          </w:tcPr>
          <w:p w14:paraId="7A95618F" w14:textId="77777777" w:rsidR="008367B9" w:rsidRDefault="00F403D1" w:rsidP="00D32E9B">
            <w:pPr>
              <w:pStyle w:val="NoSpacing"/>
              <w:tabs>
                <w:tab w:val="left" w:pos="2904"/>
              </w:tabs>
              <w:jc w:val="both"/>
              <w:rPr>
                <w:rFonts w:ascii="Myanmar Text" w:hAnsi="Myanmar Text" w:cs="Myanmar Text"/>
                <w:b/>
              </w:rPr>
            </w:pPr>
            <w:r w:rsidRPr="00811645">
              <w:rPr>
                <w:rFonts w:ascii="Myanmar Text" w:hAnsi="Myanmar Text" w:cs="Myanmar Text"/>
                <w:b/>
              </w:rPr>
              <w:t>Infectious Disease</w:t>
            </w:r>
          </w:p>
          <w:p w14:paraId="0DCBDD1C" w14:textId="504FF587" w:rsidR="00F403D1" w:rsidRPr="00811645" w:rsidRDefault="008367B9" w:rsidP="00D32E9B">
            <w:pPr>
              <w:pStyle w:val="NoSpacing"/>
              <w:tabs>
                <w:tab w:val="left" w:pos="2904"/>
              </w:tabs>
              <w:jc w:val="both"/>
              <w:rPr>
                <w:rFonts w:ascii="Myanmar Text" w:hAnsi="Myanmar Text" w:cs="Myanmar Text"/>
                <w:b/>
              </w:rPr>
            </w:pPr>
            <w:r>
              <w:rPr>
                <w:rFonts w:ascii="Myanmar Text" w:hAnsi="Myanmar Text" w:cs="Myanmar Text"/>
              </w:rPr>
              <w:t xml:space="preserve">This policy has been </w:t>
            </w:r>
            <w:r w:rsidR="00EC275C" w:rsidRPr="00811645">
              <w:rPr>
                <w:rFonts w:ascii="Myanmar Text" w:hAnsi="Myanmar Text" w:cs="Myanmar Text"/>
                <w:bCs/>
              </w:rPr>
              <w:t>update</w:t>
            </w:r>
            <w:r>
              <w:rPr>
                <w:rFonts w:ascii="Myanmar Text" w:hAnsi="Myanmar Text" w:cs="Myanmar Text"/>
                <w:bCs/>
              </w:rPr>
              <w:t>d</w:t>
            </w:r>
            <w:r w:rsidR="00E24EEC" w:rsidRPr="00811645">
              <w:rPr>
                <w:rFonts w:ascii="Myanmar Text" w:hAnsi="Myanmar Text" w:cs="Myanmar Text"/>
                <w:bCs/>
              </w:rPr>
              <w:t xml:space="preserve"> to reflect following CDC guidance in the event of infectious disease</w:t>
            </w:r>
            <w:r w:rsidR="006219F9" w:rsidRPr="00811645">
              <w:rPr>
                <w:rFonts w:ascii="Myanmar Text" w:hAnsi="Myanmar Text" w:cs="Myanmar Text"/>
                <w:bCs/>
              </w:rPr>
              <w:t xml:space="preserve"> </w:t>
            </w:r>
            <w:r w:rsidR="00EC275C" w:rsidRPr="00811645">
              <w:rPr>
                <w:rFonts w:ascii="Myanmar Text" w:hAnsi="Myanmar Text" w:cs="Myanmar Text"/>
                <w:bCs/>
              </w:rPr>
              <w:t>and clarification on notice regarding furloughs, layoffs and closings</w:t>
            </w:r>
            <w:r w:rsidR="00F403D1" w:rsidRPr="00811645">
              <w:rPr>
                <w:rFonts w:ascii="Myanmar Text" w:hAnsi="Myanmar Text" w:cs="Myanmar Text"/>
                <w:bCs/>
              </w:rPr>
              <w:t>.</w:t>
            </w:r>
          </w:p>
        </w:tc>
      </w:tr>
      <w:tr w:rsidR="00A57C6D" w:rsidRPr="00811645" w14:paraId="04379DE3" w14:textId="77777777" w:rsidTr="007E6943">
        <w:trPr>
          <w:trHeight w:val="521"/>
          <w:jc w:val="center"/>
        </w:trPr>
        <w:tc>
          <w:tcPr>
            <w:tcW w:w="5000" w:type="pct"/>
          </w:tcPr>
          <w:p w14:paraId="12B4266C" w14:textId="77777777" w:rsidR="008367B9" w:rsidRDefault="00A57C6D" w:rsidP="00D32E9B">
            <w:pPr>
              <w:pStyle w:val="NoSpacing"/>
              <w:tabs>
                <w:tab w:val="left" w:pos="2904"/>
              </w:tabs>
              <w:jc w:val="both"/>
              <w:rPr>
                <w:rFonts w:ascii="Myanmar Text" w:hAnsi="Myanmar Text" w:cs="Myanmar Text"/>
                <w:b/>
              </w:rPr>
            </w:pPr>
            <w:r w:rsidRPr="00811645">
              <w:rPr>
                <w:rFonts w:ascii="Myanmar Text" w:hAnsi="Myanmar Text" w:cs="Myanmar Text"/>
                <w:b/>
              </w:rPr>
              <w:t>Using Your Own Device</w:t>
            </w:r>
          </w:p>
          <w:p w14:paraId="5C38A5A5" w14:textId="25DAAE12" w:rsidR="00A57C6D" w:rsidRPr="00811645" w:rsidRDefault="008367B9" w:rsidP="00D32E9B">
            <w:pPr>
              <w:pStyle w:val="NoSpacing"/>
              <w:tabs>
                <w:tab w:val="left" w:pos="2904"/>
              </w:tabs>
              <w:jc w:val="both"/>
              <w:rPr>
                <w:rFonts w:ascii="Myanmar Text" w:hAnsi="Myanmar Text" w:cs="Myanmar Text"/>
                <w:bCs/>
              </w:rPr>
            </w:pPr>
            <w:r>
              <w:rPr>
                <w:rFonts w:ascii="Myanmar Text" w:hAnsi="Myanmar Text" w:cs="Myanmar Text"/>
              </w:rPr>
              <w:t>This p</w:t>
            </w:r>
            <w:r w:rsidR="008324A2" w:rsidRPr="00811645">
              <w:rPr>
                <w:rFonts w:ascii="Myanmar Text" w:hAnsi="Myanmar Text" w:cs="Myanmar Text"/>
                <w:bCs/>
              </w:rPr>
              <w:t xml:space="preserve">olicy </w:t>
            </w:r>
            <w:r>
              <w:rPr>
                <w:rFonts w:ascii="Myanmar Text" w:hAnsi="Myanmar Text" w:cs="Myanmar Text"/>
                <w:bCs/>
              </w:rPr>
              <w:t xml:space="preserve">has been </w:t>
            </w:r>
            <w:r w:rsidR="008324A2" w:rsidRPr="00811645">
              <w:rPr>
                <w:rFonts w:ascii="Myanmar Text" w:hAnsi="Myanmar Text" w:cs="Myanmar Text"/>
                <w:bCs/>
              </w:rPr>
              <w:t>updated to improve the comprehensiveness, organization and scope of coverage</w:t>
            </w:r>
            <w:r w:rsidR="00A57C6D" w:rsidRPr="00811645">
              <w:rPr>
                <w:rFonts w:ascii="Myanmar Text" w:hAnsi="Myanmar Text" w:cs="Myanmar Text"/>
                <w:bCs/>
              </w:rPr>
              <w:t>.</w:t>
            </w:r>
          </w:p>
        </w:tc>
      </w:tr>
      <w:tr w:rsidR="007E6943" w:rsidRPr="00811645" w14:paraId="58C74C73" w14:textId="77777777" w:rsidTr="002F76DB">
        <w:trPr>
          <w:jc w:val="center"/>
        </w:trPr>
        <w:tc>
          <w:tcPr>
            <w:tcW w:w="5000" w:type="pct"/>
          </w:tcPr>
          <w:p w14:paraId="3A41E577" w14:textId="60F491C6" w:rsidR="008367B9" w:rsidRDefault="007E6943" w:rsidP="00D32E9B">
            <w:pPr>
              <w:pStyle w:val="NoSpacing"/>
              <w:tabs>
                <w:tab w:val="left" w:pos="2904"/>
              </w:tabs>
              <w:jc w:val="both"/>
              <w:rPr>
                <w:rFonts w:ascii="Myanmar Text" w:hAnsi="Myanmar Text" w:cs="Myanmar Text"/>
                <w:bCs/>
              </w:rPr>
            </w:pPr>
            <w:r w:rsidRPr="00811645">
              <w:rPr>
                <w:rFonts w:ascii="Myanmar Text" w:hAnsi="Myanmar Text" w:cs="Myanmar Text"/>
                <w:b/>
              </w:rPr>
              <w:t>Protection of Employee Personal Information</w:t>
            </w:r>
          </w:p>
          <w:p w14:paraId="181E2D94" w14:textId="4E7B2B1E" w:rsidR="007E6943" w:rsidRPr="00811645" w:rsidRDefault="008367B9" w:rsidP="00D32E9B">
            <w:pPr>
              <w:pStyle w:val="NoSpacing"/>
              <w:tabs>
                <w:tab w:val="left" w:pos="2904"/>
              </w:tabs>
              <w:jc w:val="both"/>
              <w:rPr>
                <w:rFonts w:ascii="Myanmar Text" w:hAnsi="Myanmar Text" w:cs="Myanmar Text"/>
                <w:b/>
              </w:rPr>
            </w:pPr>
            <w:r>
              <w:rPr>
                <w:rFonts w:ascii="Myanmar Text" w:hAnsi="Myanmar Text" w:cs="Myanmar Text"/>
                <w:bCs/>
              </w:rPr>
              <w:t>This policy has been</w:t>
            </w:r>
            <w:r w:rsidR="007E6943" w:rsidRPr="00811645">
              <w:rPr>
                <w:rFonts w:ascii="Myanmar Text" w:hAnsi="Myanmar Text" w:cs="Myanmar Text"/>
                <w:bCs/>
              </w:rPr>
              <w:t xml:space="preserve"> updated to improve the comprehensiveness, organization and scope of coverage.</w:t>
            </w:r>
          </w:p>
        </w:tc>
      </w:tr>
      <w:tr w:rsidR="003D7900" w:rsidRPr="00811645" w14:paraId="08AD396A" w14:textId="77777777" w:rsidTr="002F76DB">
        <w:trPr>
          <w:jc w:val="center"/>
        </w:trPr>
        <w:tc>
          <w:tcPr>
            <w:tcW w:w="5000" w:type="pct"/>
          </w:tcPr>
          <w:p w14:paraId="69EC01D4" w14:textId="19977F3D" w:rsidR="00130C8C" w:rsidRDefault="003D7900" w:rsidP="00F0619F">
            <w:pPr>
              <w:pStyle w:val="NoSpacing"/>
              <w:jc w:val="both"/>
              <w:rPr>
                <w:rFonts w:ascii="Myanmar Text" w:hAnsi="Myanmar Text" w:cs="Myanmar Text"/>
                <w:bCs/>
              </w:rPr>
            </w:pPr>
            <w:r w:rsidRPr="00811645">
              <w:rPr>
                <w:rFonts w:ascii="Myanmar Text" w:hAnsi="Myanmar Text" w:cs="Myanmar Text"/>
                <w:b/>
              </w:rPr>
              <w:t xml:space="preserve">Policy on the Rights of </w:t>
            </w:r>
            <w:r w:rsidR="00F33CD6" w:rsidRPr="00811645">
              <w:rPr>
                <w:rFonts w:ascii="Myanmar Text" w:hAnsi="Myanmar Text" w:cs="Myanmar Text"/>
                <w:b/>
              </w:rPr>
              <w:t xml:space="preserve">Employees to Express Breast Milk in the Workplace </w:t>
            </w:r>
            <w:r w:rsidR="00643B78" w:rsidRPr="00811645">
              <w:rPr>
                <w:rFonts w:ascii="Myanmar Text" w:hAnsi="Myanmar Text" w:cs="Myanmar Text"/>
                <w:b/>
              </w:rPr>
              <w:t xml:space="preserve">(New York) </w:t>
            </w:r>
            <w:r w:rsidR="00F33CD6" w:rsidRPr="00811645">
              <w:rPr>
                <w:rFonts w:ascii="Myanmar Text" w:hAnsi="Myanmar Text" w:cs="Myanmar Text"/>
                <w:b/>
              </w:rPr>
              <w:t xml:space="preserve">– </w:t>
            </w:r>
            <w:r w:rsidR="00DC59BC" w:rsidRPr="00DC59BC">
              <w:rPr>
                <w:rFonts w:ascii="Myanmar Text" w:hAnsi="Myanmar Text" w:cs="Myanmar Text"/>
                <w:bCs/>
              </w:rPr>
              <w:t xml:space="preserve">This state-issued model notice has been updated to include information on paid lactation breaks. It may be included in the </w:t>
            </w:r>
            <w:r w:rsidR="0082087B">
              <w:rPr>
                <w:rFonts w:ascii="Myanmar Text" w:hAnsi="Myanmar Text" w:cs="Myanmar Text"/>
                <w:bCs/>
              </w:rPr>
              <w:t xml:space="preserve">Employee </w:t>
            </w:r>
            <w:r w:rsidR="00DC59BC" w:rsidRPr="00DC59BC">
              <w:rPr>
                <w:rFonts w:ascii="Myanmar Text" w:hAnsi="Myanmar Text" w:cs="Myanmar Text"/>
                <w:bCs/>
              </w:rPr>
              <w:t xml:space="preserve">Handbook </w:t>
            </w:r>
            <w:r w:rsidR="0082087B">
              <w:rPr>
                <w:rFonts w:ascii="Myanmar Text" w:hAnsi="Myanmar Text" w:cs="Myanmar Text"/>
                <w:bCs/>
              </w:rPr>
              <w:t xml:space="preserve">or your NY Handbook </w:t>
            </w:r>
            <w:r w:rsidR="00DC59BC" w:rsidRPr="00DC59BC">
              <w:rPr>
                <w:rFonts w:ascii="Myanmar Text" w:hAnsi="Myanmar Text" w:cs="Myanmar Text"/>
                <w:bCs/>
              </w:rPr>
              <w:t>Addendum to comply with the notice requirements, which mandate providing this notice at hire, annually, and whenever an employee returns to work after childbirth.</w:t>
            </w:r>
            <w:r w:rsidR="0082087B" w:rsidRPr="0082087B">
              <w:rPr>
                <w:rFonts w:ascii="Myanmar Text" w:hAnsi="Myanmar Text" w:cs="Myanmar Text"/>
                <w:b/>
              </w:rPr>
              <w:t>*</w:t>
            </w:r>
          </w:p>
          <w:p w14:paraId="5BA3EE83" w14:textId="77777777" w:rsidR="00DC59BC" w:rsidRPr="00811645" w:rsidRDefault="00DC59BC" w:rsidP="00F0619F">
            <w:pPr>
              <w:pStyle w:val="NoSpacing"/>
              <w:jc w:val="both"/>
              <w:rPr>
                <w:rFonts w:ascii="Myanmar Text" w:hAnsi="Myanmar Text" w:cs="Myanmar Text"/>
                <w:bCs/>
              </w:rPr>
            </w:pPr>
          </w:p>
          <w:p w14:paraId="2B58CC95" w14:textId="373BDEB8" w:rsidR="003D7900" w:rsidRPr="00811645" w:rsidRDefault="0082087B" w:rsidP="00F0619F">
            <w:pPr>
              <w:pStyle w:val="NoSpacing"/>
              <w:jc w:val="both"/>
              <w:rPr>
                <w:rFonts w:ascii="Myanmar Text" w:hAnsi="Myanmar Text" w:cs="Myanmar Text"/>
                <w:b/>
              </w:rPr>
            </w:pPr>
            <w:r>
              <w:rPr>
                <w:rFonts w:ascii="Myanmar Text" w:hAnsi="Myanmar Text" w:cs="Myanmar Text"/>
                <w:b/>
              </w:rPr>
              <w:t>N</w:t>
            </w:r>
            <w:r w:rsidR="00130C8C" w:rsidRPr="00811645">
              <w:rPr>
                <w:rFonts w:ascii="Myanmar Text" w:hAnsi="Myanmar Text" w:cs="Myanmar Text"/>
                <w:b/>
              </w:rPr>
              <w:t xml:space="preserve">ote: </w:t>
            </w:r>
            <w:r w:rsidRPr="0082087B">
              <w:rPr>
                <w:rFonts w:ascii="Myanmar Text" w:hAnsi="Myanmar Text" w:cs="Myanmar Text"/>
                <w:bCs/>
              </w:rPr>
              <w:t>This notice may also be provided as a standalone document, depending on your preference. However, including it in the employee handbook can help ensure compliance with your obligations.</w:t>
            </w:r>
          </w:p>
        </w:tc>
      </w:tr>
      <w:tr w:rsidR="00393630" w:rsidRPr="00811645" w14:paraId="44E6F4CF" w14:textId="77777777" w:rsidTr="009744B2">
        <w:trPr>
          <w:jc w:val="center"/>
        </w:trPr>
        <w:tc>
          <w:tcPr>
            <w:tcW w:w="5000" w:type="pct"/>
            <w:shd w:val="clear" w:color="auto" w:fill="D0CECE" w:themeFill="background2" w:themeFillShade="E6"/>
            <w:vAlign w:val="center"/>
          </w:tcPr>
          <w:p w14:paraId="71A0E7BB" w14:textId="7B49BC59" w:rsidR="00393630" w:rsidRPr="00811645" w:rsidRDefault="00393630" w:rsidP="00393630">
            <w:pPr>
              <w:pStyle w:val="NoSpacing"/>
              <w:jc w:val="center"/>
              <w:rPr>
                <w:rFonts w:ascii="Myanmar Text" w:hAnsi="Myanmar Text" w:cs="Myanmar Text"/>
                <w:b/>
              </w:rPr>
            </w:pPr>
            <w:r w:rsidRPr="00811645">
              <w:rPr>
                <w:rFonts w:ascii="Myanmar Text" w:hAnsi="Myanmar Text" w:cs="Myanmar Text"/>
                <w:b/>
                <w:bCs/>
              </w:rPr>
              <w:t>New Optional Policies</w:t>
            </w:r>
          </w:p>
        </w:tc>
      </w:tr>
      <w:tr w:rsidR="00393630" w:rsidRPr="00811645" w14:paraId="2087A35F" w14:textId="77777777" w:rsidTr="002F76DB">
        <w:trPr>
          <w:jc w:val="center"/>
        </w:trPr>
        <w:tc>
          <w:tcPr>
            <w:tcW w:w="5000" w:type="pct"/>
          </w:tcPr>
          <w:p w14:paraId="65AAC33C" w14:textId="7D197C06" w:rsidR="0082087B" w:rsidRDefault="00EF5CA7" w:rsidP="00393630">
            <w:pPr>
              <w:pStyle w:val="NoSpacing"/>
              <w:jc w:val="both"/>
              <w:rPr>
                <w:rFonts w:ascii="Myanmar Text" w:hAnsi="Myanmar Text" w:cs="Myanmar Text"/>
                <w:bCs/>
              </w:rPr>
            </w:pPr>
            <w:r w:rsidRPr="00811645">
              <w:rPr>
                <w:rFonts w:ascii="Myanmar Text" w:hAnsi="Myanmar Text" w:cs="Myanmar Text"/>
                <w:b/>
              </w:rPr>
              <w:t>Allergies and Sensitivities in the Workplace</w:t>
            </w:r>
          </w:p>
          <w:p w14:paraId="22C5FD00" w14:textId="4A30DDBC" w:rsidR="00393630" w:rsidRPr="00811645" w:rsidRDefault="00BF7E2E" w:rsidP="00393630">
            <w:pPr>
              <w:pStyle w:val="NoSpacing"/>
              <w:jc w:val="both"/>
              <w:rPr>
                <w:rFonts w:ascii="Myanmar Text" w:hAnsi="Myanmar Text" w:cs="Myanmar Text"/>
                <w:bCs/>
              </w:rPr>
            </w:pPr>
            <w:r w:rsidRPr="00BF7E2E">
              <w:rPr>
                <w:rFonts w:ascii="Myanmar Text" w:hAnsi="Myanmar Text" w:cs="Myanmar Text"/>
                <w:bCs/>
              </w:rPr>
              <w:t>New policy statement addressing workplace accommodations for employees with allergies or other sensitivities.</w:t>
            </w:r>
          </w:p>
        </w:tc>
      </w:tr>
    </w:tbl>
    <w:p w14:paraId="1519105D" w14:textId="77777777" w:rsidR="00712167" w:rsidRDefault="00712167">
      <w:r>
        <w:br w:type="page"/>
      </w:r>
    </w:p>
    <w:tbl>
      <w:tblPr>
        <w:tblStyle w:val="TableGrid"/>
        <w:tblW w:w="5000" w:type="pct"/>
        <w:jc w:val="center"/>
        <w:tblLook w:val="04A0" w:firstRow="1" w:lastRow="0" w:firstColumn="1" w:lastColumn="0" w:noHBand="0" w:noVBand="1"/>
      </w:tblPr>
      <w:tblGrid>
        <w:gridCol w:w="9350"/>
      </w:tblGrid>
      <w:tr w:rsidR="00393630" w:rsidRPr="00811645" w14:paraId="4B0D6CA3" w14:textId="77777777" w:rsidTr="002F76DB">
        <w:trPr>
          <w:jc w:val="center"/>
        </w:trPr>
        <w:tc>
          <w:tcPr>
            <w:tcW w:w="5000" w:type="pct"/>
          </w:tcPr>
          <w:p w14:paraId="1ABE360C" w14:textId="36B69258" w:rsidR="00BF7E2E" w:rsidRDefault="00CC09FE" w:rsidP="00393630">
            <w:pPr>
              <w:pStyle w:val="NoSpacing"/>
              <w:jc w:val="both"/>
              <w:rPr>
                <w:rFonts w:ascii="Myanmar Text" w:hAnsi="Myanmar Text" w:cs="Myanmar Text"/>
                <w:b/>
              </w:rPr>
            </w:pPr>
            <w:r w:rsidRPr="00811645">
              <w:rPr>
                <w:rFonts w:ascii="Myanmar Text" w:hAnsi="Myanmar Text" w:cs="Myanmar Text"/>
                <w:b/>
              </w:rPr>
              <w:lastRenderedPageBreak/>
              <w:t xml:space="preserve">Use of Artificial </w:t>
            </w:r>
            <w:r w:rsidR="009744B2" w:rsidRPr="00811645">
              <w:rPr>
                <w:rFonts w:ascii="Myanmar Text" w:hAnsi="Myanmar Text" w:cs="Myanmar Text"/>
                <w:b/>
              </w:rPr>
              <w:t>Intelligence</w:t>
            </w:r>
          </w:p>
          <w:p w14:paraId="4128889B" w14:textId="68C7256A" w:rsidR="00393630" w:rsidRPr="0059058A" w:rsidRDefault="0059058A" w:rsidP="00393630">
            <w:pPr>
              <w:pStyle w:val="NoSpacing"/>
              <w:jc w:val="both"/>
              <w:rPr>
                <w:rFonts w:ascii="Myanmar Text" w:hAnsi="Myanmar Text" w:cs="Myanmar Text"/>
                <w:bCs/>
              </w:rPr>
            </w:pPr>
            <w:r w:rsidRPr="0059058A">
              <w:rPr>
                <w:rFonts w:ascii="Myanmar Text" w:hAnsi="Myanmar Text" w:cs="Myanmar Text"/>
                <w:bCs/>
              </w:rPr>
              <w:t>New policy addressing the use of artificial intelligence (AI) in the workplace, including guidelines on protecting sensitive information and outlining permitted and prohibited uses.</w:t>
            </w:r>
          </w:p>
        </w:tc>
      </w:tr>
    </w:tbl>
    <w:p w14:paraId="238E32CA" w14:textId="03870A44" w:rsidR="00F21081" w:rsidRPr="00811645" w:rsidRDefault="00F21081" w:rsidP="00C326D6">
      <w:pPr>
        <w:pStyle w:val="NoSpacing"/>
        <w:jc w:val="both"/>
        <w:rPr>
          <w:rFonts w:ascii="Myanmar Text" w:hAnsi="Myanmar Text" w:cs="Myanmar Text"/>
          <w:b/>
        </w:rPr>
      </w:pPr>
    </w:p>
    <w:p w14:paraId="1894A107" w14:textId="6EA183A1" w:rsidR="00C326D6" w:rsidRDefault="00C326D6">
      <w:pPr>
        <w:spacing w:after="160" w:line="259" w:lineRule="auto"/>
        <w:rPr>
          <w:rFonts w:ascii="Avenir Next LT Pro Light" w:eastAsiaTheme="minorHAnsi" w:hAnsi="Avenir Next LT Pro Light" w:cs="Arial"/>
          <w:b/>
          <w:sz w:val="22"/>
          <w:szCs w:val="22"/>
        </w:rPr>
      </w:pPr>
      <w:r>
        <w:rPr>
          <w:rFonts w:ascii="Avenir Next LT Pro Light" w:hAnsi="Avenir Next LT Pro Light" w:cs="Arial"/>
          <w:b/>
        </w:rPr>
        <w:br w:type="page"/>
      </w:r>
    </w:p>
    <w:p w14:paraId="3C56A2A3" w14:textId="62AA19B6" w:rsidR="00304044" w:rsidRPr="0059058A" w:rsidRDefault="00304044" w:rsidP="00825D93">
      <w:pPr>
        <w:pStyle w:val="NoSpacing"/>
        <w:jc w:val="both"/>
        <w:rPr>
          <w:rFonts w:ascii="Myanmar Text" w:hAnsi="Myanmar Text" w:cs="Myanmar Text"/>
          <w:b/>
        </w:rPr>
      </w:pPr>
      <w:r w:rsidRPr="000647D8">
        <w:rPr>
          <w:rFonts w:ascii="Avenir Next LT Pro" w:hAnsi="Avenir Next LT Pro" w:cs="Arial"/>
          <w:b/>
          <w:noProof/>
        </w:rPr>
        <w:lastRenderedPageBreak/>
        <mc:AlternateContent>
          <mc:Choice Requires="wps">
            <w:drawing>
              <wp:anchor distT="0" distB="0" distL="114300" distR="114300" simplePos="0" relativeHeight="251622400" behindDoc="0" locked="0" layoutInCell="1" allowOverlap="1" wp14:anchorId="32A9346F" wp14:editId="204D4D95">
                <wp:simplePos x="0" y="0"/>
                <wp:positionH relativeFrom="column">
                  <wp:posOffset>0</wp:posOffset>
                </wp:positionH>
                <wp:positionV relativeFrom="paragraph">
                  <wp:posOffset>-635</wp:posOffset>
                </wp:positionV>
                <wp:extent cx="58064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8064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2FF204" id="Straight Connector 5"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0,-.05pt" to="45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" strokecolor="black [3200]" strokeweight="1pt">
                <v:stroke joinstyle="miter"/>
              </v:line>
            </w:pict>
          </mc:Fallback>
        </mc:AlternateContent>
      </w:r>
    </w:p>
    <w:p w14:paraId="6C308B84" w14:textId="5C7E4461" w:rsidR="00F614F9" w:rsidRPr="0059058A" w:rsidRDefault="00113F8E" w:rsidP="00EB721F">
      <w:pPr>
        <w:pStyle w:val="Heading2"/>
        <w:ind w:left="0" w:firstLine="0"/>
        <w:jc w:val="center"/>
        <w:rPr>
          <w:rFonts w:ascii="Myanmar Text" w:hAnsi="Myanmar Text" w:cs="Myanmar Text"/>
          <w:sz w:val="24"/>
          <w:szCs w:val="24"/>
        </w:rPr>
      </w:pPr>
      <w:r w:rsidRPr="0059058A">
        <w:rPr>
          <w:rFonts w:ascii="Myanmar Text" w:hAnsi="Myanmar Text" w:cs="Myanmar Text"/>
          <w:sz w:val="24"/>
          <w:szCs w:val="24"/>
        </w:rPr>
        <w:t>Instructions for M</w:t>
      </w:r>
      <w:r w:rsidR="00F614F9" w:rsidRPr="0059058A">
        <w:rPr>
          <w:rFonts w:ascii="Myanmar Text" w:hAnsi="Myanmar Text" w:cs="Myanmar Text"/>
          <w:sz w:val="24"/>
          <w:szCs w:val="24"/>
        </w:rPr>
        <w:t xml:space="preserve">aking Updates to </w:t>
      </w:r>
      <w:r w:rsidR="00FA32B8" w:rsidRPr="0059058A">
        <w:rPr>
          <w:rFonts w:ascii="Myanmar Text" w:hAnsi="Myanmar Text" w:cs="Myanmar Text"/>
          <w:sz w:val="24"/>
          <w:szCs w:val="24"/>
        </w:rPr>
        <w:t>the</w:t>
      </w:r>
      <w:r w:rsidR="00F614F9" w:rsidRPr="0059058A">
        <w:rPr>
          <w:rFonts w:ascii="Myanmar Text" w:hAnsi="Myanmar Text" w:cs="Myanmar Text"/>
          <w:sz w:val="24"/>
          <w:szCs w:val="24"/>
        </w:rPr>
        <w:t xml:space="preserve"> Employee Handbook</w:t>
      </w:r>
    </w:p>
    <w:p w14:paraId="3B08117F" w14:textId="77777777" w:rsidR="008A7AB0" w:rsidRPr="0059058A" w:rsidRDefault="008A7AB0" w:rsidP="008A7AB0">
      <w:pPr>
        <w:rPr>
          <w:rFonts w:ascii="Myanmar Text" w:hAnsi="Myanmar Text" w:cs="Myanmar Text"/>
        </w:rPr>
      </w:pPr>
    </w:p>
    <w:p w14:paraId="1BDE0E60" w14:textId="30DA40A8" w:rsidR="00113F8E" w:rsidRPr="0059058A" w:rsidRDefault="00113F8E" w:rsidP="00F614F9">
      <w:pPr>
        <w:jc w:val="both"/>
        <w:rPr>
          <w:rFonts w:ascii="Myanmar Text" w:hAnsi="Myanmar Text" w:cs="Myanmar Text"/>
          <w:b/>
          <w:bCs/>
          <w:sz w:val="22"/>
          <w:szCs w:val="22"/>
        </w:rPr>
      </w:pPr>
      <w:r w:rsidRPr="0059058A">
        <w:rPr>
          <w:rFonts w:ascii="Myanmar Text" w:hAnsi="Myanmar Text" w:cs="Myanmar Text"/>
          <w:b/>
          <w:noProof/>
          <w:sz w:val="22"/>
          <w:szCs w:val="22"/>
        </w:rPr>
        <mc:AlternateContent>
          <mc:Choice Requires="wps">
            <w:drawing>
              <wp:anchor distT="0" distB="0" distL="114300" distR="114300" simplePos="0" relativeHeight="251624448" behindDoc="0" locked="0" layoutInCell="1" allowOverlap="1" wp14:anchorId="3FEF4752" wp14:editId="598FE9E8">
                <wp:simplePos x="0" y="0"/>
                <wp:positionH relativeFrom="column">
                  <wp:posOffset>0</wp:posOffset>
                </wp:positionH>
                <wp:positionV relativeFrom="paragraph">
                  <wp:posOffset>0</wp:posOffset>
                </wp:positionV>
                <wp:extent cx="580644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8064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B3A7F2" id="Straight Connector 27"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0,0" to="45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" strokecolor="black [3200]" strokeweight="1pt">
                <v:stroke joinstyle="miter"/>
              </v:line>
            </w:pict>
          </mc:Fallback>
        </mc:AlternateContent>
      </w:r>
    </w:p>
    <w:p w14:paraId="3D37C6D6" w14:textId="714B548F" w:rsidR="00875A48" w:rsidRDefault="00875A48" w:rsidP="00875A48">
      <w:pPr>
        <w:jc w:val="both"/>
        <w:rPr>
          <w:rFonts w:ascii="Myanmar Text" w:hAnsi="Myanmar Text" w:cs="Myanmar Text"/>
          <w:sz w:val="22"/>
          <w:szCs w:val="22"/>
        </w:rPr>
      </w:pPr>
      <w:r w:rsidRPr="00875A48">
        <w:rPr>
          <w:rFonts w:ascii="Myanmar Text" w:hAnsi="Myanmar Text" w:cs="Myanmar Text"/>
          <w:sz w:val="22"/>
          <w:szCs w:val="22"/>
        </w:rPr>
        <w:t>To update or include the new policies, you can copy and paste the updated sections directly into your existing Employee Handbook.</w:t>
      </w:r>
      <w:r w:rsidRPr="00875A48">
        <w:rPr>
          <w:rFonts w:ascii="Myanmar Text" w:hAnsi="Myanmar Text" w:cs="Myanmar Text"/>
          <w:b/>
          <w:bCs/>
          <w:sz w:val="22"/>
          <w:szCs w:val="22"/>
        </w:rPr>
        <w:t>*</w:t>
      </w:r>
    </w:p>
    <w:p w14:paraId="5800D9DE" w14:textId="77777777" w:rsidR="00875A48" w:rsidRPr="00875A48" w:rsidRDefault="00875A48" w:rsidP="00875A48">
      <w:pPr>
        <w:jc w:val="both"/>
        <w:rPr>
          <w:rFonts w:ascii="Myanmar Text" w:hAnsi="Myanmar Text" w:cs="Myanmar Text"/>
          <w:sz w:val="22"/>
          <w:szCs w:val="22"/>
        </w:rPr>
      </w:pPr>
    </w:p>
    <w:p w14:paraId="1FD3E280" w14:textId="03C89F23" w:rsidR="00875A48" w:rsidRDefault="00875A48" w:rsidP="00875A48">
      <w:pPr>
        <w:jc w:val="both"/>
        <w:rPr>
          <w:rFonts w:ascii="Myanmar Text" w:hAnsi="Myanmar Text" w:cs="Myanmar Text"/>
          <w:sz w:val="22"/>
          <w:szCs w:val="22"/>
        </w:rPr>
      </w:pPr>
      <w:r w:rsidRPr="00875A48">
        <w:rPr>
          <w:rFonts w:ascii="Myanmar Text" w:hAnsi="Myanmar Text" w:cs="Myanmar Text"/>
          <w:b/>
          <w:bCs/>
          <w:sz w:val="22"/>
          <w:szCs w:val="22"/>
        </w:rPr>
        <w:t>*Note:</w:t>
      </w:r>
      <w:r w:rsidRPr="00875A48">
        <w:rPr>
          <w:rFonts w:ascii="Myanmar Text" w:hAnsi="Myanmar Text" w:cs="Myanmar Text"/>
          <w:sz w:val="22"/>
          <w:szCs w:val="22"/>
        </w:rPr>
        <w:t xml:space="preserve"> If a New York (NY) and Federal version of a policy</w:t>
      </w:r>
      <w:r w:rsidR="004C3A64">
        <w:rPr>
          <w:rFonts w:ascii="Myanmar Text" w:hAnsi="Myanmar Text" w:cs="Myanmar Text"/>
          <w:sz w:val="22"/>
          <w:szCs w:val="22"/>
        </w:rPr>
        <w:t xml:space="preserve"> exists</w:t>
      </w:r>
      <w:r w:rsidRPr="00875A48">
        <w:rPr>
          <w:rFonts w:ascii="Myanmar Text" w:hAnsi="Myanmar Text" w:cs="Myanmar Text"/>
          <w:sz w:val="22"/>
          <w:szCs w:val="22"/>
        </w:rPr>
        <w:t xml:space="preserve">, choose the version that aligns with </w:t>
      </w:r>
      <w:r w:rsidR="004C3A64">
        <w:rPr>
          <w:rFonts w:ascii="Myanmar Text" w:hAnsi="Myanmar Text" w:cs="Myanmar Text"/>
          <w:sz w:val="22"/>
          <w:szCs w:val="22"/>
        </w:rPr>
        <w:t>your</w:t>
      </w:r>
      <w:r w:rsidRPr="00875A48">
        <w:rPr>
          <w:rFonts w:ascii="Myanmar Text" w:hAnsi="Myanmar Text" w:cs="Myanmar Text"/>
          <w:sz w:val="22"/>
          <w:szCs w:val="22"/>
        </w:rPr>
        <w:t xml:space="preserve"> Employee Handbook type</w:t>
      </w:r>
      <w:r w:rsidR="004114C7">
        <w:rPr>
          <w:rFonts w:ascii="Myanmar Text" w:hAnsi="Myanmar Text" w:cs="Myanmar Text"/>
          <w:sz w:val="22"/>
          <w:szCs w:val="22"/>
        </w:rPr>
        <w:t xml:space="preserve"> (i.e., combined Fed/NY or Fed w/State Addendums)</w:t>
      </w:r>
      <w:r w:rsidRPr="00875A48">
        <w:rPr>
          <w:rFonts w:ascii="Myanmar Text" w:hAnsi="Myanmar Text" w:cs="Myanmar Text"/>
          <w:sz w:val="22"/>
          <w:szCs w:val="22"/>
        </w:rPr>
        <w:t>. Clients with a combined Fed/NY Employee Handbook should select the NY policy version. Clients with a Federal Employee Handbook and state-specific addendums should use the Federal version, adding any applicable NY-specific policies to the NY Handbook Addendum.</w:t>
      </w:r>
    </w:p>
    <w:p w14:paraId="4C5A1EA5" w14:textId="77777777" w:rsidR="00875A48" w:rsidRPr="00875A48" w:rsidRDefault="00875A48" w:rsidP="00875A48">
      <w:pPr>
        <w:jc w:val="both"/>
        <w:rPr>
          <w:rFonts w:ascii="Myanmar Text" w:hAnsi="Myanmar Text" w:cs="Myanmar Text"/>
          <w:sz w:val="22"/>
          <w:szCs w:val="22"/>
        </w:rPr>
      </w:pPr>
    </w:p>
    <w:p w14:paraId="1EA50B6A" w14:textId="77777777" w:rsidR="00875A48" w:rsidRDefault="00875A48" w:rsidP="00875A48">
      <w:pPr>
        <w:jc w:val="both"/>
        <w:rPr>
          <w:rFonts w:ascii="Myanmar Text" w:hAnsi="Myanmar Text" w:cs="Myanmar Text"/>
          <w:sz w:val="22"/>
          <w:szCs w:val="22"/>
        </w:rPr>
      </w:pPr>
      <w:r w:rsidRPr="00875A48">
        <w:rPr>
          <w:rFonts w:ascii="Myanmar Text" w:hAnsi="Myanmar Text" w:cs="Myanmar Text"/>
          <w:sz w:val="22"/>
          <w:szCs w:val="22"/>
        </w:rPr>
        <w:t>When incorporating the updated policies into your Handbook:</w:t>
      </w:r>
    </w:p>
    <w:p w14:paraId="6BAF9B1D" w14:textId="77777777" w:rsidR="00875A48" w:rsidRPr="00875A48" w:rsidRDefault="00875A48" w:rsidP="00875A48">
      <w:pPr>
        <w:jc w:val="both"/>
        <w:rPr>
          <w:rFonts w:ascii="Myanmar Text" w:hAnsi="Myanmar Text" w:cs="Myanmar Text"/>
          <w:sz w:val="22"/>
          <w:szCs w:val="22"/>
        </w:rPr>
      </w:pPr>
    </w:p>
    <w:p w14:paraId="3CB39CDA" w14:textId="50533725" w:rsidR="00875A48" w:rsidRPr="00875A48" w:rsidRDefault="00875A48" w:rsidP="00875A48">
      <w:pPr>
        <w:numPr>
          <w:ilvl w:val="0"/>
          <w:numId w:val="34"/>
        </w:numPr>
        <w:jc w:val="both"/>
        <w:rPr>
          <w:rFonts w:ascii="Myanmar Text" w:hAnsi="Myanmar Text" w:cs="Myanmar Text"/>
          <w:sz w:val="22"/>
          <w:szCs w:val="22"/>
        </w:rPr>
      </w:pPr>
      <w:r w:rsidRPr="00875A48">
        <w:rPr>
          <w:rFonts w:ascii="Myanmar Text" w:hAnsi="Myanmar Text" w:cs="Myanmar Text"/>
          <w:b/>
          <w:bCs/>
          <w:sz w:val="22"/>
          <w:szCs w:val="22"/>
        </w:rPr>
        <w:t>Review the full policy carefully</w:t>
      </w:r>
      <w:r w:rsidRPr="00875A48">
        <w:rPr>
          <w:rFonts w:ascii="Myanmar Text" w:hAnsi="Myanmar Text" w:cs="Myanmar Text"/>
          <w:sz w:val="22"/>
          <w:szCs w:val="22"/>
        </w:rPr>
        <w:t xml:space="preserve"> and tailor it to your company’s practices. The policies are written broadly to cover various options, so you will need to remove or adjust any content that does not apply to your company.</w:t>
      </w:r>
    </w:p>
    <w:p w14:paraId="51952BA4" w14:textId="77777777" w:rsidR="00875A48" w:rsidRPr="00875A48" w:rsidRDefault="00875A48" w:rsidP="00875A48">
      <w:pPr>
        <w:numPr>
          <w:ilvl w:val="0"/>
          <w:numId w:val="34"/>
        </w:numPr>
        <w:jc w:val="both"/>
        <w:rPr>
          <w:rFonts w:ascii="Myanmar Text" w:hAnsi="Myanmar Text" w:cs="Myanmar Text"/>
          <w:sz w:val="22"/>
          <w:szCs w:val="22"/>
        </w:rPr>
      </w:pPr>
      <w:r w:rsidRPr="00875A48">
        <w:rPr>
          <w:rFonts w:ascii="Myanmar Text" w:hAnsi="Myanmar Text" w:cs="Myanmar Text"/>
          <w:b/>
          <w:bCs/>
          <w:sz w:val="22"/>
          <w:szCs w:val="22"/>
        </w:rPr>
        <w:t>Optional policies or statements</w:t>
      </w:r>
      <w:r w:rsidRPr="00875A48">
        <w:rPr>
          <w:rFonts w:ascii="Myanmar Text" w:hAnsi="Myanmar Text" w:cs="Myanmar Text"/>
          <w:sz w:val="22"/>
          <w:szCs w:val="22"/>
        </w:rPr>
        <w:t xml:space="preserve"> are marked as [Optional:] and should be reviewed and customized to reflect the choices that apply to your organization.</w:t>
      </w:r>
    </w:p>
    <w:p w14:paraId="62B80140" w14:textId="77777777" w:rsidR="00875A48" w:rsidRPr="00875A48" w:rsidRDefault="00875A48" w:rsidP="00875A48">
      <w:pPr>
        <w:numPr>
          <w:ilvl w:val="0"/>
          <w:numId w:val="34"/>
        </w:numPr>
        <w:jc w:val="both"/>
        <w:rPr>
          <w:rFonts w:ascii="Myanmar Text" w:hAnsi="Myanmar Text" w:cs="Myanmar Text"/>
          <w:sz w:val="22"/>
          <w:szCs w:val="22"/>
        </w:rPr>
      </w:pPr>
      <w:r w:rsidRPr="00875A48">
        <w:rPr>
          <w:rFonts w:ascii="Myanmar Text" w:hAnsi="Myanmar Text" w:cs="Myanmar Text"/>
          <w:b/>
          <w:bCs/>
          <w:sz w:val="22"/>
          <w:szCs w:val="22"/>
        </w:rPr>
        <w:t>Text in bold and/or [in brackets]</w:t>
      </w:r>
      <w:r w:rsidRPr="00875A48">
        <w:rPr>
          <w:rFonts w:ascii="Myanmar Text" w:hAnsi="Myanmar Text" w:cs="Myanmar Text"/>
          <w:sz w:val="22"/>
          <w:szCs w:val="22"/>
        </w:rPr>
        <w:t xml:space="preserve"> requires review and customization to match your company’s benefits and terminology. *Note: In the Non-Harassment, Sexual Harassment, and Non-Harassment/Non-Discrimination policies, the following terms in the "Complaint Investigation," "Management Responsibilities," and "New York State Division of Human Rights" sections have been intentionally bolded and should remain bolded:</w:t>
      </w:r>
    </w:p>
    <w:p w14:paraId="4814E9D0" w14:textId="77777777" w:rsidR="00875A48" w:rsidRPr="00875A48" w:rsidRDefault="00875A48" w:rsidP="00875A48">
      <w:pPr>
        <w:numPr>
          <w:ilvl w:val="1"/>
          <w:numId w:val="34"/>
        </w:numPr>
        <w:jc w:val="both"/>
        <w:rPr>
          <w:rFonts w:ascii="Myanmar Text" w:hAnsi="Myanmar Text" w:cs="Myanmar Text"/>
          <w:sz w:val="22"/>
          <w:szCs w:val="22"/>
        </w:rPr>
      </w:pPr>
      <w:r w:rsidRPr="00875A48">
        <w:rPr>
          <w:rFonts w:ascii="Myanmar Text" w:hAnsi="Myanmar Text" w:cs="Myanmar Text"/>
          <w:sz w:val="22"/>
          <w:szCs w:val="22"/>
        </w:rPr>
        <w:t>“Harassers can be anyone in the workplace.”</w:t>
      </w:r>
    </w:p>
    <w:p w14:paraId="655AAA2D" w14:textId="77777777" w:rsidR="00875A48" w:rsidRPr="00875A48" w:rsidRDefault="00875A48" w:rsidP="00875A48">
      <w:pPr>
        <w:numPr>
          <w:ilvl w:val="1"/>
          <w:numId w:val="34"/>
        </w:numPr>
        <w:jc w:val="both"/>
        <w:rPr>
          <w:rFonts w:ascii="Myanmar Text" w:hAnsi="Myanmar Text" w:cs="Myanmar Text"/>
          <w:sz w:val="22"/>
          <w:szCs w:val="22"/>
        </w:rPr>
      </w:pPr>
      <w:r w:rsidRPr="00875A48">
        <w:rPr>
          <w:rFonts w:ascii="Myanmar Text" w:hAnsi="Myanmar Text" w:cs="Myanmar Text"/>
          <w:sz w:val="22"/>
          <w:szCs w:val="22"/>
        </w:rPr>
        <w:t>“All” (bolded and italicized)</w:t>
      </w:r>
    </w:p>
    <w:p w14:paraId="623F637A" w14:textId="77777777" w:rsidR="00875A48" w:rsidRPr="00875A48" w:rsidRDefault="00875A48" w:rsidP="00875A48">
      <w:pPr>
        <w:numPr>
          <w:ilvl w:val="1"/>
          <w:numId w:val="34"/>
        </w:numPr>
        <w:jc w:val="both"/>
        <w:rPr>
          <w:rFonts w:ascii="Myanmar Text" w:hAnsi="Myanmar Text" w:cs="Myanmar Text"/>
          <w:sz w:val="22"/>
          <w:szCs w:val="22"/>
        </w:rPr>
      </w:pPr>
      <w:r w:rsidRPr="00875A48">
        <w:rPr>
          <w:rFonts w:ascii="Myanmar Text" w:hAnsi="Myanmar Text" w:cs="Myanmar Text"/>
          <w:sz w:val="22"/>
          <w:szCs w:val="22"/>
        </w:rPr>
        <w:t>“required” to report (bolded)</w:t>
      </w:r>
    </w:p>
    <w:p w14:paraId="34D82513" w14:textId="77777777" w:rsidR="00875A48" w:rsidRPr="00875A48" w:rsidRDefault="00875A48" w:rsidP="00875A48">
      <w:pPr>
        <w:numPr>
          <w:ilvl w:val="1"/>
          <w:numId w:val="34"/>
        </w:numPr>
        <w:jc w:val="both"/>
        <w:rPr>
          <w:rFonts w:ascii="Myanmar Text" w:hAnsi="Myanmar Text" w:cs="Myanmar Text"/>
          <w:sz w:val="22"/>
          <w:szCs w:val="22"/>
        </w:rPr>
      </w:pPr>
      <w:r w:rsidRPr="00875A48">
        <w:rPr>
          <w:rFonts w:ascii="Myanmar Text" w:hAnsi="Myanmar Text" w:cs="Myanmar Text"/>
          <w:sz w:val="22"/>
          <w:szCs w:val="22"/>
        </w:rPr>
        <w:t>“within three years” (bolded)</w:t>
      </w:r>
    </w:p>
    <w:p w14:paraId="63131700" w14:textId="77777777" w:rsidR="00875A48" w:rsidRPr="00875A48" w:rsidRDefault="00875A48" w:rsidP="00875A48">
      <w:pPr>
        <w:numPr>
          <w:ilvl w:val="1"/>
          <w:numId w:val="34"/>
        </w:numPr>
        <w:jc w:val="both"/>
        <w:rPr>
          <w:rFonts w:ascii="Myanmar Text" w:hAnsi="Myanmar Text" w:cs="Myanmar Text"/>
          <w:sz w:val="22"/>
          <w:szCs w:val="22"/>
        </w:rPr>
      </w:pPr>
      <w:r w:rsidRPr="00875A48">
        <w:rPr>
          <w:rFonts w:ascii="Myanmar Text" w:hAnsi="Myanmar Text" w:cs="Myanmar Text"/>
          <w:sz w:val="22"/>
          <w:szCs w:val="22"/>
        </w:rPr>
        <w:t>“1-800-HARASS3”</w:t>
      </w:r>
    </w:p>
    <w:p w14:paraId="6E6657AE" w14:textId="77777777" w:rsidR="00875A48" w:rsidRPr="00875A48" w:rsidRDefault="00875A48" w:rsidP="00875A48">
      <w:pPr>
        <w:numPr>
          <w:ilvl w:val="0"/>
          <w:numId w:val="34"/>
        </w:numPr>
        <w:jc w:val="both"/>
        <w:rPr>
          <w:rFonts w:ascii="Myanmar Text" w:hAnsi="Myanmar Text" w:cs="Myanmar Text"/>
          <w:sz w:val="22"/>
          <w:szCs w:val="22"/>
        </w:rPr>
      </w:pPr>
      <w:r w:rsidRPr="00875A48">
        <w:rPr>
          <w:rFonts w:ascii="Myanmar Text" w:hAnsi="Myanmar Text" w:cs="Myanmar Text"/>
          <w:sz w:val="22"/>
          <w:szCs w:val="22"/>
        </w:rPr>
        <w:lastRenderedPageBreak/>
        <w:t xml:space="preserve">After customizing the policies, </w:t>
      </w:r>
      <w:r w:rsidRPr="00875A48">
        <w:rPr>
          <w:rFonts w:ascii="Myanmar Text" w:hAnsi="Myanmar Text" w:cs="Myanmar Text"/>
          <w:b/>
          <w:bCs/>
          <w:sz w:val="22"/>
          <w:szCs w:val="22"/>
        </w:rPr>
        <w:t>adjust the formatting as needed</w:t>
      </w:r>
      <w:r w:rsidRPr="00875A48">
        <w:rPr>
          <w:rFonts w:ascii="Myanmar Text" w:hAnsi="Myanmar Text" w:cs="Myanmar Text"/>
          <w:sz w:val="22"/>
          <w:szCs w:val="22"/>
        </w:rPr>
        <w:t>, including updating policy numbers (if applicable) and revising the Table of Contents.</w:t>
      </w:r>
    </w:p>
    <w:p w14:paraId="5F507E7F" w14:textId="77777777" w:rsidR="00F614F9" w:rsidRPr="0059058A" w:rsidRDefault="00F614F9" w:rsidP="00F614F9">
      <w:pPr>
        <w:jc w:val="both"/>
        <w:rPr>
          <w:rFonts w:ascii="Myanmar Text" w:hAnsi="Myanmar Text" w:cs="Myanmar Text"/>
          <w:b/>
          <w:bCs/>
          <w:sz w:val="22"/>
          <w:szCs w:val="22"/>
        </w:rPr>
      </w:pPr>
    </w:p>
    <w:p w14:paraId="2E11AF78" w14:textId="3EEFB7F6" w:rsidR="00F614F9" w:rsidRPr="0059058A" w:rsidRDefault="00F614F9" w:rsidP="00F614F9">
      <w:pPr>
        <w:jc w:val="both"/>
        <w:rPr>
          <w:rFonts w:ascii="Myanmar Text" w:hAnsi="Myanmar Text" w:cs="Myanmar Text"/>
          <w:b/>
          <w:bCs/>
          <w:sz w:val="22"/>
          <w:szCs w:val="22"/>
        </w:rPr>
      </w:pPr>
      <w:r w:rsidRPr="0059058A">
        <w:rPr>
          <w:rFonts w:ascii="Myanmar Text" w:hAnsi="Myanmar Text" w:cs="Myanmar Text"/>
          <w:b/>
          <w:bCs/>
          <w:sz w:val="22"/>
          <w:szCs w:val="22"/>
        </w:rPr>
        <w:t>Additional Information</w:t>
      </w:r>
      <w:r w:rsidR="003D71B9" w:rsidRPr="0059058A">
        <w:rPr>
          <w:rFonts w:ascii="Myanmar Text" w:hAnsi="Myanmar Text" w:cs="Myanmar Text"/>
          <w:b/>
          <w:bCs/>
          <w:sz w:val="22"/>
          <w:szCs w:val="22"/>
        </w:rPr>
        <w:t xml:space="preserve"> or Questions</w:t>
      </w:r>
    </w:p>
    <w:p w14:paraId="57349BFC" w14:textId="40D5FE8A" w:rsidR="00F614F9" w:rsidRPr="0059058A" w:rsidRDefault="00AC6189" w:rsidP="00176111">
      <w:pPr>
        <w:pStyle w:val="NoSpacing"/>
        <w:jc w:val="both"/>
        <w:rPr>
          <w:rFonts w:ascii="Myanmar Text" w:hAnsi="Myanmar Text" w:cs="Myanmar Text"/>
          <w:bCs/>
        </w:rPr>
      </w:pPr>
      <w:r w:rsidRPr="0059058A">
        <w:rPr>
          <w:rFonts w:ascii="Myanmar Text" w:hAnsi="Myanmar Text" w:cs="Myanmar Text"/>
          <w:bCs/>
        </w:rPr>
        <w:t>If you have additional questions, please contact the HR Works Virtual Helpline at 1-888-668-1271 or hrhelp@hrworks-inc.com</w:t>
      </w:r>
      <w:r w:rsidR="008E6C79" w:rsidRPr="0059058A">
        <w:rPr>
          <w:rFonts w:ascii="Myanmar Text" w:hAnsi="Myanmar Text" w:cs="Myanmar Text"/>
          <w:bCs/>
        </w:rPr>
        <w:t>.</w:t>
      </w:r>
    </w:p>
    <w:p w14:paraId="45C7851C" w14:textId="124A6555" w:rsidR="003D71B9" w:rsidRPr="0059058A" w:rsidRDefault="003D71B9" w:rsidP="00F614F9">
      <w:pPr>
        <w:pStyle w:val="NoSpacing"/>
        <w:jc w:val="both"/>
        <w:rPr>
          <w:rFonts w:ascii="Myanmar Text" w:hAnsi="Myanmar Text" w:cs="Myanmar Text"/>
          <w:bCs/>
        </w:rPr>
      </w:pPr>
    </w:p>
    <w:p w14:paraId="4B1E1F68" w14:textId="77777777" w:rsidR="003D71B9" w:rsidRPr="0080319B" w:rsidRDefault="003D71B9" w:rsidP="00F614F9">
      <w:pPr>
        <w:pStyle w:val="NoSpacing"/>
        <w:jc w:val="both"/>
        <w:rPr>
          <w:rFonts w:ascii="Trebuchet MS" w:hAnsi="Trebuchet MS" w:cs="Arial"/>
          <w:bCs/>
        </w:rPr>
      </w:pPr>
    </w:p>
    <w:p w14:paraId="750DB047" w14:textId="77777777" w:rsidR="003D71B9" w:rsidRDefault="003D71B9">
      <w:pPr>
        <w:spacing w:after="160" w:line="259" w:lineRule="auto"/>
        <w:sectPr w:rsidR="003D71B9">
          <w:headerReference w:type="default" r:id="rId11"/>
          <w:footerReference w:type="default" r:id="rId12"/>
          <w:pgSz w:w="12240" w:h="15840"/>
          <w:pgMar w:top="1440" w:right="1440" w:bottom="1440" w:left="1440" w:header="720" w:footer="720" w:gutter="0"/>
          <w:cols w:space="720"/>
          <w:docGrid w:linePitch="360"/>
        </w:sectPr>
      </w:pPr>
    </w:p>
    <w:p w14:paraId="47E34766" w14:textId="77777777" w:rsidR="003D71B9" w:rsidRDefault="003D71B9" w:rsidP="003D71B9">
      <w:pPr>
        <w:pStyle w:val="NoSpacing"/>
        <w:jc w:val="center"/>
        <w:rPr>
          <w:rFonts w:ascii="Arial" w:hAnsi="Arial" w:cs="Arial"/>
          <w:b/>
          <w:sz w:val="48"/>
          <w:szCs w:val="48"/>
        </w:rPr>
      </w:pPr>
      <w:bookmarkStart w:id="1" w:name="_Toc499906630"/>
      <w:bookmarkStart w:id="2" w:name="_Toc535568387"/>
      <w:bookmarkStart w:id="3" w:name="_Toc24377107"/>
    </w:p>
    <w:p w14:paraId="5509B61E" w14:textId="77777777" w:rsidR="003D71B9" w:rsidRDefault="003D71B9" w:rsidP="003D71B9">
      <w:pPr>
        <w:pStyle w:val="NoSpacing"/>
        <w:jc w:val="center"/>
        <w:rPr>
          <w:rFonts w:ascii="Arial" w:hAnsi="Arial" w:cs="Arial"/>
          <w:b/>
          <w:sz w:val="48"/>
          <w:szCs w:val="48"/>
        </w:rPr>
      </w:pPr>
    </w:p>
    <w:p w14:paraId="3C590FC8" w14:textId="77777777" w:rsidR="003D71B9" w:rsidRDefault="003D71B9" w:rsidP="003D71B9">
      <w:pPr>
        <w:pStyle w:val="NoSpacing"/>
        <w:jc w:val="center"/>
        <w:rPr>
          <w:rFonts w:ascii="Arial" w:hAnsi="Arial" w:cs="Arial"/>
          <w:b/>
          <w:sz w:val="48"/>
          <w:szCs w:val="48"/>
        </w:rPr>
      </w:pPr>
    </w:p>
    <w:p w14:paraId="28CB5FF2" w14:textId="77777777" w:rsidR="003D71B9" w:rsidRDefault="003D71B9" w:rsidP="003D71B9">
      <w:pPr>
        <w:pStyle w:val="NoSpacing"/>
        <w:jc w:val="center"/>
        <w:rPr>
          <w:rFonts w:ascii="Arial" w:hAnsi="Arial" w:cs="Arial"/>
          <w:b/>
          <w:sz w:val="48"/>
          <w:szCs w:val="48"/>
        </w:rPr>
      </w:pPr>
    </w:p>
    <w:p w14:paraId="53EC201D" w14:textId="77777777" w:rsidR="003D71B9" w:rsidRDefault="003D71B9" w:rsidP="003D71B9">
      <w:pPr>
        <w:pStyle w:val="NoSpacing"/>
        <w:jc w:val="center"/>
        <w:rPr>
          <w:rFonts w:ascii="Arial" w:hAnsi="Arial" w:cs="Arial"/>
          <w:b/>
          <w:sz w:val="48"/>
          <w:szCs w:val="48"/>
        </w:rPr>
      </w:pPr>
    </w:p>
    <w:p w14:paraId="52B7CF5D" w14:textId="77777777" w:rsidR="003D71B9" w:rsidRDefault="003D71B9" w:rsidP="005264C5">
      <w:pPr>
        <w:pStyle w:val="NoSpacing"/>
        <w:jc w:val="center"/>
        <w:rPr>
          <w:rFonts w:ascii="Arial" w:hAnsi="Arial" w:cs="Arial"/>
          <w:b/>
          <w:sz w:val="48"/>
          <w:szCs w:val="48"/>
        </w:rPr>
      </w:pPr>
    </w:p>
    <w:p w14:paraId="72F2B6C4" w14:textId="77777777" w:rsidR="003D71B9" w:rsidRDefault="003D71B9" w:rsidP="003D71B9">
      <w:pPr>
        <w:pStyle w:val="NoSpacing"/>
        <w:jc w:val="center"/>
        <w:rPr>
          <w:rFonts w:ascii="Arial" w:hAnsi="Arial" w:cs="Arial"/>
          <w:b/>
          <w:sz w:val="48"/>
          <w:szCs w:val="48"/>
        </w:rPr>
      </w:pPr>
    </w:p>
    <w:p w14:paraId="5E7AB97B" w14:textId="34EE7ED7" w:rsidR="003D71B9" w:rsidRPr="005470DB" w:rsidRDefault="00AA4A94" w:rsidP="005470DB">
      <w:pPr>
        <w:pStyle w:val="Heading1"/>
        <w:jc w:val="center"/>
        <w:rPr>
          <w:rFonts w:cs="Arial"/>
          <w:b w:val="0"/>
          <w:bCs/>
          <w:sz w:val="48"/>
          <w:szCs w:val="48"/>
        </w:rPr>
      </w:pPr>
      <w:r>
        <w:rPr>
          <w:rFonts w:cs="Arial"/>
          <w:bCs/>
          <w:sz w:val="48"/>
          <w:szCs w:val="48"/>
        </w:rPr>
        <w:t xml:space="preserve">MANDATORY POLICY </w:t>
      </w:r>
      <w:r w:rsidR="005470DB" w:rsidRPr="005470DB">
        <w:rPr>
          <w:rFonts w:cs="Arial"/>
          <w:bCs/>
          <w:sz w:val="48"/>
          <w:szCs w:val="48"/>
        </w:rPr>
        <w:t>UPDATES</w:t>
      </w:r>
    </w:p>
    <w:p w14:paraId="1F61AD15" w14:textId="77777777" w:rsidR="003D71B9" w:rsidRPr="003D71B9" w:rsidRDefault="003D71B9" w:rsidP="003D71B9">
      <w:pPr>
        <w:pStyle w:val="NoSpacing"/>
        <w:jc w:val="center"/>
        <w:rPr>
          <w:rFonts w:ascii="Arial" w:hAnsi="Arial" w:cs="Arial"/>
          <w:b/>
          <w:sz w:val="48"/>
          <w:szCs w:val="48"/>
        </w:rPr>
      </w:pPr>
    </w:p>
    <w:p w14:paraId="05DB2B2B" w14:textId="77777777" w:rsidR="003D71B9" w:rsidRDefault="003D71B9" w:rsidP="006D7D5B">
      <w:pPr>
        <w:pStyle w:val="Heading2"/>
        <w:rPr>
          <w:szCs w:val="36"/>
        </w:rPr>
        <w:sectPr w:rsidR="003D71B9" w:rsidSect="003D71B9">
          <w:headerReference w:type="default" r:id="rId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8340C6A" w14:textId="77777777" w:rsidR="004204A2" w:rsidRPr="006A59E7" w:rsidRDefault="004204A2" w:rsidP="004204A2">
      <w:pPr>
        <w:pStyle w:val="Heading2"/>
        <w:rPr>
          <w:color w:val="FF0000"/>
        </w:rPr>
      </w:pPr>
      <w:bookmarkStart w:id="4" w:name="Equal_Employment_Opportunity"/>
      <w:bookmarkStart w:id="5" w:name="_Toc183441278"/>
      <w:bookmarkStart w:id="6" w:name="_Hlk517700583"/>
      <w:bookmarkStart w:id="7" w:name="_Toc116035158"/>
      <w:bookmarkStart w:id="8" w:name="_Toc116035209"/>
      <w:bookmarkStart w:id="9" w:name="_Toc499906632"/>
      <w:bookmarkStart w:id="10" w:name="_Hlk58826853"/>
      <w:bookmarkEnd w:id="1"/>
      <w:bookmarkEnd w:id="2"/>
      <w:bookmarkEnd w:id="3"/>
      <w:r w:rsidRPr="00152C87">
        <w:lastRenderedPageBreak/>
        <w:t>EQUAL EMPLOYMENT OPPORTUNITY</w:t>
      </w:r>
      <w:bookmarkEnd w:id="4"/>
      <w:r w:rsidRPr="00152C87">
        <w:t xml:space="preserve"> </w:t>
      </w:r>
      <w:r w:rsidRPr="00152C87">
        <w:rPr>
          <w:color w:val="FF0000"/>
        </w:rPr>
        <w:t>[NEW YORK]</w:t>
      </w:r>
      <w:bookmarkEnd w:id="5"/>
    </w:p>
    <w:p w14:paraId="5FCD3425" w14:textId="77777777" w:rsidR="004204A2" w:rsidRPr="003A6716" w:rsidRDefault="004204A2" w:rsidP="004204A2">
      <w:pPr>
        <w:rPr>
          <w:rFonts w:ascii="Arial" w:hAnsi="Arial" w:cs="Arial"/>
          <w:sz w:val="36"/>
          <w:szCs w:val="36"/>
        </w:rPr>
      </w:pPr>
    </w:p>
    <w:p w14:paraId="4228F2FC" w14:textId="77777777" w:rsidR="00C6290D" w:rsidRPr="00943447" w:rsidRDefault="00C6290D" w:rsidP="00C6290D">
      <w:pPr>
        <w:jc w:val="both"/>
        <w:rPr>
          <w:rFonts w:ascii="Arial" w:hAnsi="Arial" w:cs="Arial"/>
        </w:rPr>
      </w:pPr>
      <w:r w:rsidRPr="009A4E11">
        <w:rPr>
          <w:rFonts w:ascii="Arial" w:hAnsi="Arial" w:cs="Arial"/>
          <w:b/>
        </w:rPr>
        <w:t>Company</w:t>
      </w:r>
      <w:r w:rsidRPr="00F94832">
        <w:rPr>
          <w:rFonts w:ascii="Arial" w:hAnsi="Arial" w:cs="Arial"/>
          <w:b/>
        </w:rPr>
        <w:t xml:space="preserve"> Name</w:t>
      </w:r>
      <w:r w:rsidRPr="00943447">
        <w:rPr>
          <w:rFonts w:ascii="Arial" w:hAnsi="Arial" w:cs="Arial"/>
        </w:rPr>
        <w:t xml:space="preserve"> is committed to a policy of Equal Employment Opportunity with respect to all employees, interns and applicants for employment. Consistent with this commitment, our policy is to comply with all applicable federal, state and local laws concerning employment discrimination. Accordingly, the </w:t>
      </w:r>
      <w:r w:rsidRPr="009A4E11">
        <w:rPr>
          <w:rFonts w:ascii="Arial" w:hAnsi="Arial" w:cs="Arial"/>
          <w:b/>
        </w:rPr>
        <w:t>Company</w:t>
      </w:r>
      <w:r w:rsidRPr="00943447">
        <w:rPr>
          <w:rFonts w:ascii="Arial" w:hAnsi="Arial" w:cs="Arial"/>
        </w:rPr>
        <w:t xml:space="preserve"> prohibits discrimination against qualified employees, interns and applicants in all aspects of employment including, but not limited to: recruitment, interviewing, hiring (or failure or refusal to hire), evaluation, compensation, promotion, job assignment, transfer, demotion, training, leaves of absence, layoff, benefits, use of facilities, working conditions, termination and employer-sponsored activities and programs, including wellness, social and recreational programs. Employment decisions will be made without regard to an applicant’s, employee’s or intern’s actual or perceived: </w:t>
      </w:r>
      <w:r w:rsidRPr="00D22B3B">
        <w:rPr>
          <w:rFonts w:ascii="Arial" w:hAnsi="Arial" w:cs="Arial"/>
        </w:rPr>
        <w:t>race</w:t>
      </w:r>
      <w:r>
        <w:rPr>
          <w:rFonts w:ascii="Arial" w:hAnsi="Arial" w:cs="Arial"/>
        </w:rPr>
        <w:t xml:space="preserve"> (</w:t>
      </w:r>
      <w:r w:rsidRPr="005318AC">
        <w:rPr>
          <w:rFonts w:ascii="Arial" w:hAnsi="Arial" w:cs="Arial"/>
        </w:rPr>
        <w:t>including traits historically associated with race, such as hair texture and protective hairstyles</w:t>
      </w:r>
      <w:r>
        <w:rPr>
          <w:rFonts w:ascii="Arial" w:hAnsi="Arial" w:cs="Arial"/>
        </w:rPr>
        <w:t>)</w:t>
      </w:r>
      <w:r w:rsidRPr="00D22B3B">
        <w:rPr>
          <w:rFonts w:ascii="Arial" w:hAnsi="Arial" w:cs="Arial"/>
        </w:rPr>
        <w:t>, color, creed, religion</w:t>
      </w:r>
      <w:r>
        <w:rPr>
          <w:rFonts w:ascii="Arial" w:hAnsi="Arial" w:cs="Arial"/>
        </w:rPr>
        <w:t xml:space="preserve"> (including </w:t>
      </w:r>
      <w:r w:rsidRPr="00971BF0">
        <w:rPr>
          <w:rFonts w:ascii="Arial" w:hAnsi="Arial" w:cs="Arial"/>
        </w:rPr>
        <w:t>wearing attire</w:t>
      </w:r>
      <w:r>
        <w:rPr>
          <w:rFonts w:ascii="Arial" w:hAnsi="Arial" w:cs="Arial"/>
        </w:rPr>
        <w:t>, clothing</w:t>
      </w:r>
      <w:r w:rsidRPr="00971BF0">
        <w:rPr>
          <w:rFonts w:ascii="Arial" w:hAnsi="Arial" w:cs="Arial"/>
        </w:rPr>
        <w:t xml:space="preserve"> or facial hair in accordance with the tenets of religion</w:t>
      </w:r>
      <w:r>
        <w:rPr>
          <w:rFonts w:ascii="Arial" w:hAnsi="Arial" w:cs="Arial"/>
        </w:rPr>
        <w:t>)</w:t>
      </w:r>
      <w:r w:rsidRPr="00D22B3B">
        <w:rPr>
          <w:rFonts w:ascii="Arial" w:hAnsi="Arial" w:cs="Arial"/>
        </w:rPr>
        <w:t>, sex (including pregnancy, childbirth or related medical conditions and transgender status), gender identity or expression,</w:t>
      </w:r>
      <w:r>
        <w:rPr>
          <w:rFonts w:ascii="Arial" w:hAnsi="Arial" w:cs="Arial"/>
        </w:rPr>
        <w:t xml:space="preserve"> an employee’s or dependent’s reproductive health decisions, </w:t>
      </w:r>
      <w:r w:rsidRPr="00D22B3B">
        <w:rPr>
          <w:rFonts w:ascii="Arial" w:hAnsi="Arial" w:cs="Arial"/>
        </w:rPr>
        <w:t>familial status, national origin,</w:t>
      </w:r>
      <w:r>
        <w:rPr>
          <w:rFonts w:ascii="Arial" w:hAnsi="Arial" w:cs="Arial"/>
        </w:rPr>
        <w:t xml:space="preserve"> </w:t>
      </w:r>
      <w:r w:rsidRPr="00C354B3">
        <w:rPr>
          <w:rFonts w:ascii="Arial" w:hAnsi="Arial" w:cs="Arial"/>
        </w:rPr>
        <w:t>citizenship or immigration status</w:t>
      </w:r>
      <w:r>
        <w:rPr>
          <w:rFonts w:ascii="Arial" w:hAnsi="Arial" w:cs="Arial"/>
        </w:rPr>
        <w:t>,</w:t>
      </w:r>
      <w:r w:rsidRPr="005C6913">
        <w:rPr>
          <w:rFonts w:ascii="Arial" w:hAnsi="Arial" w:cs="Arial"/>
        </w:rPr>
        <w:t xml:space="preserve"> </w:t>
      </w:r>
      <w:r w:rsidRPr="00D22B3B">
        <w:rPr>
          <w:rFonts w:ascii="Arial" w:hAnsi="Arial" w:cs="Arial"/>
        </w:rPr>
        <w:t>physical or mental disability (including gender dysphoria and being a certified medical marijuana patient), genetic information (including predisposing genetic characteristics), age (18 and over), veteran status, military status, sexual orientation, marital status, certain arrest or conviction records, domestic violence</w:t>
      </w:r>
      <w:r>
        <w:rPr>
          <w:rFonts w:ascii="Arial" w:hAnsi="Arial" w:cs="Arial"/>
        </w:rPr>
        <w:t xml:space="preserve"> or </w:t>
      </w:r>
      <w:r w:rsidRPr="00D22B3B">
        <w:rPr>
          <w:rFonts w:ascii="Arial" w:hAnsi="Arial" w:cs="Arial"/>
        </w:rPr>
        <w:t>victim status</w:t>
      </w:r>
      <w:r>
        <w:rPr>
          <w:rFonts w:ascii="Arial" w:hAnsi="Arial" w:cs="Arial"/>
        </w:rPr>
        <w:t xml:space="preserve"> </w:t>
      </w:r>
      <w:r w:rsidRPr="00DA34E1">
        <w:rPr>
          <w:rFonts w:ascii="Arial" w:hAnsi="Arial" w:cs="Arial"/>
          <w:b/>
          <w:bCs/>
        </w:rPr>
        <w:t>[</w:t>
      </w:r>
      <w:r>
        <w:rPr>
          <w:rFonts w:ascii="Arial" w:hAnsi="Arial" w:cs="Arial"/>
          <w:b/>
          <w:bCs/>
        </w:rPr>
        <w:t>i</w:t>
      </w:r>
      <w:r w:rsidRPr="008D64D6">
        <w:rPr>
          <w:rFonts w:ascii="Arial" w:hAnsi="Arial" w:cs="Arial"/>
          <w:b/>
          <w:bCs/>
        </w:rPr>
        <w:t>nclude for NYC employers:</w:t>
      </w:r>
      <w:r>
        <w:rPr>
          <w:rFonts w:ascii="Arial" w:hAnsi="Arial" w:cs="Arial"/>
        </w:rPr>
        <w:t xml:space="preserve"> height and weight (actual or perceived),</w:t>
      </w:r>
      <w:r w:rsidRPr="00A12F18">
        <w:rPr>
          <w:rFonts w:ascii="Arial" w:hAnsi="Arial" w:cs="Arial"/>
        </w:rPr>
        <w:t xml:space="preserve"> domestic partnership status, caregiver status, relationship or association with a person in one of the protected classes,</w:t>
      </w:r>
      <w:r w:rsidRPr="001936F0">
        <w:rPr>
          <w:rFonts w:ascii="Arial" w:hAnsi="Arial" w:cs="Arial"/>
          <w:b/>
          <w:bCs/>
        </w:rPr>
        <w:t>]</w:t>
      </w:r>
      <w:r>
        <w:rPr>
          <w:rFonts w:ascii="Arial" w:hAnsi="Arial" w:cs="Arial"/>
        </w:rPr>
        <w:t xml:space="preserve"> </w:t>
      </w:r>
      <w:r w:rsidRPr="00943447">
        <w:rPr>
          <w:rFonts w:ascii="Arial" w:hAnsi="Arial" w:cs="Arial"/>
        </w:rPr>
        <w:t>and any other status protected by</w:t>
      </w:r>
      <w:r>
        <w:rPr>
          <w:rFonts w:ascii="Arial" w:hAnsi="Arial" w:cs="Arial"/>
        </w:rPr>
        <w:t xml:space="preserve"> applicable</w:t>
      </w:r>
      <w:r w:rsidRPr="00943447">
        <w:rPr>
          <w:rFonts w:ascii="Arial" w:hAnsi="Arial" w:cs="Arial"/>
        </w:rPr>
        <w:t xml:space="preserve"> law.</w:t>
      </w:r>
    </w:p>
    <w:bookmarkEnd w:id="6"/>
    <w:p w14:paraId="37FE7315" w14:textId="77777777" w:rsidR="00C6290D" w:rsidRPr="00943447" w:rsidRDefault="00C6290D" w:rsidP="00C6290D">
      <w:pPr>
        <w:jc w:val="both"/>
        <w:rPr>
          <w:rFonts w:ascii="Arial" w:hAnsi="Arial" w:cs="Arial"/>
        </w:rPr>
      </w:pPr>
    </w:p>
    <w:p w14:paraId="3791B5AF" w14:textId="77777777" w:rsidR="00C6290D" w:rsidRPr="00943447" w:rsidRDefault="00C6290D" w:rsidP="00C6290D">
      <w:pPr>
        <w:jc w:val="both"/>
        <w:rPr>
          <w:rFonts w:ascii="Arial" w:hAnsi="Arial" w:cs="Arial"/>
        </w:rPr>
      </w:pPr>
      <w:r w:rsidRPr="00943447">
        <w:rPr>
          <w:rFonts w:ascii="Arial" w:hAnsi="Arial" w:cs="Arial"/>
          <w:noProof/>
        </w:rPr>
        <mc:AlternateContent>
          <mc:Choice Requires="wps">
            <w:drawing>
              <wp:anchor distT="4294967294" distB="4294967294" distL="114300" distR="114300" simplePos="0" relativeHeight="251765793" behindDoc="0" locked="0" layoutInCell="1" allowOverlap="1" wp14:anchorId="2100260D" wp14:editId="1DC09000">
                <wp:simplePos x="0" y="0"/>
                <wp:positionH relativeFrom="column">
                  <wp:posOffset>0</wp:posOffset>
                </wp:positionH>
                <wp:positionV relativeFrom="paragraph">
                  <wp:posOffset>26669</wp:posOffset>
                </wp:positionV>
                <wp:extent cx="5943600"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6E0AC" id="Straight Connector 61" o:spid="_x0000_s1026" style="position:absolute;z-index:25176579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BF3D83B" w14:textId="77777777" w:rsidR="00C6290D" w:rsidRPr="00943447" w:rsidRDefault="00C6290D" w:rsidP="00C6290D">
      <w:pPr>
        <w:jc w:val="both"/>
        <w:rPr>
          <w:rFonts w:ascii="Arial" w:hAnsi="Arial" w:cs="Arial"/>
        </w:rPr>
      </w:pPr>
      <w:r w:rsidRPr="00943447">
        <w:rPr>
          <w:rFonts w:ascii="Arial" w:hAnsi="Arial" w:cs="Arial"/>
          <w:b/>
        </w:rPr>
        <w:t>MANAGEMENT RESPONSIBILITIES</w:t>
      </w:r>
    </w:p>
    <w:p w14:paraId="04BB5197" w14:textId="77777777" w:rsidR="00C6290D" w:rsidRPr="00457CB0" w:rsidRDefault="00C6290D" w:rsidP="00C6290D">
      <w:pPr>
        <w:ind w:left="720"/>
        <w:jc w:val="both"/>
        <w:rPr>
          <w:rFonts w:ascii="Arial" w:hAnsi="Arial" w:cs="Arial"/>
        </w:rPr>
      </w:pPr>
      <w:r w:rsidRPr="00943447">
        <w:rPr>
          <w:rFonts w:ascii="Arial" w:hAnsi="Arial" w:cs="Arial"/>
        </w:rPr>
        <w:t xml:space="preserve">All members of management are responsible for understanding the </w:t>
      </w:r>
      <w:r w:rsidRPr="009A4E11">
        <w:rPr>
          <w:rFonts w:ascii="Arial" w:hAnsi="Arial" w:cs="Arial"/>
          <w:b/>
        </w:rPr>
        <w:t>Company</w:t>
      </w:r>
      <w:r w:rsidRPr="00943447">
        <w:rPr>
          <w:rFonts w:ascii="Arial" w:hAnsi="Arial" w:cs="Arial"/>
        </w:rPr>
        <w:t xml:space="preserve">’s commitment to this policy and ensuring this policy is carried out. </w:t>
      </w:r>
      <w:r>
        <w:rPr>
          <w:rFonts w:ascii="Arial" w:hAnsi="Arial" w:cs="Arial"/>
          <w:b/>
        </w:rPr>
        <w:t>Supervisors/Managers</w:t>
      </w:r>
      <w:r w:rsidRPr="00943447">
        <w:rPr>
          <w:rFonts w:ascii="Arial" w:hAnsi="Arial" w:cs="Arial"/>
        </w:rPr>
        <w:t xml:space="preserve"> are responsible for immediately reporting and responding to </w:t>
      </w:r>
      <w:r w:rsidRPr="0005758E">
        <w:rPr>
          <w:rFonts w:ascii="Arial" w:hAnsi="Arial" w:cs="Arial"/>
        </w:rPr>
        <w:t>a discrimination complaint</w:t>
      </w:r>
      <w:r>
        <w:rPr>
          <w:rFonts w:ascii="Arial" w:hAnsi="Arial" w:cs="Arial"/>
        </w:rPr>
        <w:t>, even if the reporting party does not want any action taken</w:t>
      </w:r>
      <w:r w:rsidRPr="0005758E">
        <w:rPr>
          <w:rFonts w:ascii="Arial" w:hAnsi="Arial" w:cs="Arial"/>
        </w:rPr>
        <w:t xml:space="preserve">. It is critical that any </w:t>
      </w:r>
      <w:r>
        <w:rPr>
          <w:rFonts w:ascii="Arial" w:hAnsi="Arial" w:cs="Arial"/>
        </w:rPr>
        <w:t xml:space="preserve">observation of, or any </w:t>
      </w:r>
      <w:r w:rsidRPr="0005758E">
        <w:rPr>
          <w:rFonts w:ascii="Arial" w:hAnsi="Arial" w:cs="Arial"/>
        </w:rPr>
        <w:t>formal or informal reference to discrimination is taken seriously</w:t>
      </w:r>
      <w:r w:rsidRPr="006E190A">
        <w:rPr>
          <w:rFonts w:ascii="Arial" w:hAnsi="Arial" w:cs="Arial"/>
        </w:rPr>
        <w:t xml:space="preserve"> </w:t>
      </w:r>
      <w:r>
        <w:rPr>
          <w:rFonts w:ascii="Arial" w:hAnsi="Arial" w:cs="Arial"/>
        </w:rPr>
        <w:t>and addressed promptly</w:t>
      </w:r>
      <w:r w:rsidRPr="0005758E">
        <w:rPr>
          <w:rFonts w:ascii="Arial" w:hAnsi="Arial" w:cs="Arial"/>
        </w:rPr>
        <w:t>.</w:t>
      </w:r>
    </w:p>
    <w:p w14:paraId="2135AE9A" w14:textId="77777777" w:rsidR="00C6290D" w:rsidRPr="00457CB0" w:rsidRDefault="00C6290D" w:rsidP="00C6290D">
      <w:pPr>
        <w:jc w:val="both"/>
        <w:rPr>
          <w:rFonts w:ascii="Arial" w:hAnsi="Arial" w:cs="Arial"/>
        </w:rPr>
      </w:pPr>
    </w:p>
    <w:p w14:paraId="23780BE2" w14:textId="77777777" w:rsidR="00C6290D" w:rsidRPr="00457CB0" w:rsidRDefault="00C6290D" w:rsidP="00C6290D">
      <w:pPr>
        <w:jc w:val="both"/>
        <w:rPr>
          <w:rFonts w:ascii="Arial" w:hAnsi="Arial" w:cs="Arial"/>
        </w:rPr>
      </w:pPr>
      <w:r w:rsidRPr="0005758E">
        <w:rPr>
          <w:rFonts w:ascii="Arial" w:hAnsi="Arial" w:cs="Arial"/>
          <w:b/>
        </w:rPr>
        <w:t>REASONABLE ACCOMMODATIONS</w:t>
      </w:r>
    </w:p>
    <w:p w14:paraId="4F6CB0F2" w14:textId="77777777" w:rsidR="00C6290D" w:rsidRDefault="00C6290D" w:rsidP="00C6290D">
      <w:pPr>
        <w:ind w:left="720"/>
        <w:jc w:val="both"/>
        <w:rPr>
          <w:rFonts w:ascii="Arial" w:hAnsi="Arial" w:cs="Arial"/>
          <w:b/>
        </w:rPr>
      </w:pPr>
      <w:bookmarkStart w:id="11" w:name="_Hlk517701756"/>
      <w:r>
        <w:rPr>
          <w:rFonts w:ascii="Arial" w:hAnsi="Arial" w:cs="Arial"/>
        </w:rPr>
        <w:t xml:space="preserve">Consistent with our </w:t>
      </w:r>
      <w:r w:rsidRPr="008330B1">
        <w:rPr>
          <w:rFonts w:ascii="Arial" w:hAnsi="Arial" w:cs="Arial"/>
          <w:b/>
          <w:bCs/>
        </w:rPr>
        <w:t>Individuals with Disabilities</w:t>
      </w:r>
      <w:r>
        <w:rPr>
          <w:rFonts w:ascii="Arial" w:hAnsi="Arial" w:cs="Arial"/>
        </w:rPr>
        <w:t xml:space="preserve"> and </w:t>
      </w:r>
      <w:r w:rsidRPr="008330B1">
        <w:rPr>
          <w:rFonts w:ascii="Arial" w:hAnsi="Arial" w:cs="Arial"/>
          <w:b/>
          <w:bCs/>
        </w:rPr>
        <w:t>Religious Accommodation</w:t>
      </w:r>
      <w:r>
        <w:rPr>
          <w:rFonts w:ascii="Arial" w:hAnsi="Arial" w:cs="Arial"/>
        </w:rPr>
        <w:t xml:space="preserve"> policies, t</w:t>
      </w:r>
      <w:r w:rsidRPr="00943447">
        <w:rPr>
          <w:rFonts w:ascii="Arial" w:hAnsi="Arial" w:cs="Arial"/>
        </w:rPr>
        <w:t xml:space="preserve">he </w:t>
      </w:r>
      <w:r w:rsidRPr="009A4E11">
        <w:rPr>
          <w:rFonts w:ascii="Arial" w:hAnsi="Arial" w:cs="Arial"/>
          <w:b/>
        </w:rPr>
        <w:t>Company</w:t>
      </w:r>
      <w:r w:rsidRPr="00943447">
        <w:rPr>
          <w:rFonts w:ascii="Arial" w:hAnsi="Arial" w:cs="Arial"/>
        </w:rPr>
        <w:t xml:space="preserve"> will </w:t>
      </w:r>
      <w:r>
        <w:rPr>
          <w:rFonts w:ascii="Arial" w:hAnsi="Arial" w:cs="Arial"/>
        </w:rPr>
        <w:t>work</w:t>
      </w:r>
      <w:r w:rsidRPr="00943447">
        <w:rPr>
          <w:rFonts w:ascii="Arial" w:hAnsi="Arial" w:cs="Arial"/>
        </w:rPr>
        <w:t xml:space="preserve"> to make reasonable accommodations for a qualified applicant, intern or employee with a known disability</w:t>
      </w:r>
      <w:r>
        <w:rPr>
          <w:rFonts w:ascii="Arial" w:hAnsi="Arial" w:cs="Arial"/>
        </w:rPr>
        <w:t xml:space="preserve"> or </w:t>
      </w:r>
      <w:r w:rsidRPr="0005758E">
        <w:rPr>
          <w:rFonts w:ascii="Arial" w:hAnsi="Arial" w:cs="Arial"/>
        </w:rPr>
        <w:t xml:space="preserve">arising out of an individual’s sincerely </w:t>
      </w:r>
      <w:r w:rsidRPr="006B1783">
        <w:rPr>
          <w:rFonts w:ascii="Arial" w:hAnsi="Arial" w:cs="Arial"/>
        </w:rPr>
        <w:t xml:space="preserve">held religious beliefs or practices, unless doing so would result in an undue hardship to the </w:t>
      </w:r>
      <w:r w:rsidRPr="006B1783">
        <w:rPr>
          <w:rFonts w:ascii="Arial" w:hAnsi="Arial" w:cs="Arial"/>
          <w:b/>
        </w:rPr>
        <w:t>Company</w:t>
      </w:r>
      <w:r w:rsidRPr="00943447">
        <w:rPr>
          <w:rFonts w:ascii="Arial" w:hAnsi="Arial" w:cs="Arial"/>
        </w:rPr>
        <w:t xml:space="preserve">. </w:t>
      </w:r>
      <w:r>
        <w:rPr>
          <w:rFonts w:ascii="Arial" w:hAnsi="Arial" w:cs="Arial"/>
        </w:rPr>
        <w:t>E</w:t>
      </w:r>
      <w:r w:rsidRPr="00943447">
        <w:rPr>
          <w:rFonts w:ascii="Arial" w:hAnsi="Arial" w:cs="Arial"/>
        </w:rPr>
        <w:t>mployee</w:t>
      </w:r>
      <w:r>
        <w:rPr>
          <w:rFonts w:ascii="Arial" w:hAnsi="Arial" w:cs="Arial"/>
        </w:rPr>
        <w:t>s who</w:t>
      </w:r>
      <w:r w:rsidRPr="00943447">
        <w:rPr>
          <w:rFonts w:ascii="Arial" w:hAnsi="Arial" w:cs="Arial"/>
        </w:rPr>
        <w:t xml:space="preserve"> require a reasonable accommodation </w:t>
      </w:r>
      <w:r>
        <w:rPr>
          <w:rFonts w:ascii="Arial" w:hAnsi="Arial" w:cs="Arial"/>
        </w:rPr>
        <w:t xml:space="preserve">due to a known disability or </w:t>
      </w:r>
      <w:r w:rsidRPr="00943447">
        <w:rPr>
          <w:rFonts w:ascii="Arial" w:hAnsi="Arial" w:cs="Arial"/>
        </w:rPr>
        <w:t>arising out of a sincerely held religious belief or practice</w:t>
      </w:r>
      <w:r>
        <w:rPr>
          <w:rFonts w:ascii="Arial" w:hAnsi="Arial" w:cs="Arial"/>
        </w:rPr>
        <w:t xml:space="preserve"> should refer to the applicable </w:t>
      </w:r>
      <w:r w:rsidRPr="00AB2FC6">
        <w:rPr>
          <w:rFonts w:ascii="Arial" w:hAnsi="Arial" w:cs="Arial"/>
          <w:b/>
          <w:bCs/>
        </w:rPr>
        <w:t>Company</w:t>
      </w:r>
      <w:r>
        <w:rPr>
          <w:rFonts w:ascii="Arial" w:hAnsi="Arial" w:cs="Arial"/>
        </w:rPr>
        <w:t xml:space="preserve"> policies</w:t>
      </w:r>
      <w:r w:rsidRPr="00360F8B">
        <w:rPr>
          <w:rFonts w:ascii="Arial" w:hAnsi="Arial" w:cs="Arial"/>
          <w:bCs/>
        </w:rPr>
        <w:t>.</w:t>
      </w:r>
      <w:bookmarkEnd w:id="11"/>
    </w:p>
    <w:p w14:paraId="17CD1792" w14:textId="77777777" w:rsidR="00C6290D" w:rsidRDefault="00C6290D" w:rsidP="00C6290D">
      <w:pPr>
        <w:jc w:val="both"/>
        <w:rPr>
          <w:rFonts w:ascii="Arial" w:hAnsi="Arial" w:cs="Arial"/>
        </w:rPr>
      </w:pPr>
    </w:p>
    <w:p w14:paraId="320E05D8" w14:textId="77777777" w:rsidR="00C6290D" w:rsidRPr="00457CB0" w:rsidRDefault="00C6290D" w:rsidP="00C6290D">
      <w:pPr>
        <w:jc w:val="both"/>
        <w:rPr>
          <w:rFonts w:ascii="Arial" w:hAnsi="Arial" w:cs="Arial"/>
        </w:rPr>
      </w:pPr>
      <w:r w:rsidRPr="0005758E">
        <w:rPr>
          <w:rFonts w:ascii="Arial" w:hAnsi="Arial" w:cs="Arial"/>
          <w:b/>
        </w:rPr>
        <w:lastRenderedPageBreak/>
        <w:t>QUESTIONS AND COMPLAINTS</w:t>
      </w:r>
    </w:p>
    <w:p w14:paraId="5F030616" w14:textId="77777777" w:rsidR="00C6290D" w:rsidRPr="00943447" w:rsidRDefault="00C6290D" w:rsidP="00C6290D">
      <w:pPr>
        <w:ind w:left="720"/>
        <w:jc w:val="both"/>
        <w:rPr>
          <w:rFonts w:ascii="Arial" w:hAnsi="Arial" w:cs="Arial"/>
        </w:rPr>
      </w:pPr>
      <w:bookmarkStart w:id="12" w:name="_Hlk517701781"/>
      <w:r w:rsidRPr="0005758E">
        <w:rPr>
          <w:rFonts w:ascii="Arial" w:hAnsi="Arial" w:cs="Arial"/>
        </w:rPr>
        <w:t xml:space="preserve">Questions regarding </w:t>
      </w:r>
      <w:r w:rsidRPr="00C14521">
        <w:rPr>
          <w:rFonts w:ascii="Arial" w:hAnsi="Arial" w:cs="Arial"/>
        </w:rPr>
        <w:t>the</w:t>
      </w:r>
      <w:r w:rsidRPr="0005758E">
        <w:rPr>
          <w:rFonts w:ascii="Arial" w:hAnsi="Arial" w:cs="Arial"/>
        </w:rPr>
        <w:t xml:space="preserve"> administration of </w:t>
      </w:r>
      <w:r w:rsidRPr="00943447">
        <w:rPr>
          <w:rFonts w:ascii="Arial" w:hAnsi="Arial" w:cs="Arial"/>
        </w:rPr>
        <w:t xml:space="preserve">this policy or a complaint regarding Equal Employment Opportunity should be directed to the employee’s or intern’s </w:t>
      </w:r>
      <w:r w:rsidRPr="00F03D7D">
        <w:rPr>
          <w:rFonts w:ascii="Arial" w:hAnsi="Arial" w:cs="Arial"/>
          <w:b/>
        </w:rPr>
        <w:t>supervisor/manager</w:t>
      </w:r>
      <w:r>
        <w:rPr>
          <w:rFonts w:ascii="Arial" w:hAnsi="Arial" w:cs="Arial"/>
          <w:b/>
        </w:rPr>
        <w:t xml:space="preserve"> </w:t>
      </w:r>
      <w:r w:rsidRPr="00943447">
        <w:rPr>
          <w:rFonts w:ascii="Arial" w:hAnsi="Arial" w:cs="Arial"/>
        </w:rPr>
        <w:t xml:space="preserve">or to </w:t>
      </w:r>
      <w:r w:rsidRPr="00943447">
        <w:rPr>
          <w:rFonts w:ascii="Arial" w:hAnsi="Arial" w:cs="Arial"/>
          <w:b/>
        </w:rPr>
        <w:t>WHO</w:t>
      </w:r>
      <w:r w:rsidRPr="00360F8B">
        <w:rPr>
          <w:rFonts w:ascii="Arial" w:hAnsi="Arial" w:cs="Arial"/>
          <w:bCs/>
        </w:rPr>
        <w:t>.</w:t>
      </w:r>
      <w:r w:rsidRPr="00943447">
        <w:rPr>
          <w:rFonts w:ascii="Arial" w:hAnsi="Arial" w:cs="Arial"/>
        </w:rPr>
        <w:t xml:space="preserve"> </w:t>
      </w:r>
      <w:r>
        <w:rPr>
          <w:rFonts w:ascii="Arial" w:hAnsi="Arial" w:cs="Arial"/>
        </w:rPr>
        <w:t xml:space="preserve">Consistent with our policy on </w:t>
      </w:r>
      <w:r w:rsidRPr="00FD7723">
        <w:rPr>
          <w:rFonts w:ascii="Arial" w:hAnsi="Arial" w:cs="Arial"/>
          <w:b/>
          <w:bCs/>
        </w:rPr>
        <w:t xml:space="preserve">Harassment </w:t>
      </w:r>
      <w:r>
        <w:rPr>
          <w:rFonts w:ascii="Arial" w:hAnsi="Arial" w:cs="Arial"/>
          <w:b/>
          <w:bCs/>
        </w:rPr>
        <w:t>&amp;</w:t>
      </w:r>
      <w:r w:rsidRPr="00FD7723">
        <w:rPr>
          <w:rFonts w:ascii="Arial" w:hAnsi="Arial" w:cs="Arial"/>
          <w:b/>
          <w:bCs/>
        </w:rPr>
        <w:t xml:space="preserve"> Discrimination Prevention</w:t>
      </w:r>
      <w:r>
        <w:rPr>
          <w:rFonts w:ascii="Arial" w:hAnsi="Arial" w:cs="Arial"/>
        </w:rPr>
        <w:t>, t</w:t>
      </w:r>
      <w:r w:rsidRPr="00943447">
        <w:rPr>
          <w:rFonts w:ascii="Arial" w:hAnsi="Arial" w:cs="Arial"/>
        </w:rPr>
        <w:t xml:space="preserve">he </w:t>
      </w:r>
      <w:r w:rsidRPr="009A4E11">
        <w:rPr>
          <w:rFonts w:ascii="Arial" w:hAnsi="Arial" w:cs="Arial"/>
          <w:b/>
        </w:rPr>
        <w:t>Company</w:t>
      </w:r>
      <w:r w:rsidRPr="00943447">
        <w:rPr>
          <w:rFonts w:ascii="Arial" w:hAnsi="Arial" w:cs="Arial"/>
        </w:rPr>
        <w:t xml:space="preserve"> will promptly and thoroughly investigate all complaints. Confidentiality will be maintained to the greatest degree possible, consistent with the </w:t>
      </w:r>
      <w:r w:rsidRPr="009A4E11">
        <w:rPr>
          <w:rFonts w:ascii="Arial" w:hAnsi="Arial" w:cs="Arial"/>
          <w:b/>
        </w:rPr>
        <w:t>Company</w:t>
      </w:r>
      <w:r w:rsidRPr="00943447">
        <w:rPr>
          <w:rFonts w:ascii="Arial" w:hAnsi="Arial" w:cs="Arial"/>
        </w:rPr>
        <w:t>’s obligation to thoroughly investigate the complaint.</w:t>
      </w:r>
    </w:p>
    <w:p w14:paraId="120D52EF" w14:textId="77777777" w:rsidR="00C6290D" w:rsidRPr="00943447" w:rsidRDefault="00C6290D" w:rsidP="00C6290D">
      <w:pPr>
        <w:jc w:val="both"/>
        <w:rPr>
          <w:rFonts w:ascii="Arial" w:hAnsi="Arial" w:cs="Arial"/>
        </w:rPr>
      </w:pPr>
    </w:p>
    <w:p w14:paraId="2433659B" w14:textId="77777777" w:rsidR="00C6290D" w:rsidRPr="00457CB0" w:rsidRDefault="00C6290D" w:rsidP="00C6290D">
      <w:pPr>
        <w:ind w:left="720"/>
        <w:jc w:val="both"/>
        <w:rPr>
          <w:rFonts w:ascii="Arial" w:hAnsi="Arial" w:cs="Arial"/>
        </w:rPr>
      </w:pPr>
      <w:r w:rsidRPr="00943447">
        <w:rPr>
          <w:rFonts w:ascii="Arial" w:hAnsi="Arial" w:cs="Arial"/>
        </w:rPr>
        <w:t xml:space="preserve">Any individual at any time, even after separation of employment, who feels this policy has been violated should immediately contact </w:t>
      </w:r>
      <w:r>
        <w:rPr>
          <w:rFonts w:ascii="Arial" w:hAnsi="Arial" w:cs="Arial"/>
        </w:rPr>
        <w:t xml:space="preserve">their </w:t>
      </w:r>
      <w:r w:rsidRPr="00F03D7D">
        <w:rPr>
          <w:rFonts w:ascii="Arial" w:hAnsi="Arial" w:cs="Arial"/>
          <w:b/>
        </w:rPr>
        <w:t>supervisor/manager</w:t>
      </w:r>
      <w:r>
        <w:rPr>
          <w:rFonts w:ascii="Arial" w:hAnsi="Arial" w:cs="Arial"/>
          <w:b/>
        </w:rPr>
        <w:t xml:space="preserve"> </w:t>
      </w:r>
      <w:r w:rsidRPr="0005758E">
        <w:rPr>
          <w:rFonts w:ascii="Arial" w:hAnsi="Arial" w:cs="Arial"/>
        </w:rPr>
        <w:t>o</w:t>
      </w:r>
      <w:r>
        <w:rPr>
          <w:rFonts w:ascii="Arial" w:hAnsi="Arial" w:cs="Arial"/>
        </w:rPr>
        <w:t xml:space="preserve">r </w:t>
      </w:r>
      <w:r w:rsidRPr="00943447">
        <w:rPr>
          <w:rFonts w:ascii="Arial" w:hAnsi="Arial" w:cs="Arial"/>
          <w:b/>
        </w:rPr>
        <w:t>WHO</w:t>
      </w:r>
      <w:r w:rsidRPr="0005758E">
        <w:rPr>
          <w:rFonts w:ascii="Arial" w:hAnsi="Arial" w:cs="Arial"/>
        </w:rPr>
        <w:t>.</w:t>
      </w:r>
    </w:p>
    <w:p w14:paraId="62CDA96C" w14:textId="77777777" w:rsidR="00C6290D" w:rsidRPr="00457CB0" w:rsidRDefault="00C6290D" w:rsidP="00C6290D">
      <w:pPr>
        <w:jc w:val="both"/>
        <w:rPr>
          <w:rFonts w:ascii="Arial" w:hAnsi="Arial" w:cs="Arial"/>
        </w:rPr>
      </w:pPr>
    </w:p>
    <w:p w14:paraId="06E98455" w14:textId="77777777" w:rsidR="00C6290D" w:rsidRPr="00457CB0" w:rsidRDefault="00C6290D" w:rsidP="00C6290D">
      <w:pPr>
        <w:ind w:left="720"/>
        <w:jc w:val="both"/>
        <w:rPr>
          <w:rFonts w:ascii="Arial" w:hAnsi="Arial" w:cs="Arial"/>
        </w:rPr>
      </w:pPr>
      <w:r w:rsidRPr="0005758E">
        <w:rPr>
          <w:rFonts w:ascii="Arial" w:hAnsi="Arial" w:cs="Arial"/>
        </w:rPr>
        <w:t xml:space="preserve">If not satisfied with </w:t>
      </w:r>
      <w:r w:rsidRPr="00C14521">
        <w:rPr>
          <w:rFonts w:ascii="Arial" w:hAnsi="Arial" w:cs="Arial"/>
        </w:rPr>
        <w:t>the</w:t>
      </w:r>
      <w:r w:rsidRPr="0005758E">
        <w:rPr>
          <w:rFonts w:ascii="Arial" w:hAnsi="Arial" w:cs="Arial"/>
        </w:rPr>
        <w:t xml:space="preserve"> resolution, an employee or intern may pursue an appeal. Appeals will generally follow </w:t>
      </w:r>
      <w:r w:rsidRPr="00C14521">
        <w:rPr>
          <w:rFonts w:ascii="Arial" w:hAnsi="Arial" w:cs="Arial"/>
        </w:rPr>
        <w:t>the</w:t>
      </w:r>
      <w:r w:rsidRPr="0005758E">
        <w:rPr>
          <w:rFonts w:ascii="Arial" w:hAnsi="Arial" w:cs="Arial"/>
        </w:rPr>
        <w:t xml:space="preserve"> steps outlined in </w:t>
      </w:r>
      <w:r w:rsidRPr="00C14521">
        <w:rPr>
          <w:rFonts w:ascii="Arial" w:hAnsi="Arial" w:cs="Arial"/>
        </w:rPr>
        <w:t>the</w:t>
      </w:r>
      <w:r w:rsidRPr="0005758E">
        <w:rPr>
          <w:rFonts w:ascii="Arial" w:hAnsi="Arial" w:cs="Arial"/>
        </w:rPr>
        <w:t xml:space="preserve"> </w:t>
      </w:r>
      <w:r w:rsidRPr="008E5F1D">
        <w:rPr>
          <w:rFonts w:ascii="Arial" w:hAnsi="Arial" w:cs="Arial"/>
        </w:rPr>
        <w:t xml:space="preserve">Open Communication </w:t>
      </w:r>
      <w:r>
        <w:rPr>
          <w:rFonts w:ascii="Arial" w:hAnsi="Arial" w:cs="Arial"/>
        </w:rPr>
        <w:t>P</w:t>
      </w:r>
      <w:r w:rsidRPr="0005758E">
        <w:rPr>
          <w:rFonts w:ascii="Arial" w:hAnsi="Arial" w:cs="Arial"/>
        </w:rPr>
        <w:t>olicy.</w:t>
      </w:r>
    </w:p>
    <w:bookmarkEnd w:id="12"/>
    <w:p w14:paraId="47865A2A" w14:textId="77777777" w:rsidR="00C6290D" w:rsidRPr="00457CB0" w:rsidRDefault="00C6290D" w:rsidP="00C6290D">
      <w:pPr>
        <w:jc w:val="both"/>
        <w:rPr>
          <w:rFonts w:ascii="Arial" w:hAnsi="Arial" w:cs="Arial"/>
        </w:rPr>
      </w:pPr>
    </w:p>
    <w:p w14:paraId="083DDA53" w14:textId="77777777" w:rsidR="00C6290D" w:rsidRPr="00546646" w:rsidRDefault="00C6290D" w:rsidP="00C6290D">
      <w:pPr>
        <w:jc w:val="both"/>
        <w:rPr>
          <w:rFonts w:ascii="Arial" w:hAnsi="Arial" w:cs="Arial"/>
        </w:rPr>
      </w:pPr>
      <w:r>
        <w:rPr>
          <w:rFonts w:ascii="Arial" w:hAnsi="Arial" w:cs="Arial"/>
          <w:b/>
        </w:rPr>
        <w:t>NON-RETALIATION</w:t>
      </w:r>
    </w:p>
    <w:p w14:paraId="47ED4631" w14:textId="77777777" w:rsidR="00C6290D" w:rsidRPr="00943447" w:rsidRDefault="00C6290D" w:rsidP="00C6290D">
      <w:pPr>
        <w:ind w:left="720"/>
        <w:jc w:val="both"/>
        <w:rPr>
          <w:rFonts w:ascii="Arial" w:hAnsi="Arial" w:cs="Arial"/>
        </w:rPr>
      </w:pPr>
      <w:r w:rsidRPr="0005758E">
        <w:rPr>
          <w:rFonts w:ascii="Arial" w:hAnsi="Arial" w:cs="Arial"/>
        </w:rPr>
        <w:t xml:space="preserve">It is </w:t>
      </w:r>
      <w:r w:rsidRPr="00C14521">
        <w:rPr>
          <w:rFonts w:ascii="Arial" w:hAnsi="Arial" w:cs="Arial"/>
        </w:rPr>
        <w:t>the</w:t>
      </w:r>
      <w:r w:rsidRPr="0005758E">
        <w:rPr>
          <w:rFonts w:ascii="Arial" w:hAnsi="Arial" w:cs="Arial"/>
        </w:rPr>
        <w:t xml:space="preserve"> </w:t>
      </w:r>
      <w:r w:rsidRPr="00943447">
        <w:rPr>
          <w:rFonts w:ascii="Arial" w:hAnsi="Arial" w:cs="Arial"/>
        </w:rPr>
        <w:t xml:space="preserve">policy of </w:t>
      </w:r>
      <w:r w:rsidRPr="009A4E11">
        <w:rPr>
          <w:rFonts w:ascii="Arial" w:hAnsi="Arial" w:cs="Arial"/>
          <w:b/>
        </w:rPr>
        <w:t>Company</w:t>
      </w:r>
      <w:r w:rsidRPr="00F94832">
        <w:rPr>
          <w:rFonts w:ascii="Arial" w:hAnsi="Arial" w:cs="Arial"/>
          <w:b/>
        </w:rPr>
        <w:t xml:space="preserve"> Name</w:t>
      </w:r>
      <w:r w:rsidRPr="00943447">
        <w:rPr>
          <w:rFonts w:ascii="Arial" w:hAnsi="Arial" w:cs="Arial"/>
        </w:rPr>
        <w:t xml:space="preserve"> that any employee, intern or applicant who makes or participates in the investigation of a discrimination complaint will not be retaliated against in any way. Employees, interns or applicants who feel they have been retaliated against for such activity should immediately contact </w:t>
      </w:r>
      <w:r w:rsidRPr="00943447">
        <w:rPr>
          <w:rFonts w:ascii="Arial" w:hAnsi="Arial" w:cs="Arial"/>
          <w:b/>
        </w:rPr>
        <w:t>WHO</w:t>
      </w:r>
      <w:r w:rsidRPr="00943447">
        <w:rPr>
          <w:rFonts w:ascii="Arial" w:hAnsi="Arial" w:cs="Arial"/>
        </w:rPr>
        <w:t>.</w:t>
      </w:r>
    </w:p>
    <w:p w14:paraId="74AAADCC" w14:textId="77777777" w:rsidR="00C6290D" w:rsidRPr="00943447" w:rsidRDefault="00C6290D" w:rsidP="00C6290D">
      <w:pPr>
        <w:rPr>
          <w:rFonts w:ascii="Arial" w:hAnsi="Arial" w:cs="Arial"/>
        </w:rPr>
      </w:pPr>
    </w:p>
    <w:p w14:paraId="52DA6FCE" w14:textId="77777777" w:rsidR="00C6290D" w:rsidRPr="00457CB0" w:rsidRDefault="00C6290D" w:rsidP="00C6290D">
      <w:pPr>
        <w:ind w:left="720"/>
        <w:jc w:val="both"/>
        <w:rPr>
          <w:rFonts w:ascii="Arial" w:hAnsi="Arial" w:cs="Arial"/>
        </w:rPr>
      </w:pPr>
      <w:r w:rsidRPr="00943447">
        <w:rPr>
          <w:rFonts w:ascii="Arial" w:hAnsi="Arial" w:cs="Arial"/>
        </w:rPr>
        <w:t xml:space="preserve">Anyone found to be engaging in any type of inappropriate conduct under this policy may be subject to disciplinary action, </w:t>
      </w:r>
      <w:r w:rsidRPr="0005758E">
        <w:rPr>
          <w:rFonts w:ascii="Arial" w:hAnsi="Arial" w:cs="Arial"/>
        </w:rPr>
        <w:t>up to and including termination of employment.</w:t>
      </w:r>
    </w:p>
    <w:p w14:paraId="4778DFC8" w14:textId="77777777" w:rsidR="001758AB" w:rsidRPr="00457CB0" w:rsidRDefault="001758AB" w:rsidP="001758AB">
      <w:pPr>
        <w:jc w:val="both"/>
        <w:rPr>
          <w:rFonts w:ascii="Arial" w:hAnsi="Arial" w:cs="Arial"/>
        </w:rPr>
      </w:pPr>
    </w:p>
    <w:p w14:paraId="25F1309C" w14:textId="1E4C0B6F" w:rsidR="001758AB" w:rsidRDefault="001758AB">
      <w:pPr>
        <w:spacing w:after="160" w:line="259" w:lineRule="auto"/>
        <w:rPr>
          <w:rFonts w:ascii="Arial" w:hAnsi="Arial" w:cs="Arial"/>
          <w:b/>
        </w:rPr>
      </w:pPr>
      <w:r>
        <w:rPr>
          <w:rFonts w:ascii="Arial" w:hAnsi="Arial" w:cs="Arial"/>
          <w:b/>
        </w:rPr>
        <w:br w:type="page"/>
      </w:r>
    </w:p>
    <w:p w14:paraId="343F8FF7" w14:textId="77777777" w:rsidR="00F1392E" w:rsidRPr="00D24F3F" w:rsidRDefault="00F1392E" w:rsidP="00AD5C2E">
      <w:pPr>
        <w:pStyle w:val="Heading2"/>
        <w:ind w:left="0" w:firstLine="0"/>
        <w:jc w:val="center"/>
      </w:pPr>
      <w:bookmarkStart w:id="13" w:name="_Toc154040005"/>
      <w:bookmarkStart w:id="14" w:name="_Toc179210591"/>
      <w:r>
        <w:lastRenderedPageBreak/>
        <w:t>HARASSMENT &amp; DISCRIMINATION PREVENTION</w:t>
      </w:r>
      <w:r w:rsidRPr="00D24F3F">
        <w:t xml:space="preserve"> </w:t>
      </w:r>
      <w:r w:rsidRPr="00D24F3F">
        <w:rPr>
          <w:color w:val="FF0000"/>
        </w:rPr>
        <w:t>[NEW YORK]</w:t>
      </w:r>
      <w:bookmarkEnd w:id="13"/>
      <w:bookmarkEnd w:id="14"/>
    </w:p>
    <w:p w14:paraId="0582C795" w14:textId="77777777" w:rsidR="00F1392E" w:rsidRPr="00D24F3F" w:rsidRDefault="00F1392E" w:rsidP="00F1392E">
      <w:pPr>
        <w:jc w:val="center"/>
        <w:rPr>
          <w:rFonts w:ascii="Arial" w:hAnsi="Arial" w:cs="Arial"/>
          <w:b/>
          <w:bCs/>
          <w:sz w:val="36"/>
          <w:szCs w:val="36"/>
        </w:rPr>
      </w:pPr>
    </w:p>
    <w:p w14:paraId="0FA32CE9" w14:textId="77777777" w:rsidR="00626D3E" w:rsidRDefault="00626D3E" w:rsidP="00626D3E">
      <w:pPr>
        <w:jc w:val="both"/>
        <w:rPr>
          <w:rFonts w:ascii="Arial" w:hAnsi="Arial"/>
        </w:rPr>
      </w:pPr>
      <w:r w:rsidRPr="009A4E11">
        <w:rPr>
          <w:rFonts w:ascii="Arial" w:hAnsi="Arial"/>
          <w:b/>
        </w:rPr>
        <w:t>Company</w:t>
      </w:r>
      <w:r w:rsidRPr="00F94832">
        <w:rPr>
          <w:rFonts w:ascii="Arial" w:hAnsi="Arial"/>
          <w:b/>
        </w:rPr>
        <w:t xml:space="preserve"> Name</w:t>
      </w:r>
      <w:r w:rsidRPr="00943447">
        <w:rPr>
          <w:rFonts w:ascii="Arial" w:hAnsi="Arial"/>
        </w:rPr>
        <w:t xml:space="preserve"> is committed to maintaining a workplace free from all forms of </w:t>
      </w:r>
      <w:r w:rsidRPr="00A866FB">
        <w:rPr>
          <w:rFonts w:ascii="Arial" w:hAnsi="Arial" w:cs="Arial"/>
        </w:rPr>
        <w:t>harassment and discrimination</w:t>
      </w:r>
      <w:r w:rsidRPr="00A866FB">
        <w:rPr>
          <w:rFonts w:ascii="Arial" w:hAnsi="Arial"/>
        </w:rPr>
        <w:t xml:space="preserve">. The </w:t>
      </w:r>
      <w:r w:rsidRPr="00A866FB">
        <w:rPr>
          <w:rFonts w:ascii="Arial" w:hAnsi="Arial"/>
          <w:b/>
        </w:rPr>
        <w:t>Company</w:t>
      </w:r>
      <w:r w:rsidRPr="00A866FB">
        <w:rPr>
          <w:rFonts w:ascii="Arial" w:hAnsi="Arial"/>
        </w:rPr>
        <w:t xml:space="preserve"> prohibits unlawful harassment and discrimination</w:t>
      </w:r>
      <w:r>
        <w:rPr>
          <w:rFonts w:ascii="Arial" w:hAnsi="Arial"/>
        </w:rPr>
        <w:t xml:space="preserve"> </w:t>
      </w:r>
      <w:r w:rsidRPr="00943447">
        <w:rPr>
          <w:rFonts w:ascii="Arial" w:hAnsi="Arial"/>
        </w:rPr>
        <w:t xml:space="preserve">against anyone, for any reason, including, but not limited to an individual’s actual or perceived: </w:t>
      </w:r>
      <w:r w:rsidRPr="00D22B3B">
        <w:rPr>
          <w:rFonts w:ascii="Arial" w:hAnsi="Arial" w:cs="Arial"/>
        </w:rPr>
        <w:t>race</w:t>
      </w:r>
      <w:r>
        <w:rPr>
          <w:rFonts w:ascii="Arial" w:hAnsi="Arial" w:cs="Arial"/>
        </w:rPr>
        <w:t xml:space="preserve"> (</w:t>
      </w:r>
      <w:r w:rsidRPr="005318AC">
        <w:rPr>
          <w:rFonts w:ascii="Arial" w:hAnsi="Arial" w:cs="Arial"/>
        </w:rPr>
        <w:t>including traits historically associated with race, such as hair texture and protective hairstyles</w:t>
      </w:r>
      <w:r>
        <w:rPr>
          <w:rFonts w:ascii="Arial" w:hAnsi="Arial" w:cs="Arial"/>
        </w:rPr>
        <w:t>)</w:t>
      </w:r>
      <w:r w:rsidRPr="00D22B3B">
        <w:rPr>
          <w:rFonts w:ascii="Arial" w:hAnsi="Arial" w:cs="Arial"/>
        </w:rPr>
        <w:t>, color, creed, religion</w:t>
      </w:r>
      <w:r>
        <w:rPr>
          <w:rFonts w:ascii="Arial" w:hAnsi="Arial" w:cs="Arial"/>
        </w:rPr>
        <w:t xml:space="preserve"> (including </w:t>
      </w:r>
      <w:r w:rsidRPr="00971BF0">
        <w:rPr>
          <w:rFonts w:ascii="Arial" w:hAnsi="Arial" w:cs="Arial"/>
        </w:rPr>
        <w:t>wearing attire</w:t>
      </w:r>
      <w:r>
        <w:rPr>
          <w:rFonts w:ascii="Arial" w:hAnsi="Arial" w:cs="Arial"/>
        </w:rPr>
        <w:t>, clothing</w:t>
      </w:r>
      <w:r w:rsidRPr="00971BF0">
        <w:rPr>
          <w:rFonts w:ascii="Arial" w:hAnsi="Arial" w:cs="Arial"/>
        </w:rPr>
        <w:t xml:space="preserve"> or facial hair in accordance with the tenets of religion</w:t>
      </w:r>
      <w:r>
        <w:rPr>
          <w:rFonts w:ascii="Arial" w:hAnsi="Arial" w:cs="Arial"/>
        </w:rPr>
        <w:t>)</w:t>
      </w:r>
      <w:r w:rsidRPr="00D22B3B">
        <w:rPr>
          <w:rFonts w:ascii="Arial" w:hAnsi="Arial" w:cs="Arial"/>
        </w:rPr>
        <w:t>, sex (including pregnancy, childbirth or related medical conditions and transgender status), gender identity or expression,</w:t>
      </w:r>
      <w:r>
        <w:rPr>
          <w:rFonts w:ascii="Arial" w:hAnsi="Arial" w:cs="Arial"/>
        </w:rPr>
        <w:t xml:space="preserve"> an employee’s or dependent’s reproductive health decisions, </w:t>
      </w:r>
      <w:r w:rsidRPr="00D22B3B">
        <w:rPr>
          <w:rFonts w:ascii="Arial" w:hAnsi="Arial" w:cs="Arial"/>
        </w:rPr>
        <w:t xml:space="preserve">familial status, national origin, </w:t>
      </w:r>
      <w:r>
        <w:rPr>
          <w:rFonts w:ascii="Arial" w:hAnsi="Arial" w:cs="Arial"/>
        </w:rPr>
        <w:t xml:space="preserve">citizenship or immigration status, </w:t>
      </w:r>
      <w:r w:rsidRPr="00D22B3B">
        <w:rPr>
          <w:rFonts w:ascii="Arial" w:hAnsi="Arial" w:cs="Arial"/>
        </w:rPr>
        <w:t>physical or mental disability (including gender dysphoria and being a certified medical marijuana patient), genetic information (including predisposing genetic characteristics), age (18 and over), veteran status, military status, sexual orientation, marital status, certain arrest or conviction records, domestic violence victim status</w:t>
      </w:r>
      <w:r>
        <w:rPr>
          <w:rFonts w:ascii="Arial" w:hAnsi="Arial" w:cs="Arial"/>
        </w:rPr>
        <w:t xml:space="preserve">, </w:t>
      </w:r>
      <w:r w:rsidRPr="00204A9F">
        <w:rPr>
          <w:rFonts w:ascii="Arial" w:hAnsi="Arial" w:cs="Arial"/>
          <w:b/>
          <w:bCs/>
        </w:rPr>
        <w:t>[</w:t>
      </w:r>
      <w:r>
        <w:rPr>
          <w:rFonts w:ascii="Arial" w:hAnsi="Arial" w:cs="Arial"/>
          <w:b/>
          <w:bCs/>
        </w:rPr>
        <w:t>i</w:t>
      </w:r>
      <w:r w:rsidRPr="008D64D6">
        <w:rPr>
          <w:rFonts w:ascii="Arial" w:hAnsi="Arial" w:cs="Arial"/>
          <w:b/>
          <w:bCs/>
        </w:rPr>
        <w:t>nclude for NYC employers:</w:t>
      </w:r>
      <w:r>
        <w:rPr>
          <w:rFonts w:ascii="Arial" w:hAnsi="Arial" w:cs="Arial"/>
        </w:rPr>
        <w:t xml:space="preserve"> height and weight (actual or perceived), </w:t>
      </w:r>
      <w:r w:rsidRPr="00A12F18">
        <w:rPr>
          <w:rFonts w:ascii="Arial" w:hAnsi="Arial" w:cs="Arial"/>
        </w:rPr>
        <w:t>domestic partnership status, caregiver status, relationship or association with a person in one of the protected classes,</w:t>
      </w:r>
      <w:r w:rsidRPr="00204A9F">
        <w:rPr>
          <w:rFonts w:ascii="Arial" w:hAnsi="Arial" w:cs="Arial"/>
          <w:b/>
          <w:bCs/>
        </w:rPr>
        <w:t>]</w:t>
      </w:r>
      <w:r>
        <w:rPr>
          <w:rFonts w:ascii="Arial" w:hAnsi="Arial" w:cs="Arial"/>
        </w:rPr>
        <w:t xml:space="preserve"> </w:t>
      </w:r>
      <w:r w:rsidRPr="00943447">
        <w:rPr>
          <w:rFonts w:ascii="Arial" w:hAnsi="Arial" w:cs="Arial"/>
        </w:rPr>
        <w:t xml:space="preserve">and any other status protected by </w:t>
      </w:r>
      <w:r>
        <w:rPr>
          <w:rFonts w:ascii="Arial" w:hAnsi="Arial" w:cs="Arial"/>
        </w:rPr>
        <w:t xml:space="preserve">applicable </w:t>
      </w:r>
      <w:r w:rsidRPr="00943447">
        <w:rPr>
          <w:rFonts w:ascii="Arial" w:hAnsi="Arial" w:cs="Arial"/>
        </w:rPr>
        <w:t>law.</w:t>
      </w:r>
      <w:r w:rsidRPr="00943447">
        <w:rPr>
          <w:rFonts w:ascii="Arial" w:hAnsi="Arial"/>
        </w:rPr>
        <w:t xml:space="preserve"> </w:t>
      </w:r>
    </w:p>
    <w:p w14:paraId="01FE9747" w14:textId="77777777" w:rsidR="00626D3E" w:rsidRPr="00F01EDE" w:rsidRDefault="00626D3E" w:rsidP="00626D3E">
      <w:pPr>
        <w:jc w:val="both"/>
        <w:rPr>
          <w:rFonts w:ascii="Arial" w:hAnsi="Arial"/>
        </w:rPr>
      </w:pPr>
    </w:p>
    <w:p w14:paraId="1EFE2DDA" w14:textId="77777777" w:rsidR="00626D3E" w:rsidRDefault="00626D3E" w:rsidP="00626D3E">
      <w:pPr>
        <w:jc w:val="both"/>
        <w:rPr>
          <w:rFonts w:ascii="Arial" w:hAnsi="Arial" w:cs="Arial"/>
        </w:rPr>
      </w:pPr>
      <w:r w:rsidRPr="00F01EDE">
        <w:rPr>
          <w:rFonts w:ascii="Arial" w:hAnsi="Arial" w:cs="Arial"/>
        </w:rPr>
        <w:t xml:space="preserve">The purpose of this policy is for employees </w:t>
      </w:r>
      <w:r>
        <w:rPr>
          <w:rFonts w:ascii="Arial" w:hAnsi="Arial" w:cs="Arial"/>
        </w:rPr>
        <w:t xml:space="preserve">and other covered individuals </w:t>
      </w:r>
      <w:r w:rsidRPr="00F01EDE">
        <w:rPr>
          <w:rFonts w:ascii="Arial" w:hAnsi="Arial" w:cs="Arial"/>
        </w:rPr>
        <w:t xml:space="preserve">to recognize </w:t>
      </w:r>
      <w:r>
        <w:rPr>
          <w:rFonts w:ascii="Arial" w:hAnsi="Arial" w:cs="Arial"/>
        </w:rPr>
        <w:t xml:space="preserve">harassment and </w:t>
      </w:r>
      <w:r w:rsidRPr="00F01EDE">
        <w:rPr>
          <w:rFonts w:ascii="Arial" w:hAnsi="Arial" w:cs="Arial"/>
        </w:rPr>
        <w:t xml:space="preserve">discrimination and </w:t>
      </w:r>
      <w:r>
        <w:rPr>
          <w:rFonts w:ascii="Arial" w:hAnsi="Arial" w:cs="Arial"/>
        </w:rPr>
        <w:t xml:space="preserve">to know </w:t>
      </w:r>
      <w:r w:rsidRPr="00F01EDE">
        <w:rPr>
          <w:rFonts w:ascii="Arial" w:hAnsi="Arial" w:cs="Arial"/>
        </w:rPr>
        <w:t>what action to take when it occurs.</w:t>
      </w:r>
      <w:r>
        <w:rPr>
          <w:rFonts w:ascii="Arial" w:hAnsi="Arial" w:cs="Arial"/>
        </w:rPr>
        <w:t xml:space="preserve"> </w:t>
      </w:r>
      <w:r w:rsidRPr="00316A52">
        <w:rPr>
          <w:rFonts w:ascii="Arial" w:hAnsi="Arial" w:cs="Arial"/>
        </w:rPr>
        <w:t xml:space="preserve">This policy is one component of </w:t>
      </w:r>
      <w:r w:rsidRPr="00316A52">
        <w:rPr>
          <w:rFonts w:ascii="Arial" w:hAnsi="Arial" w:cs="Arial"/>
          <w:b/>
          <w:bCs/>
        </w:rPr>
        <w:t>Company Name</w:t>
      </w:r>
      <w:r w:rsidRPr="00316A52">
        <w:rPr>
          <w:rFonts w:ascii="Arial" w:hAnsi="Arial" w:cs="Arial"/>
        </w:rPr>
        <w:t>’s commitment to a harassment and discrimination-free work environment where all individuals are treated with dignity and respect.</w:t>
      </w:r>
    </w:p>
    <w:p w14:paraId="1831BA60" w14:textId="77777777" w:rsidR="00626D3E" w:rsidRDefault="00626D3E" w:rsidP="00626D3E">
      <w:pPr>
        <w:jc w:val="both"/>
        <w:rPr>
          <w:rFonts w:ascii="Arial" w:hAnsi="Arial" w:cs="Arial"/>
        </w:rPr>
      </w:pPr>
      <w:r w:rsidRPr="00F01EDE">
        <w:rPr>
          <w:rFonts w:ascii="Arial" w:hAnsi="Arial"/>
          <w:noProof/>
        </w:rPr>
        <mc:AlternateContent>
          <mc:Choice Requires="wps">
            <w:drawing>
              <wp:anchor distT="0" distB="0" distL="114300" distR="114300" simplePos="0" relativeHeight="251767841" behindDoc="0" locked="0" layoutInCell="0" allowOverlap="1" wp14:anchorId="310EB05C" wp14:editId="1B907DE9">
                <wp:simplePos x="0" y="0"/>
                <wp:positionH relativeFrom="column">
                  <wp:posOffset>2491</wp:posOffset>
                </wp:positionH>
                <wp:positionV relativeFrom="paragraph">
                  <wp:posOffset>135060</wp:posOffset>
                </wp:positionV>
                <wp:extent cx="59436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A1F2C" id="Straight Connector 52" o:spid="_x0000_s1026" style="position:absolute;z-index:251767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65pt" to="468.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" o:allowincell="f"/>
            </w:pict>
          </mc:Fallback>
        </mc:AlternateContent>
      </w:r>
    </w:p>
    <w:p w14:paraId="46C7A581" w14:textId="77777777" w:rsidR="00626D3E" w:rsidRPr="005A6893" w:rsidRDefault="00626D3E" w:rsidP="00626D3E">
      <w:pPr>
        <w:jc w:val="both"/>
        <w:rPr>
          <w:rFonts w:ascii="Arial" w:hAnsi="Arial" w:cs="Arial"/>
        </w:rPr>
      </w:pPr>
    </w:p>
    <w:p w14:paraId="74251B47" w14:textId="77777777" w:rsidR="00626D3E" w:rsidRPr="004A423A" w:rsidRDefault="00626D3E" w:rsidP="00626D3E">
      <w:pPr>
        <w:jc w:val="both"/>
        <w:rPr>
          <w:rFonts w:ascii="Arial" w:hAnsi="Arial" w:cs="Arial"/>
          <w:b/>
          <w:bCs/>
        </w:rPr>
      </w:pPr>
      <w:r>
        <w:rPr>
          <w:rFonts w:ascii="Arial" w:hAnsi="Arial" w:cs="Arial"/>
          <w:b/>
          <w:bCs/>
        </w:rPr>
        <w:t>APPLICABILITY</w:t>
      </w:r>
    </w:p>
    <w:p w14:paraId="4E9475B1" w14:textId="77777777" w:rsidR="00626D3E" w:rsidRDefault="00626D3E" w:rsidP="00C54B96">
      <w:pPr>
        <w:ind w:left="720"/>
        <w:jc w:val="both"/>
        <w:rPr>
          <w:rFonts w:ascii="Arial" w:hAnsi="Arial"/>
        </w:rPr>
      </w:pPr>
      <w:r>
        <w:rPr>
          <w:rFonts w:ascii="Arial" w:hAnsi="Arial"/>
        </w:rPr>
        <w:t>This p</w:t>
      </w:r>
      <w:r w:rsidRPr="00692DB7">
        <w:rPr>
          <w:rFonts w:ascii="Arial" w:hAnsi="Arial"/>
        </w:rPr>
        <w:t xml:space="preserve">olicy applies </w:t>
      </w:r>
      <w:r w:rsidRPr="00D46EBB">
        <w:rPr>
          <w:rFonts w:ascii="Arial" w:hAnsi="Arial"/>
        </w:rPr>
        <w:t xml:space="preserve">to all employees, applicants for employment, interns, whether paid or unpaid, </w:t>
      </w:r>
      <w:r w:rsidRPr="00D46EBB">
        <w:rPr>
          <w:rFonts w:ascii="Arial" w:hAnsi="Arial" w:cs="Arial"/>
        </w:rPr>
        <w:t>anyone who is (or is employed by) a contractor, subcontractor, vendor, consultant, or anyone providing services in our workplace; collectively referred to as “covered individual(s)” throughout this policy</w:t>
      </w:r>
      <w:r w:rsidRPr="00D46EBB">
        <w:rPr>
          <w:rFonts w:ascii="Arial" w:hAnsi="Arial"/>
        </w:rPr>
        <w:t xml:space="preserve">. </w:t>
      </w:r>
    </w:p>
    <w:p w14:paraId="3073EDBB" w14:textId="77777777" w:rsidR="00626D3E" w:rsidRDefault="00626D3E" w:rsidP="00626D3E">
      <w:pPr>
        <w:jc w:val="both"/>
        <w:rPr>
          <w:rFonts w:ascii="Arial" w:hAnsi="Arial"/>
        </w:rPr>
      </w:pPr>
    </w:p>
    <w:p w14:paraId="6A73DE05" w14:textId="77777777" w:rsidR="00626D3E" w:rsidRPr="00943447" w:rsidRDefault="00626D3E" w:rsidP="00C54B96">
      <w:pPr>
        <w:ind w:left="720"/>
        <w:jc w:val="both"/>
        <w:rPr>
          <w:rFonts w:ascii="Arial" w:hAnsi="Arial"/>
        </w:rPr>
      </w:pPr>
      <w:r w:rsidRPr="00F01EDE">
        <w:rPr>
          <w:rFonts w:ascii="Arial" w:hAnsi="Arial"/>
        </w:rPr>
        <w:t>All covered individuals conducting business in our workplace must refrain from engaging in unlawful harassment</w:t>
      </w:r>
      <w:r>
        <w:rPr>
          <w:rFonts w:ascii="Arial" w:hAnsi="Arial"/>
        </w:rPr>
        <w:t xml:space="preserve"> and discrimination</w:t>
      </w:r>
      <w:r w:rsidRPr="00F01EDE">
        <w:rPr>
          <w:rFonts w:ascii="Arial" w:hAnsi="Arial"/>
        </w:rPr>
        <w:t>.</w:t>
      </w:r>
    </w:p>
    <w:p w14:paraId="7A1963C5" w14:textId="77777777" w:rsidR="00626D3E" w:rsidRDefault="00626D3E" w:rsidP="00626D3E">
      <w:pPr>
        <w:jc w:val="both"/>
        <w:rPr>
          <w:rFonts w:ascii="Arial" w:hAnsi="Arial"/>
          <w:b/>
        </w:rPr>
      </w:pPr>
    </w:p>
    <w:p w14:paraId="3B15635E" w14:textId="77777777" w:rsidR="00626D3E" w:rsidRPr="00D4299D" w:rsidRDefault="00626D3E" w:rsidP="00626D3E">
      <w:pPr>
        <w:jc w:val="both"/>
        <w:rPr>
          <w:rFonts w:ascii="Arial" w:hAnsi="Arial"/>
          <w:b/>
        </w:rPr>
      </w:pPr>
      <w:r w:rsidRPr="00D4299D">
        <w:rPr>
          <w:rFonts w:ascii="Arial" w:hAnsi="Arial"/>
          <w:b/>
        </w:rPr>
        <w:t>NO TOLERANCE</w:t>
      </w:r>
    </w:p>
    <w:p w14:paraId="3E91EF15" w14:textId="77777777" w:rsidR="00626D3E" w:rsidRDefault="00626D3E" w:rsidP="00C54B96">
      <w:pPr>
        <w:ind w:left="720"/>
        <w:jc w:val="both"/>
        <w:rPr>
          <w:rFonts w:ascii="Arial" w:hAnsi="Arial"/>
        </w:rPr>
      </w:pPr>
      <w:r>
        <w:rPr>
          <w:rFonts w:ascii="Arial" w:hAnsi="Arial" w:cs="Arial"/>
        </w:rPr>
        <w:t>Harassment, d</w:t>
      </w:r>
      <w:r w:rsidRPr="00D27288">
        <w:rPr>
          <w:rFonts w:ascii="Arial" w:hAnsi="Arial" w:cs="Arial"/>
        </w:rPr>
        <w:t>iscrimination</w:t>
      </w:r>
      <w:r>
        <w:rPr>
          <w:rFonts w:ascii="Arial" w:hAnsi="Arial" w:cs="Arial"/>
        </w:rPr>
        <w:t>, and retaliation</w:t>
      </w:r>
      <w:r w:rsidRPr="00D27288">
        <w:rPr>
          <w:rFonts w:ascii="Arial" w:hAnsi="Arial" w:cs="Arial"/>
        </w:rPr>
        <w:t xml:space="preserve"> of any kind</w:t>
      </w:r>
      <w:r>
        <w:rPr>
          <w:rFonts w:ascii="Arial" w:hAnsi="Arial" w:cs="Arial"/>
        </w:rPr>
        <w:t xml:space="preserve"> </w:t>
      </w:r>
      <w:r w:rsidRPr="00D27288">
        <w:rPr>
          <w:rFonts w:ascii="Arial" w:hAnsi="Arial" w:cs="Arial"/>
        </w:rPr>
        <w:t xml:space="preserve">is a violation of our policies, is unlawful, and may subject </w:t>
      </w:r>
      <w:r w:rsidRPr="00D27288">
        <w:rPr>
          <w:rFonts w:ascii="Arial" w:hAnsi="Arial" w:cs="Arial"/>
          <w:b/>
        </w:rPr>
        <w:t>Company Name</w:t>
      </w:r>
      <w:r w:rsidRPr="00D27288">
        <w:rPr>
          <w:rFonts w:ascii="Arial" w:hAnsi="Arial" w:cs="Arial"/>
        </w:rPr>
        <w:t xml:space="preserve"> to liability for harm to targets of harassment</w:t>
      </w:r>
      <w:r>
        <w:rPr>
          <w:rFonts w:ascii="Arial" w:hAnsi="Arial" w:cs="Arial"/>
        </w:rPr>
        <w:t>,</w:t>
      </w:r>
      <w:r w:rsidRPr="00D27288">
        <w:rPr>
          <w:rFonts w:ascii="Arial" w:hAnsi="Arial" w:cs="Arial"/>
        </w:rPr>
        <w:t xml:space="preserve"> discrimination</w:t>
      </w:r>
      <w:r>
        <w:rPr>
          <w:rFonts w:ascii="Arial" w:hAnsi="Arial" w:cs="Arial"/>
        </w:rPr>
        <w:t>, and retaliation</w:t>
      </w:r>
      <w:r w:rsidRPr="00D27288">
        <w:rPr>
          <w:rFonts w:ascii="Arial" w:hAnsi="Arial" w:cs="Arial"/>
        </w:rPr>
        <w:t>.</w:t>
      </w:r>
      <w:r>
        <w:rPr>
          <w:rFonts w:ascii="Arial" w:hAnsi="Arial" w:cs="Arial"/>
        </w:rPr>
        <w:t xml:space="preserve"> </w:t>
      </w:r>
      <w:r w:rsidRPr="00D4299D">
        <w:rPr>
          <w:rFonts w:ascii="Arial" w:hAnsi="Arial"/>
        </w:rPr>
        <w:t>Workplace harassment</w:t>
      </w:r>
      <w:r>
        <w:rPr>
          <w:rFonts w:ascii="Arial" w:hAnsi="Arial"/>
        </w:rPr>
        <w:t>,</w:t>
      </w:r>
      <w:r w:rsidRPr="00D4299D">
        <w:rPr>
          <w:rFonts w:ascii="Arial" w:hAnsi="Arial"/>
        </w:rPr>
        <w:t xml:space="preserve"> discrimination</w:t>
      </w:r>
      <w:r>
        <w:rPr>
          <w:rFonts w:ascii="Arial" w:hAnsi="Arial"/>
        </w:rPr>
        <w:t>, and retaliation</w:t>
      </w:r>
      <w:r w:rsidRPr="00D4299D">
        <w:rPr>
          <w:rFonts w:ascii="Arial" w:hAnsi="Arial"/>
        </w:rPr>
        <w:t xml:space="preserve"> will not be tolerated at </w:t>
      </w:r>
      <w:r w:rsidRPr="00D4299D">
        <w:rPr>
          <w:rFonts w:ascii="Arial" w:hAnsi="Arial"/>
          <w:b/>
        </w:rPr>
        <w:t>Company Name</w:t>
      </w:r>
      <w:r w:rsidRPr="00D4299D">
        <w:rPr>
          <w:rFonts w:ascii="Arial" w:hAnsi="Arial"/>
        </w:rPr>
        <w:t xml:space="preserve">. All covered individuals conducting business with </w:t>
      </w:r>
      <w:r w:rsidRPr="00D4299D">
        <w:rPr>
          <w:rFonts w:ascii="Arial" w:hAnsi="Arial"/>
          <w:b/>
        </w:rPr>
        <w:t>Company Name</w:t>
      </w:r>
      <w:r w:rsidRPr="00D4299D">
        <w:rPr>
          <w:rFonts w:ascii="Arial" w:hAnsi="Arial"/>
        </w:rPr>
        <w:t xml:space="preserve"> are required to conduct themselves in a manner that prevents sexual or other forms of harassment and discrimination in the workplace. Any individual covered by this policy who engages in workplace harassment, discrimination or retaliation may be subject to remedial and/or disciplinary action, up to and including termination.</w:t>
      </w:r>
    </w:p>
    <w:p w14:paraId="7F8DBB9C" w14:textId="77777777" w:rsidR="00626D3E" w:rsidRPr="00943447" w:rsidRDefault="00626D3E" w:rsidP="00626D3E">
      <w:pPr>
        <w:jc w:val="both"/>
        <w:rPr>
          <w:rFonts w:ascii="Arial" w:hAnsi="Arial"/>
        </w:rPr>
      </w:pPr>
    </w:p>
    <w:p w14:paraId="7B635EB5" w14:textId="77777777" w:rsidR="00626D3E" w:rsidRPr="009A3627" w:rsidRDefault="00626D3E" w:rsidP="00C54B96">
      <w:pPr>
        <w:ind w:left="720"/>
        <w:jc w:val="both"/>
        <w:rPr>
          <w:rFonts w:ascii="Arial" w:hAnsi="Arial" w:cs="Arial"/>
        </w:rPr>
      </w:pPr>
      <w:r w:rsidRPr="00D27288">
        <w:rPr>
          <w:rFonts w:ascii="Arial" w:hAnsi="Arial" w:cs="Arial"/>
        </w:rPr>
        <w:lastRenderedPageBreak/>
        <w:t xml:space="preserve">Harassers may also be individually subject to liability and the </w:t>
      </w:r>
      <w:r w:rsidRPr="00D27288">
        <w:rPr>
          <w:rFonts w:ascii="Arial" w:hAnsi="Arial" w:cs="Arial"/>
          <w:b/>
          <w:bCs/>
        </w:rPr>
        <w:t>Company</w:t>
      </w:r>
      <w:r w:rsidRPr="00D27288">
        <w:rPr>
          <w:rFonts w:ascii="Arial" w:hAnsi="Arial" w:cs="Arial"/>
        </w:rPr>
        <w:t xml:space="preserve"> or </w:t>
      </w:r>
      <w:r w:rsidRPr="00D27288">
        <w:rPr>
          <w:rFonts w:ascii="Arial" w:hAnsi="Arial" w:cs="Arial"/>
          <w:b/>
          <w:bCs/>
        </w:rPr>
        <w:t>supervisors/managers</w:t>
      </w:r>
      <w:r w:rsidRPr="00D27288">
        <w:rPr>
          <w:rFonts w:ascii="Arial" w:hAnsi="Arial" w:cs="Arial"/>
        </w:rPr>
        <w:t xml:space="preserve"> who fail to report or act on harassment may be liable for aiding and abetting such behavior. Employees of every level who engage in harassment</w:t>
      </w:r>
      <w:r>
        <w:rPr>
          <w:rFonts w:ascii="Arial" w:hAnsi="Arial" w:cs="Arial"/>
        </w:rPr>
        <w:t>,</w:t>
      </w:r>
      <w:r w:rsidRPr="00D27288">
        <w:rPr>
          <w:rFonts w:ascii="Arial" w:hAnsi="Arial" w:cs="Arial"/>
        </w:rPr>
        <w:t xml:space="preserve"> discrimination</w:t>
      </w:r>
      <w:r>
        <w:rPr>
          <w:rFonts w:ascii="Arial" w:hAnsi="Arial" w:cs="Arial"/>
        </w:rPr>
        <w:t>, or retaliation</w:t>
      </w:r>
      <w:r w:rsidRPr="00D27288">
        <w:rPr>
          <w:rFonts w:ascii="Arial" w:hAnsi="Arial" w:cs="Arial"/>
        </w:rPr>
        <w:t xml:space="preserve">, including </w:t>
      </w:r>
      <w:r w:rsidRPr="00D27288">
        <w:rPr>
          <w:rFonts w:ascii="Arial" w:hAnsi="Arial" w:cs="Arial"/>
          <w:b/>
        </w:rPr>
        <w:t xml:space="preserve">supervisors/managers </w:t>
      </w:r>
      <w:r w:rsidRPr="00D27288">
        <w:rPr>
          <w:rFonts w:ascii="Arial" w:hAnsi="Arial" w:cs="Arial"/>
        </w:rPr>
        <w:t>who engage in harassment</w:t>
      </w:r>
      <w:r>
        <w:rPr>
          <w:rFonts w:ascii="Arial" w:hAnsi="Arial" w:cs="Arial"/>
        </w:rPr>
        <w:t>,</w:t>
      </w:r>
      <w:r w:rsidRPr="00D27288">
        <w:rPr>
          <w:rFonts w:ascii="Arial" w:hAnsi="Arial" w:cs="Arial"/>
        </w:rPr>
        <w:t xml:space="preserve"> discrimination</w:t>
      </w:r>
      <w:r>
        <w:rPr>
          <w:rFonts w:ascii="Arial" w:hAnsi="Arial" w:cs="Arial"/>
        </w:rPr>
        <w:t>, or retaliation,</w:t>
      </w:r>
      <w:r w:rsidRPr="00D27288">
        <w:rPr>
          <w:rFonts w:ascii="Arial" w:hAnsi="Arial" w:cs="Arial"/>
        </w:rPr>
        <w:t xml:space="preserve"> or who allow such behavior to continue, will be </w:t>
      </w:r>
      <w:r>
        <w:rPr>
          <w:rFonts w:ascii="Arial" w:hAnsi="Arial" w:cs="Arial"/>
        </w:rPr>
        <w:t>subject to disciplinary action up to and including termination</w:t>
      </w:r>
      <w:r w:rsidRPr="00D27288">
        <w:rPr>
          <w:rFonts w:ascii="Arial" w:hAnsi="Arial" w:cs="Arial"/>
        </w:rPr>
        <w:t>.</w:t>
      </w:r>
    </w:p>
    <w:p w14:paraId="2E353C84" w14:textId="77777777" w:rsidR="00626D3E" w:rsidRDefault="00626D3E" w:rsidP="00626D3E">
      <w:pPr>
        <w:jc w:val="both"/>
        <w:rPr>
          <w:rFonts w:ascii="Arial" w:hAnsi="Arial"/>
          <w:b/>
        </w:rPr>
      </w:pPr>
    </w:p>
    <w:p w14:paraId="4B5F6A0C" w14:textId="77777777" w:rsidR="00626D3E" w:rsidRPr="00943447" w:rsidRDefault="00626D3E" w:rsidP="00626D3E">
      <w:pPr>
        <w:rPr>
          <w:rFonts w:ascii="Arial" w:hAnsi="Arial"/>
          <w:b/>
        </w:rPr>
      </w:pPr>
      <w:r w:rsidRPr="00943447">
        <w:rPr>
          <w:rFonts w:ascii="Arial" w:hAnsi="Arial"/>
          <w:b/>
        </w:rPr>
        <w:t>DEFINITION OF SEXUAL HARASSMENT</w:t>
      </w:r>
    </w:p>
    <w:p w14:paraId="26741CE3" w14:textId="77777777" w:rsidR="00626D3E" w:rsidRPr="00943447" w:rsidRDefault="00626D3E" w:rsidP="00C54B96">
      <w:pPr>
        <w:ind w:left="720"/>
        <w:jc w:val="both"/>
        <w:rPr>
          <w:rFonts w:ascii="Arial" w:hAnsi="Arial"/>
        </w:rPr>
      </w:pPr>
      <w:r w:rsidRPr="00865425">
        <w:rPr>
          <w:rFonts w:ascii="Arial" w:hAnsi="Arial" w:cs="Arial"/>
        </w:rPr>
        <w:t xml:space="preserve">Sexual harassment is unacceptable. </w:t>
      </w:r>
      <w:r w:rsidRPr="00865425">
        <w:rPr>
          <w:rFonts w:ascii="Arial" w:hAnsi="Arial"/>
        </w:rPr>
        <w:t xml:space="preserve">Sexual harassment is a form of sex discrimination </w:t>
      </w:r>
      <w:r w:rsidRPr="00865425">
        <w:rPr>
          <w:rFonts w:ascii="Arial" w:hAnsi="Arial" w:cs="Arial"/>
          <w:shd w:val="clear" w:color="auto" w:fill="FFFFFF"/>
        </w:rPr>
        <w:t xml:space="preserve">that subjects an employee to inferior conditions of employment </w:t>
      </w:r>
      <w:r w:rsidRPr="00865425">
        <w:rPr>
          <w:rFonts w:ascii="Arial" w:hAnsi="Arial" w:cs="Arial"/>
          <w:bdr w:val="none" w:sz="0" w:space="0" w:color="auto" w:frame="1"/>
        </w:rPr>
        <w:t xml:space="preserve">due to their </w:t>
      </w:r>
      <w:r w:rsidRPr="00943447">
        <w:rPr>
          <w:rFonts w:ascii="Arial" w:hAnsi="Arial"/>
        </w:rPr>
        <w:t xml:space="preserve">sex, sexual orientation, </w:t>
      </w:r>
      <w:r>
        <w:rPr>
          <w:rFonts w:ascii="Arial" w:hAnsi="Arial"/>
        </w:rPr>
        <w:t xml:space="preserve">self-identified or perceived sex, gender expression, </w:t>
      </w:r>
      <w:r w:rsidRPr="00943447">
        <w:rPr>
          <w:rFonts w:ascii="Arial" w:hAnsi="Arial"/>
        </w:rPr>
        <w:t>gender identity and the status of being transgender</w:t>
      </w:r>
      <w:r>
        <w:rPr>
          <w:rFonts w:ascii="Arial" w:hAnsi="Arial"/>
        </w:rPr>
        <w:t xml:space="preserve"> </w:t>
      </w:r>
      <w:r w:rsidRPr="00865425">
        <w:rPr>
          <w:rFonts w:ascii="Arial" w:hAnsi="Arial"/>
        </w:rPr>
        <w:t>an</w:t>
      </w:r>
      <w:r w:rsidRPr="00943447">
        <w:rPr>
          <w:rFonts w:ascii="Arial" w:hAnsi="Arial"/>
        </w:rPr>
        <w:t xml:space="preserve">d is unlawful under federal, state and (where applicable) local law. </w:t>
      </w:r>
    </w:p>
    <w:p w14:paraId="4F84F1BA" w14:textId="77777777" w:rsidR="00626D3E" w:rsidRPr="00943447" w:rsidRDefault="00626D3E" w:rsidP="00626D3E">
      <w:pPr>
        <w:jc w:val="both"/>
        <w:rPr>
          <w:rFonts w:ascii="Arial" w:hAnsi="Arial"/>
        </w:rPr>
      </w:pPr>
    </w:p>
    <w:p w14:paraId="3A3A4E6D" w14:textId="77777777" w:rsidR="00626D3E" w:rsidRPr="00943447" w:rsidRDefault="00626D3E" w:rsidP="00C54B96">
      <w:pPr>
        <w:ind w:left="720"/>
        <w:jc w:val="both"/>
        <w:rPr>
          <w:rFonts w:ascii="Arial" w:hAnsi="Arial"/>
        </w:rPr>
      </w:pPr>
      <w:r w:rsidRPr="00943447">
        <w:rPr>
          <w:rFonts w:ascii="Arial" w:hAnsi="Arial"/>
        </w:rPr>
        <w:t>Sexual harassment</w:t>
      </w:r>
      <w:r>
        <w:rPr>
          <w:rFonts w:ascii="Arial" w:hAnsi="Arial"/>
        </w:rPr>
        <w:t xml:space="preserve"> is not limited to </w:t>
      </w:r>
      <w:r w:rsidRPr="00150852">
        <w:rPr>
          <w:rFonts w:ascii="Arial" w:hAnsi="Arial"/>
        </w:rPr>
        <w:t>sexual contact, touching, or expressions of a sexually suggestive nature</w:t>
      </w:r>
      <w:r>
        <w:rPr>
          <w:rFonts w:ascii="Arial" w:hAnsi="Arial"/>
        </w:rPr>
        <w:t xml:space="preserve"> and may</w:t>
      </w:r>
      <w:r w:rsidRPr="00943447">
        <w:rPr>
          <w:rFonts w:ascii="Arial" w:hAnsi="Arial"/>
        </w:rPr>
        <w:t xml:space="preserve"> include </w:t>
      </w:r>
      <w:r>
        <w:rPr>
          <w:rFonts w:ascii="Arial" w:hAnsi="Arial"/>
        </w:rPr>
        <w:t xml:space="preserve">any </w:t>
      </w:r>
      <w:r w:rsidRPr="00943447">
        <w:rPr>
          <w:rFonts w:ascii="Arial" w:hAnsi="Arial"/>
        </w:rPr>
        <w:t xml:space="preserve">unwelcome conduct </w:t>
      </w:r>
      <w:r>
        <w:rPr>
          <w:rFonts w:ascii="Arial" w:hAnsi="Arial"/>
        </w:rPr>
        <w:t>t</w:t>
      </w:r>
      <w:r w:rsidRPr="00943447">
        <w:rPr>
          <w:rFonts w:ascii="Arial" w:hAnsi="Arial"/>
        </w:rPr>
        <w:t>h</w:t>
      </w:r>
      <w:r>
        <w:rPr>
          <w:rFonts w:ascii="Arial" w:hAnsi="Arial"/>
        </w:rPr>
        <w:t>at</w:t>
      </w:r>
      <w:r w:rsidRPr="00943447">
        <w:rPr>
          <w:rFonts w:ascii="Arial" w:hAnsi="Arial"/>
        </w:rPr>
        <w:t xml:space="preserve"> is directed at an individual because of that individual’s sex when: </w:t>
      </w:r>
    </w:p>
    <w:p w14:paraId="69DF8DFA" w14:textId="77777777" w:rsidR="00626D3E" w:rsidRPr="00943447" w:rsidRDefault="00626D3E" w:rsidP="00626D3E">
      <w:pPr>
        <w:jc w:val="both"/>
        <w:rPr>
          <w:rFonts w:ascii="Arial" w:hAnsi="Arial"/>
        </w:rPr>
      </w:pPr>
    </w:p>
    <w:p w14:paraId="40569C9E" w14:textId="77777777" w:rsidR="00626D3E" w:rsidRPr="00943447" w:rsidRDefault="00626D3E" w:rsidP="004C0C5B">
      <w:pPr>
        <w:pStyle w:val="ListParagraph"/>
        <w:numPr>
          <w:ilvl w:val="0"/>
          <w:numId w:val="2"/>
        </w:numPr>
        <w:ind w:left="1440"/>
        <w:jc w:val="both"/>
        <w:rPr>
          <w:rFonts w:ascii="Arial" w:hAnsi="Arial"/>
        </w:rPr>
      </w:pPr>
      <w:r w:rsidRPr="00943447">
        <w:rPr>
          <w:rFonts w:ascii="Arial" w:hAnsi="Arial"/>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55C32959" w14:textId="77777777" w:rsidR="00626D3E" w:rsidRPr="00943447" w:rsidRDefault="00626D3E" w:rsidP="004C0C5B">
      <w:pPr>
        <w:pStyle w:val="ListParagraph"/>
        <w:numPr>
          <w:ilvl w:val="0"/>
          <w:numId w:val="2"/>
        </w:numPr>
        <w:ind w:left="1440"/>
        <w:jc w:val="both"/>
        <w:rPr>
          <w:rFonts w:ascii="Arial" w:hAnsi="Arial"/>
        </w:rPr>
      </w:pPr>
      <w:r w:rsidRPr="00943447">
        <w:rPr>
          <w:rFonts w:ascii="Arial" w:hAnsi="Arial"/>
        </w:rPr>
        <w:t>Such conduct is made either explicitly or implicitly a term or condition of employment; or</w:t>
      </w:r>
    </w:p>
    <w:p w14:paraId="3B160DE7" w14:textId="77777777" w:rsidR="00626D3E" w:rsidRPr="00943447" w:rsidRDefault="00626D3E" w:rsidP="004C0C5B">
      <w:pPr>
        <w:pStyle w:val="ListParagraph"/>
        <w:numPr>
          <w:ilvl w:val="0"/>
          <w:numId w:val="2"/>
        </w:numPr>
        <w:ind w:left="1440"/>
        <w:jc w:val="both"/>
        <w:rPr>
          <w:rFonts w:ascii="Arial" w:hAnsi="Arial"/>
        </w:rPr>
      </w:pPr>
      <w:r w:rsidRPr="00943447">
        <w:rPr>
          <w:rFonts w:ascii="Arial" w:hAnsi="Arial"/>
        </w:rPr>
        <w:t xml:space="preserve">Submission to or rejection of such conduct is used as the basis for employment decisions affecting an individual’s employment. </w:t>
      </w:r>
    </w:p>
    <w:p w14:paraId="58203733" w14:textId="77777777" w:rsidR="00626D3E" w:rsidRPr="00943447" w:rsidRDefault="00626D3E" w:rsidP="00626D3E">
      <w:pPr>
        <w:jc w:val="both"/>
        <w:rPr>
          <w:rFonts w:ascii="Arial" w:hAnsi="Arial"/>
        </w:rPr>
      </w:pPr>
    </w:p>
    <w:p w14:paraId="66F28906" w14:textId="77777777" w:rsidR="00626D3E" w:rsidRDefault="00626D3E" w:rsidP="00C54B96">
      <w:pPr>
        <w:ind w:firstLine="360"/>
        <w:jc w:val="both"/>
        <w:rPr>
          <w:rFonts w:ascii="Arial" w:hAnsi="Arial"/>
        </w:rPr>
      </w:pPr>
      <w:r w:rsidRPr="006919EA">
        <w:rPr>
          <w:rFonts w:ascii="Arial" w:hAnsi="Arial"/>
        </w:rPr>
        <w:t xml:space="preserve">There are two main types of sexual harassment: </w:t>
      </w:r>
    </w:p>
    <w:p w14:paraId="017FA1CC" w14:textId="77777777" w:rsidR="00626D3E" w:rsidRDefault="00626D3E" w:rsidP="00626D3E">
      <w:pPr>
        <w:jc w:val="both"/>
        <w:rPr>
          <w:rFonts w:ascii="Arial" w:hAnsi="Arial"/>
        </w:rPr>
      </w:pPr>
    </w:p>
    <w:p w14:paraId="186EB0D4" w14:textId="77777777" w:rsidR="00626D3E" w:rsidRPr="004E362F" w:rsidRDefault="00626D3E" w:rsidP="004C0C5B">
      <w:pPr>
        <w:pStyle w:val="ListParagraph"/>
        <w:numPr>
          <w:ilvl w:val="0"/>
          <w:numId w:val="6"/>
        </w:numPr>
        <w:ind w:left="1080"/>
        <w:jc w:val="both"/>
        <w:rPr>
          <w:rFonts w:ascii="Arial" w:hAnsi="Arial"/>
        </w:rPr>
      </w:pPr>
      <w:r w:rsidRPr="004E362F">
        <w:rPr>
          <w:rFonts w:ascii="Arial" w:hAnsi="Arial"/>
          <w:b/>
          <w:bCs/>
        </w:rPr>
        <w:t>Hostile Work Environment.</w:t>
      </w:r>
      <w:r w:rsidRPr="004E362F">
        <w:rPr>
          <w:rFonts w:ascii="Arial" w:hAnsi="Arial"/>
        </w:rPr>
        <w:t xml:space="preserve"> Behaviors that contribute to a hostile work environment may include but are not limited to words, signs, jokes, pranks, intimidation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698284D0" w14:textId="77777777" w:rsidR="00626D3E" w:rsidRDefault="00626D3E" w:rsidP="004C0C5B">
      <w:pPr>
        <w:ind w:left="1080"/>
        <w:jc w:val="both"/>
        <w:rPr>
          <w:rFonts w:ascii="Arial" w:hAnsi="Arial"/>
        </w:rPr>
      </w:pPr>
    </w:p>
    <w:p w14:paraId="4F2E1610" w14:textId="77777777" w:rsidR="00626D3E" w:rsidRPr="004E362F" w:rsidRDefault="00626D3E" w:rsidP="004C0C5B">
      <w:pPr>
        <w:pStyle w:val="ListParagraph"/>
        <w:numPr>
          <w:ilvl w:val="0"/>
          <w:numId w:val="6"/>
        </w:numPr>
        <w:ind w:left="1080"/>
        <w:jc w:val="both"/>
        <w:rPr>
          <w:rFonts w:ascii="Arial" w:hAnsi="Arial"/>
        </w:rPr>
      </w:pPr>
      <w:r w:rsidRPr="004E362F">
        <w:rPr>
          <w:rFonts w:ascii="Arial" w:hAnsi="Arial"/>
          <w:b/>
          <w:bCs/>
        </w:rPr>
        <w:t xml:space="preserve">Quid Pro Quo. </w:t>
      </w:r>
      <w:r w:rsidRPr="004E362F">
        <w:rPr>
          <w:rFonts w:ascii="Arial" w:hAnsi="Arial"/>
        </w:rPr>
        <w:t>Sexual harassment also occurs when a person in authority tries to trade job benefits for sexual favors. This can include hiring, promotion, continued employment or any other terms, conditions or privileges of employment. This is also called “quid pro quo” harassment.</w:t>
      </w:r>
    </w:p>
    <w:p w14:paraId="36113496" w14:textId="77777777" w:rsidR="00626D3E" w:rsidRPr="00943447" w:rsidRDefault="00626D3E" w:rsidP="004C0C5B">
      <w:pPr>
        <w:ind w:left="1080"/>
        <w:jc w:val="both"/>
        <w:rPr>
          <w:rFonts w:ascii="Arial" w:hAnsi="Arial"/>
        </w:rPr>
      </w:pPr>
    </w:p>
    <w:p w14:paraId="4D1B30FD" w14:textId="77777777" w:rsidR="00626D3E" w:rsidRPr="00E22D56" w:rsidRDefault="00626D3E" w:rsidP="00C54B96">
      <w:pPr>
        <w:ind w:left="360"/>
        <w:jc w:val="both"/>
        <w:rPr>
          <w:rFonts w:ascii="Arial" w:hAnsi="Arial"/>
          <w:b/>
        </w:rPr>
      </w:pPr>
      <w:r w:rsidRPr="00E22D56">
        <w:rPr>
          <w:rFonts w:ascii="Arial" w:hAnsi="Arial"/>
        </w:rPr>
        <w:t xml:space="preserve">Any covered individual who feels harassed should report the harassment to </w:t>
      </w:r>
      <w:r w:rsidRPr="00E22D56">
        <w:rPr>
          <w:rFonts w:ascii="Arial" w:hAnsi="Arial"/>
          <w:b/>
        </w:rPr>
        <w:t>WHO</w:t>
      </w:r>
      <w:r w:rsidRPr="00E22D56">
        <w:rPr>
          <w:rFonts w:ascii="Arial" w:hAnsi="Arial"/>
        </w:rPr>
        <w:t xml:space="preserve"> so that the </w:t>
      </w:r>
      <w:r w:rsidRPr="00EA45E9">
        <w:rPr>
          <w:rFonts w:ascii="Arial" w:hAnsi="Arial"/>
          <w:b/>
          <w:bCs/>
        </w:rPr>
        <w:t>Company</w:t>
      </w:r>
      <w:r w:rsidRPr="00E22D56">
        <w:rPr>
          <w:rFonts w:ascii="Arial" w:hAnsi="Arial"/>
        </w:rPr>
        <w:t xml:space="preserve"> can promptly investigate any alleged violations of this policy. Any </w:t>
      </w:r>
      <w:r w:rsidRPr="00E22D56">
        <w:rPr>
          <w:rFonts w:ascii="Arial" w:hAnsi="Arial"/>
        </w:rPr>
        <w:lastRenderedPageBreak/>
        <w:t xml:space="preserve">harassing or discriminatory conduct, even a single incident, can be addressed under this policy. </w:t>
      </w:r>
    </w:p>
    <w:p w14:paraId="2733333A" w14:textId="77777777" w:rsidR="00626D3E" w:rsidRPr="009A3627" w:rsidRDefault="00626D3E" w:rsidP="00626D3E">
      <w:pPr>
        <w:jc w:val="both"/>
        <w:rPr>
          <w:rFonts w:ascii="Arial" w:hAnsi="Arial"/>
          <w:b/>
        </w:rPr>
      </w:pPr>
    </w:p>
    <w:p w14:paraId="7240FF53" w14:textId="77777777" w:rsidR="00626D3E" w:rsidRPr="009A3627" w:rsidRDefault="00626D3E" w:rsidP="00626D3E">
      <w:pPr>
        <w:jc w:val="both"/>
        <w:rPr>
          <w:rFonts w:ascii="Arial" w:hAnsi="Arial"/>
          <w:b/>
        </w:rPr>
      </w:pPr>
      <w:r w:rsidRPr="009A3627">
        <w:rPr>
          <w:rFonts w:ascii="Arial" w:hAnsi="Arial"/>
          <w:b/>
        </w:rPr>
        <w:t>EXAMPLES OF SEXUAL HARASSMENT</w:t>
      </w:r>
    </w:p>
    <w:p w14:paraId="42900964" w14:textId="77777777" w:rsidR="00626D3E" w:rsidRPr="009A3627" w:rsidRDefault="00626D3E" w:rsidP="00C54B96">
      <w:pPr>
        <w:ind w:left="720"/>
        <w:jc w:val="both"/>
        <w:rPr>
          <w:rFonts w:ascii="Arial" w:hAnsi="Arial"/>
        </w:rPr>
      </w:pPr>
      <w:r w:rsidRPr="009A3627">
        <w:rPr>
          <w:rFonts w:ascii="Arial" w:hAnsi="Arial"/>
        </w:rPr>
        <w:t xml:space="preserve">The following describes some of the types of acts that may be unlawful sexual harassment and that are strictly prohibited: </w:t>
      </w:r>
    </w:p>
    <w:p w14:paraId="2AC50D15" w14:textId="77777777" w:rsidR="00626D3E" w:rsidRPr="009A3627" w:rsidRDefault="00626D3E" w:rsidP="00626D3E">
      <w:pPr>
        <w:jc w:val="both"/>
        <w:rPr>
          <w:rFonts w:ascii="Arial" w:hAnsi="Arial"/>
        </w:rPr>
      </w:pPr>
    </w:p>
    <w:p w14:paraId="6493AA9B" w14:textId="77777777" w:rsidR="00626D3E" w:rsidRPr="009A3627" w:rsidRDefault="00626D3E" w:rsidP="0057669D">
      <w:pPr>
        <w:pStyle w:val="ListParagraph"/>
        <w:numPr>
          <w:ilvl w:val="0"/>
          <w:numId w:val="3"/>
        </w:numPr>
        <w:jc w:val="both"/>
        <w:rPr>
          <w:rFonts w:ascii="Arial" w:hAnsi="Arial"/>
        </w:rPr>
      </w:pPr>
      <w:r w:rsidRPr="009A3627">
        <w:rPr>
          <w:rFonts w:ascii="Arial" w:hAnsi="Arial"/>
        </w:rPr>
        <w:t>Physical assaults of a sexual nature, such as:</w:t>
      </w:r>
    </w:p>
    <w:p w14:paraId="7A7FC344" w14:textId="77777777" w:rsidR="0057669D" w:rsidRDefault="00626D3E" w:rsidP="0057669D">
      <w:pPr>
        <w:pStyle w:val="ListParagraph"/>
        <w:numPr>
          <w:ilvl w:val="0"/>
          <w:numId w:val="15"/>
        </w:numPr>
        <w:ind w:left="1800"/>
        <w:jc w:val="both"/>
        <w:rPr>
          <w:rFonts w:ascii="Arial" w:hAnsi="Arial"/>
        </w:rPr>
      </w:pPr>
      <w:r w:rsidRPr="00B66588">
        <w:rPr>
          <w:rFonts w:ascii="Arial" w:hAnsi="Arial"/>
        </w:rPr>
        <w:t>Touching, pinching, patting, grabbing, brushing against another employee’s body or poking another employee’s body;</w:t>
      </w:r>
    </w:p>
    <w:p w14:paraId="25A67552" w14:textId="35F45C25" w:rsidR="00626D3E" w:rsidRPr="0057669D" w:rsidRDefault="00626D3E" w:rsidP="0057669D">
      <w:pPr>
        <w:pStyle w:val="ListParagraph"/>
        <w:numPr>
          <w:ilvl w:val="0"/>
          <w:numId w:val="15"/>
        </w:numPr>
        <w:ind w:left="1800"/>
        <w:jc w:val="both"/>
        <w:rPr>
          <w:rFonts w:ascii="Arial" w:hAnsi="Arial"/>
        </w:rPr>
      </w:pPr>
      <w:r w:rsidRPr="0057669D">
        <w:rPr>
          <w:rFonts w:ascii="Arial" w:hAnsi="Arial"/>
        </w:rPr>
        <w:t>Rape, sexual battery, molestation or attempts to commit these assaults.</w:t>
      </w:r>
    </w:p>
    <w:p w14:paraId="7DEFA06E" w14:textId="77777777" w:rsidR="00626D3E" w:rsidRPr="009A3627" w:rsidRDefault="00626D3E" w:rsidP="0057669D">
      <w:pPr>
        <w:pStyle w:val="ListParagraph"/>
        <w:numPr>
          <w:ilvl w:val="0"/>
          <w:numId w:val="3"/>
        </w:numPr>
        <w:jc w:val="both"/>
        <w:rPr>
          <w:rFonts w:ascii="Arial" w:hAnsi="Arial"/>
        </w:rPr>
      </w:pPr>
      <w:r w:rsidRPr="009A3627">
        <w:rPr>
          <w:rFonts w:ascii="Arial" w:hAnsi="Arial"/>
        </w:rPr>
        <w:t>Unwanted sexual advances or propositions, such as:</w:t>
      </w:r>
    </w:p>
    <w:p w14:paraId="6CEA8D66" w14:textId="77777777" w:rsidR="00626D3E" w:rsidRPr="009A3627" w:rsidRDefault="00626D3E" w:rsidP="0057669D">
      <w:pPr>
        <w:pStyle w:val="ListParagraph"/>
        <w:numPr>
          <w:ilvl w:val="0"/>
          <w:numId w:val="7"/>
        </w:numPr>
        <w:jc w:val="both"/>
        <w:rPr>
          <w:rFonts w:ascii="Arial" w:hAnsi="Arial"/>
        </w:rPr>
      </w:pPr>
      <w:r w:rsidRPr="009A3627">
        <w:rPr>
          <w:rFonts w:ascii="Arial" w:hAnsi="Arial"/>
        </w:rPr>
        <w:t>Requests for sexual favors accompanied by implied or overt threats concerning the victim’s job performance evaluation, a promotion or other job benefits or detriments;</w:t>
      </w:r>
    </w:p>
    <w:p w14:paraId="7D3F828E" w14:textId="77777777" w:rsidR="00626D3E" w:rsidRPr="009A3627" w:rsidRDefault="00626D3E" w:rsidP="0057669D">
      <w:pPr>
        <w:pStyle w:val="ListParagraph"/>
        <w:numPr>
          <w:ilvl w:val="0"/>
          <w:numId w:val="7"/>
        </w:numPr>
        <w:jc w:val="both"/>
        <w:rPr>
          <w:rFonts w:ascii="Arial" w:hAnsi="Arial"/>
        </w:rPr>
      </w:pPr>
      <w:r w:rsidRPr="009A3627">
        <w:rPr>
          <w:rFonts w:ascii="Arial" w:hAnsi="Arial"/>
        </w:rPr>
        <w:t>Subtle or obvious pressure for unwelcome sexual activities</w:t>
      </w:r>
      <w:r>
        <w:rPr>
          <w:rFonts w:ascii="Arial" w:hAnsi="Arial"/>
        </w:rPr>
        <w:t>, including r</w:t>
      </w:r>
      <w:r w:rsidRPr="00577603">
        <w:rPr>
          <w:rFonts w:ascii="Arial" w:hAnsi="Arial"/>
        </w:rPr>
        <w:t>epeated requests for dates or romantic gestures</w:t>
      </w:r>
      <w:r w:rsidRPr="009A3627">
        <w:rPr>
          <w:rFonts w:ascii="Arial" w:hAnsi="Arial"/>
        </w:rPr>
        <w:t xml:space="preserve">. </w:t>
      </w:r>
    </w:p>
    <w:p w14:paraId="08806F36" w14:textId="77777777" w:rsidR="00626D3E" w:rsidRPr="009A3627" w:rsidRDefault="00626D3E" w:rsidP="0057669D">
      <w:pPr>
        <w:pStyle w:val="ListParagraph"/>
        <w:numPr>
          <w:ilvl w:val="0"/>
          <w:numId w:val="3"/>
        </w:numPr>
        <w:jc w:val="both"/>
        <w:rPr>
          <w:rFonts w:ascii="Arial" w:hAnsi="Arial"/>
        </w:rPr>
      </w:pPr>
      <w:r w:rsidRPr="009A3627">
        <w:rPr>
          <w:rFonts w:ascii="Arial" w:hAnsi="Arial"/>
        </w:rPr>
        <w:t>Sexually oriented gestures, noises, remarks, jokes or comments about a person’s sexuality or sexual experience, which create a hostile work environment.</w:t>
      </w:r>
    </w:p>
    <w:p w14:paraId="42371434" w14:textId="77777777" w:rsidR="00626D3E" w:rsidRPr="009A3627" w:rsidRDefault="00626D3E" w:rsidP="0057669D">
      <w:pPr>
        <w:pStyle w:val="Default"/>
        <w:numPr>
          <w:ilvl w:val="0"/>
          <w:numId w:val="3"/>
        </w:numPr>
      </w:pPr>
      <w:r w:rsidRPr="009A3627">
        <w:t>Sex stereotyping occurs when conduct or personality traits are considered inappropriate simply because they may not conform to other people's ideas or perceptions about how individuals of a particular sex should act or look.</w:t>
      </w:r>
    </w:p>
    <w:p w14:paraId="560EE176" w14:textId="77777777" w:rsidR="00626D3E" w:rsidRPr="009A3627" w:rsidRDefault="00626D3E" w:rsidP="0057669D">
      <w:pPr>
        <w:pStyle w:val="ListParagraph"/>
        <w:numPr>
          <w:ilvl w:val="0"/>
          <w:numId w:val="3"/>
        </w:numPr>
        <w:jc w:val="both"/>
        <w:rPr>
          <w:rFonts w:ascii="Arial" w:hAnsi="Arial"/>
        </w:rPr>
      </w:pPr>
      <w:r w:rsidRPr="009A3627">
        <w:rPr>
          <w:rFonts w:ascii="Arial" w:hAnsi="Arial"/>
        </w:rPr>
        <w:t>Sexual or discriminatory displays or publications anywhere in the workplace</w:t>
      </w:r>
      <w:r>
        <w:rPr>
          <w:rFonts w:ascii="Arial" w:hAnsi="Arial"/>
        </w:rPr>
        <w:t xml:space="preserve"> (including visible areas of a virtual or remote workspace)</w:t>
      </w:r>
      <w:r w:rsidRPr="009A3627">
        <w:rPr>
          <w:rFonts w:ascii="Arial" w:hAnsi="Arial"/>
        </w:rPr>
        <w:t>, such as:</w:t>
      </w:r>
    </w:p>
    <w:p w14:paraId="13EC4C27" w14:textId="77777777" w:rsidR="00626D3E" w:rsidRPr="009A3627" w:rsidRDefault="00626D3E" w:rsidP="0057669D">
      <w:pPr>
        <w:pStyle w:val="ListParagraph"/>
        <w:numPr>
          <w:ilvl w:val="0"/>
          <w:numId w:val="8"/>
        </w:numPr>
        <w:jc w:val="both"/>
        <w:rPr>
          <w:rFonts w:ascii="Arial" w:hAnsi="Arial"/>
        </w:rPr>
      </w:pPr>
      <w:r w:rsidRPr="009A3627">
        <w:rPr>
          <w:rFonts w:ascii="Arial" w:hAnsi="Arial"/>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6B32374D" w14:textId="77777777" w:rsidR="00626D3E" w:rsidRPr="009A3627" w:rsidRDefault="00626D3E" w:rsidP="0057669D">
      <w:pPr>
        <w:pStyle w:val="ListParagraph"/>
        <w:numPr>
          <w:ilvl w:val="0"/>
          <w:numId w:val="3"/>
        </w:numPr>
        <w:jc w:val="both"/>
        <w:rPr>
          <w:rFonts w:ascii="Arial" w:hAnsi="Arial"/>
        </w:rPr>
      </w:pPr>
      <w:r w:rsidRPr="009A3627">
        <w:rPr>
          <w:rFonts w:ascii="Arial" w:hAnsi="Arial"/>
        </w:rPr>
        <w:t>Hostile actions taken against an individual because of that individual’s sex, sexual orientation, gender identity and the status of being transgender, such as:</w:t>
      </w:r>
    </w:p>
    <w:p w14:paraId="00807B97" w14:textId="77777777" w:rsidR="00626D3E" w:rsidRPr="009A3627" w:rsidRDefault="00626D3E" w:rsidP="0057669D">
      <w:pPr>
        <w:pStyle w:val="ListParagraph"/>
        <w:numPr>
          <w:ilvl w:val="0"/>
          <w:numId w:val="9"/>
        </w:numPr>
        <w:jc w:val="both"/>
        <w:rPr>
          <w:rFonts w:ascii="Arial" w:hAnsi="Arial"/>
        </w:rPr>
      </w:pPr>
      <w:r w:rsidRPr="009A3627">
        <w:rPr>
          <w:rFonts w:ascii="Arial" w:hAnsi="Arial"/>
        </w:rPr>
        <w:t>Interfering with, destroying or damaging a person’s workstation, tools or equipment, or otherwise interfering with the individual’s ability to perform the job;</w:t>
      </w:r>
    </w:p>
    <w:p w14:paraId="5C11F1A6" w14:textId="77777777" w:rsidR="00626D3E" w:rsidRPr="009A3627" w:rsidRDefault="00626D3E" w:rsidP="0057669D">
      <w:pPr>
        <w:pStyle w:val="ListParagraph"/>
        <w:numPr>
          <w:ilvl w:val="0"/>
          <w:numId w:val="9"/>
        </w:numPr>
        <w:jc w:val="both"/>
        <w:rPr>
          <w:rFonts w:ascii="Arial" w:hAnsi="Arial"/>
        </w:rPr>
      </w:pPr>
      <w:r w:rsidRPr="009A3627">
        <w:rPr>
          <w:rFonts w:ascii="Arial" w:hAnsi="Arial"/>
        </w:rPr>
        <w:t>Sabotaging an individual’s work;</w:t>
      </w:r>
    </w:p>
    <w:p w14:paraId="37704413" w14:textId="77777777" w:rsidR="00626D3E" w:rsidRPr="00613463" w:rsidRDefault="00626D3E" w:rsidP="0057669D">
      <w:pPr>
        <w:pStyle w:val="ListParagraph"/>
        <w:numPr>
          <w:ilvl w:val="0"/>
          <w:numId w:val="9"/>
        </w:numPr>
        <w:jc w:val="both"/>
        <w:rPr>
          <w:rFonts w:ascii="Arial" w:hAnsi="Arial"/>
        </w:rPr>
      </w:pPr>
      <w:r w:rsidRPr="009A3627">
        <w:rPr>
          <w:rFonts w:ascii="Arial" w:hAnsi="Arial"/>
        </w:rPr>
        <w:t>Bullying, yelling, name-calling</w:t>
      </w:r>
      <w:r w:rsidRPr="00613463">
        <w:rPr>
          <w:rFonts w:ascii="Arial" w:hAnsi="Arial"/>
        </w:rPr>
        <w:t>;</w:t>
      </w:r>
    </w:p>
    <w:p w14:paraId="68F058E1" w14:textId="77777777" w:rsidR="00626D3E" w:rsidRPr="00613463" w:rsidRDefault="00626D3E" w:rsidP="0057669D">
      <w:pPr>
        <w:pStyle w:val="Default"/>
        <w:numPr>
          <w:ilvl w:val="0"/>
          <w:numId w:val="9"/>
        </w:numPr>
      </w:pPr>
      <w:r w:rsidRPr="00613463">
        <w:t>Intentional misuse of an individual’s preferred pronouns; or</w:t>
      </w:r>
    </w:p>
    <w:p w14:paraId="678E909E" w14:textId="77777777" w:rsidR="00626D3E" w:rsidRPr="00613463" w:rsidRDefault="00626D3E" w:rsidP="0057669D">
      <w:pPr>
        <w:pStyle w:val="ListParagraph"/>
        <w:numPr>
          <w:ilvl w:val="0"/>
          <w:numId w:val="9"/>
        </w:numPr>
        <w:jc w:val="both"/>
        <w:rPr>
          <w:rFonts w:ascii="Arial" w:hAnsi="Arial"/>
        </w:rPr>
      </w:pPr>
      <w:r w:rsidRPr="00613463">
        <w:rPr>
          <w:rFonts w:ascii="Arial" w:hAnsi="Arial" w:cs="Arial"/>
        </w:rPr>
        <w:t>Creating different expectations for individuals based on their perceived identities.</w:t>
      </w:r>
      <w:r w:rsidRPr="00613463">
        <w:rPr>
          <w:rFonts w:ascii="Arial" w:hAnsi="Arial"/>
        </w:rPr>
        <w:t xml:space="preserve"> </w:t>
      </w:r>
    </w:p>
    <w:p w14:paraId="634EF847" w14:textId="77777777" w:rsidR="00626D3E" w:rsidRPr="009A3627" w:rsidRDefault="00626D3E" w:rsidP="00626D3E">
      <w:pPr>
        <w:rPr>
          <w:rFonts w:ascii="Arial" w:hAnsi="Arial"/>
          <w:b/>
        </w:rPr>
      </w:pPr>
    </w:p>
    <w:p w14:paraId="6797B7CC" w14:textId="77777777" w:rsidR="00626D3E" w:rsidRPr="009A3627" w:rsidRDefault="00626D3E" w:rsidP="00626D3E">
      <w:pPr>
        <w:rPr>
          <w:rFonts w:ascii="Arial" w:hAnsi="Arial"/>
          <w:b/>
        </w:rPr>
      </w:pPr>
      <w:r w:rsidRPr="009A3627">
        <w:rPr>
          <w:rFonts w:ascii="Arial" w:hAnsi="Arial"/>
          <w:b/>
        </w:rPr>
        <w:t>DEFINITION OF OTHER UNLAWFUL HARASSMENT</w:t>
      </w:r>
    </w:p>
    <w:p w14:paraId="4272FE8D" w14:textId="77777777" w:rsidR="00626D3E" w:rsidRPr="009A3627" w:rsidRDefault="00626D3E" w:rsidP="00C54B96">
      <w:pPr>
        <w:ind w:left="720"/>
        <w:jc w:val="both"/>
        <w:rPr>
          <w:rFonts w:ascii="Arial" w:hAnsi="Arial"/>
        </w:rPr>
      </w:pPr>
      <w:r w:rsidRPr="009A3627">
        <w:rPr>
          <w:rFonts w:ascii="Arial" w:hAnsi="Arial"/>
        </w:rPr>
        <w:t xml:space="preserve">The creation of an intimidating or hostile working environment, based on one or more of the above protected categories, constitutes unlawful harassment. Specific </w:t>
      </w:r>
      <w:r w:rsidRPr="009A3627">
        <w:rPr>
          <w:rFonts w:ascii="Arial" w:hAnsi="Arial"/>
        </w:rPr>
        <w:lastRenderedPageBreak/>
        <w:t>types of unlawful harassment, in addition to sexual harassment covered above, include, but are not limited to:</w:t>
      </w:r>
    </w:p>
    <w:p w14:paraId="509C4136" w14:textId="77777777" w:rsidR="00626D3E" w:rsidRPr="009A3627" w:rsidRDefault="00626D3E" w:rsidP="00626D3E">
      <w:pPr>
        <w:jc w:val="both"/>
        <w:rPr>
          <w:rFonts w:ascii="Arial" w:hAnsi="Arial"/>
        </w:rPr>
      </w:pPr>
    </w:p>
    <w:p w14:paraId="157E943B" w14:textId="77777777" w:rsidR="00626D3E" w:rsidRPr="0036693C" w:rsidRDefault="00626D3E" w:rsidP="0057669D">
      <w:pPr>
        <w:pStyle w:val="ListParagraph"/>
        <w:numPr>
          <w:ilvl w:val="0"/>
          <w:numId w:val="10"/>
        </w:numPr>
        <w:ind w:left="1440"/>
        <w:jc w:val="both"/>
        <w:rPr>
          <w:rFonts w:ascii="Arial" w:hAnsi="Arial"/>
        </w:rPr>
      </w:pPr>
      <w:r w:rsidRPr="0036693C">
        <w:rPr>
          <w:rFonts w:ascii="Arial" w:hAnsi="Arial"/>
        </w:rPr>
        <w:t>Physical harassment refers to pushing, hitting, crowding, cornering or unwanted physical touching;</w:t>
      </w:r>
    </w:p>
    <w:p w14:paraId="34094638" w14:textId="77777777" w:rsidR="00626D3E" w:rsidRPr="0036693C" w:rsidRDefault="00626D3E" w:rsidP="0057669D">
      <w:pPr>
        <w:pStyle w:val="ListParagraph"/>
        <w:numPr>
          <w:ilvl w:val="0"/>
          <w:numId w:val="10"/>
        </w:numPr>
        <w:ind w:left="1440"/>
        <w:jc w:val="both"/>
        <w:rPr>
          <w:rFonts w:ascii="Arial" w:hAnsi="Arial"/>
        </w:rPr>
      </w:pPr>
      <w:r w:rsidRPr="0036693C">
        <w:rPr>
          <w:rFonts w:ascii="Arial" w:hAnsi="Arial"/>
        </w:rPr>
        <w:t xml:space="preserve">Verbal </w:t>
      </w:r>
      <w:r>
        <w:rPr>
          <w:rFonts w:ascii="Arial" w:hAnsi="Arial"/>
        </w:rPr>
        <w:t>harassment</w:t>
      </w:r>
      <w:r w:rsidRPr="0036693C">
        <w:rPr>
          <w:rFonts w:ascii="Arial" w:hAnsi="Arial"/>
        </w:rPr>
        <w:t xml:space="preserve"> refers to verbal comments, including but not limited to jokes or the use of slurs or other offensive language regarding, or made because of, an individual's actual or perceived membership in one of the protected categories listed above; </w:t>
      </w:r>
    </w:p>
    <w:p w14:paraId="62D7A151" w14:textId="77777777" w:rsidR="00626D3E" w:rsidRPr="0036693C" w:rsidRDefault="00626D3E" w:rsidP="0057669D">
      <w:pPr>
        <w:pStyle w:val="ListParagraph"/>
        <w:numPr>
          <w:ilvl w:val="0"/>
          <w:numId w:val="10"/>
        </w:numPr>
        <w:ind w:left="1440"/>
        <w:jc w:val="both"/>
        <w:rPr>
          <w:rFonts w:ascii="Arial" w:hAnsi="Arial"/>
        </w:rPr>
      </w:pPr>
      <w:r w:rsidRPr="0036693C">
        <w:rPr>
          <w:rFonts w:ascii="Arial" w:hAnsi="Arial"/>
        </w:rPr>
        <w:t xml:space="preserve">Written harassment refers to derogatory or degrading written comments regarding, or made because of, an individual's membership in one of the categories listed above. Specific examples include, but are not limited to e-mail, text messages, memos, notes, graffiti, other visual depictions or pictures, cartoons, drawings, and videos; </w:t>
      </w:r>
    </w:p>
    <w:p w14:paraId="05548B81" w14:textId="77777777" w:rsidR="00626D3E" w:rsidRPr="0036693C" w:rsidRDefault="00626D3E" w:rsidP="0057669D">
      <w:pPr>
        <w:pStyle w:val="ListParagraph"/>
        <w:numPr>
          <w:ilvl w:val="0"/>
          <w:numId w:val="10"/>
        </w:numPr>
        <w:ind w:left="1440"/>
        <w:jc w:val="both"/>
        <w:rPr>
          <w:rFonts w:ascii="Arial" w:hAnsi="Arial"/>
        </w:rPr>
      </w:pPr>
      <w:r w:rsidRPr="0036693C">
        <w:rPr>
          <w:rFonts w:ascii="Arial" w:hAnsi="Arial"/>
        </w:rPr>
        <w:t>Inappropriate, unwelcomed behaviors, such as offensive gestures and wearing clothes, jewelry, signage, etc. known to be offensive to particular protected classifications; and</w:t>
      </w:r>
    </w:p>
    <w:p w14:paraId="177876A2" w14:textId="77777777" w:rsidR="00626D3E" w:rsidRPr="0036693C" w:rsidRDefault="00626D3E" w:rsidP="0057669D">
      <w:pPr>
        <w:pStyle w:val="ListParagraph"/>
        <w:numPr>
          <w:ilvl w:val="0"/>
          <w:numId w:val="10"/>
        </w:numPr>
        <w:ind w:left="1440"/>
        <w:jc w:val="both"/>
        <w:rPr>
          <w:rFonts w:ascii="Arial" w:hAnsi="Arial"/>
        </w:rPr>
      </w:pPr>
      <w:r w:rsidRPr="0036693C">
        <w:rPr>
          <w:rFonts w:ascii="Arial" w:hAnsi="Arial"/>
        </w:rPr>
        <w:t>Any other unwelcome conduct that has the purpose or effect of creating an intimidating, hostile, or offensive working environment as defined by law, or has the purpose or effect of unreasonably interfering with an individual’s work performance or otherwise adversely affecting an individual’s employment opportunities.</w:t>
      </w:r>
    </w:p>
    <w:p w14:paraId="036BE31F" w14:textId="77777777" w:rsidR="00626D3E" w:rsidRDefault="00626D3E" w:rsidP="00626D3E">
      <w:pPr>
        <w:pStyle w:val="ListParagraph"/>
        <w:ind w:left="0"/>
        <w:jc w:val="both"/>
        <w:rPr>
          <w:rFonts w:ascii="Arial" w:hAnsi="Arial"/>
        </w:rPr>
      </w:pPr>
    </w:p>
    <w:p w14:paraId="5CF4CD90" w14:textId="77777777" w:rsidR="00626D3E" w:rsidRDefault="00626D3E" w:rsidP="00C54B96">
      <w:pPr>
        <w:ind w:left="360"/>
        <w:jc w:val="both"/>
        <w:rPr>
          <w:rFonts w:ascii="Arial" w:hAnsi="Arial"/>
        </w:rPr>
      </w:pPr>
      <w:r w:rsidRPr="00975DD4">
        <w:rPr>
          <w:rFonts w:ascii="Arial" w:hAnsi="Arial"/>
        </w:rPr>
        <w:t xml:space="preserve">Unlawful harassment, whether it is physical, verbal or visual in nature, is a form of employee misconduct </w:t>
      </w:r>
      <w:r>
        <w:rPr>
          <w:rFonts w:ascii="Arial" w:hAnsi="Arial"/>
        </w:rPr>
        <w:t>t</w:t>
      </w:r>
      <w:r w:rsidRPr="00975DD4">
        <w:rPr>
          <w:rFonts w:ascii="Arial" w:hAnsi="Arial"/>
        </w:rPr>
        <w:t>h</w:t>
      </w:r>
      <w:r>
        <w:rPr>
          <w:rFonts w:ascii="Arial" w:hAnsi="Arial"/>
        </w:rPr>
        <w:t>at</w:t>
      </w:r>
      <w:r w:rsidRPr="00975DD4">
        <w:rPr>
          <w:rFonts w:ascii="Arial" w:hAnsi="Arial"/>
        </w:rPr>
        <w:t xml:space="preserve"> undermines the integrity of the employment relationship within our </w:t>
      </w:r>
      <w:r w:rsidRPr="008C1D31">
        <w:rPr>
          <w:rFonts w:ascii="Arial" w:hAnsi="Arial"/>
          <w:b/>
          <w:bCs/>
        </w:rPr>
        <w:t>Company</w:t>
      </w:r>
      <w:r w:rsidRPr="00975DD4">
        <w:rPr>
          <w:rFonts w:ascii="Arial" w:hAnsi="Arial"/>
        </w:rPr>
        <w:t>.</w:t>
      </w:r>
    </w:p>
    <w:p w14:paraId="367EFB15" w14:textId="77777777" w:rsidR="00626D3E" w:rsidRDefault="00626D3E" w:rsidP="00626D3E">
      <w:pPr>
        <w:rPr>
          <w:rFonts w:ascii="Arial" w:hAnsi="Arial"/>
          <w:b/>
        </w:rPr>
      </w:pPr>
    </w:p>
    <w:p w14:paraId="40733270" w14:textId="77777777" w:rsidR="00626D3E" w:rsidRPr="009A3627" w:rsidRDefault="00626D3E" w:rsidP="00626D3E">
      <w:pPr>
        <w:rPr>
          <w:rFonts w:ascii="Arial" w:hAnsi="Arial"/>
          <w:b/>
        </w:rPr>
      </w:pPr>
      <w:r w:rsidRPr="009A3627">
        <w:rPr>
          <w:rFonts w:ascii="Arial" w:hAnsi="Arial"/>
          <w:b/>
        </w:rPr>
        <w:t>WHO CAN BE A TARGET</w:t>
      </w:r>
      <w:r>
        <w:rPr>
          <w:rFonts w:ascii="Arial" w:hAnsi="Arial"/>
          <w:b/>
        </w:rPr>
        <w:t>?</w:t>
      </w:r>
    </w:p>
    <w:p w14:paraId="1E62DC6A" w14:textId="77777777" w:rsidR="00626D3E" w:rsidRPr="009A3627" w:rsidRDefault="00626D3E" w:rsidP="00C54B96">
      <w:pPr>
        <w:ind w:left="720"/>
        <w:jc w:val="both"/>
        <w:rPr>
          <w:rFonts w:ascii="Arial" w:hAnsi="Arial"/>
        </w:rPr>
      </w:pPr>
      <w:r w:rsidRPr="00433384">
        <w:rPr>
          <w:rFonts w:ascii="Arial" w:hAnsi="Arial"/>
          <w:b/>
          <w:bCs/>
        </w:rPr>
        <w:t>Harassers can be anyone in the workplace.</w:t>
      </w:r>
      <w:r>
        <w:rPr>
          <w:rFonts w:ascii="Arial" w:hAnsi="Arial"/>
          <w:b/>
          <w:bCs/>
        </w:rPr>
        <w:t xml:space="preserve"> </w:t>
      </w:r>
      <w:r w:rsidRPr="009A3627">
        <w:rPr>
          <w:rFonts w:ascii="Arial" w:hAnsi="Arial"/>
        </w:rPr>
        <w:t xml:space="preserve">Harassment can occur between any individuals, regardless of their sex or gender. New York Law protects </w:t>
      </w:r>
      <w:r>
        <w:rPr>
          <w:rFonts w:ascii="Arial" w:hAnsi="Arial"/>
        </w:rPr>
        <w:t>all covered individuals</w:t>
      </w:r>
      <w:r w:rsidRPr="009A3627">
        <w:rPr>
          <w:rFonts w:ascii="Arial" w:hAnsi="Arial"/>
        </w:rPr>
        <w:t>. A perpetrator of workplace harassment can be a superior, a subordinate, a coworker or anyone in the workplace including an independent contractor, contract worker, vendor, client, customer or visitor.</w:t>
      </w:r>
    </w:p>
    <w:p w14:paraId="51AE8D4C" w14:textId="77777777" w:rsidR="00626D3E" w:rsidRPr="009A3627" w:rsidRDefault="00626D3E" w:rsidP="00626D3E">
      <w:pPr>
        <w:jc w:val="both"/>
        <w:rPr>
          <w:rFonts w:ascii="Arial" w:hAnsi="Arial"/>
        </w:rPr>
      </w:pPr>
    </w:p>
    <w:p w14:paraId="306F7EB1" w14:textId="77777777" w:rsidR="00626D3E" w:rsidRPr="009A3627" w:rsidRDefault="00626D3E" w:rsidP="00626D3E">
      <w:pPr>
        <w:rPr>
          <w:rFonts w:ascii="Arial" w:hAnsi="Arial"/>
        </w:rPr>
      </w:pPr>
      <w:r w:rsidRPr="009A3627">
        <w:rPr>
          <w:rFonts w:ascii="Arial" w:hAnsi="Arial"/>
          <w:b/>
        </w:rPr>
        <w:t>WHERE CAN HARASSMENT OCCUR</w:t>
      </w:r>
      <w:r>
        <w:rPr>
          <w:rFonts w:ascii="Arial" w:hAnsi="Arial"/>
          <w:b/>
        </w:rPr>
        <w:t>?</w:t>
      </w:r>
    </w:p>
    <w:p w14:paraId="405C1D39" w14:textId="77777777" w:rsidR="00626D3E" w:rsidRPr="009A3627" w:rsidRDefault="00626D3E" w:rsidP="00C54B96">
      <w:pPr>
        <w:ind w:left="720"/>
        <w:jc w:val="both"/>
        <w:rPr>
          <w:rFonts w:ascii="Arial" w:hAnsi="Arial"/>
        </w:rPr>
      </w:pPr>
      <w:r w:rsidRPr="000973F6">
        <w:rPr>
          <w:rFonts w:ascii="Arial" w:hAnsi="Arial"/>
        </w:rPr>
        <w:t xml:space="preserve">Unlawful harassment is not limited to the physical workplace itself. It can occur while </w:t>
      </w:r>
      <w:r>
        <w:rPr>
          <w:rFonts w:ascii="Arial" w:hAnsi="Arial"/>
        </w:rPr>
        <w:t>covered individuals</w:t>
      </w:r>
      <w:r w:rsidRPr="000973F6">
        <w:rPr>
          <w:rFonts w:ascii="Arial" w:hAnsi="Arial"/>
        </w:rPr>
        <w:t xml:space="preserve"> are </w:t>
      </w:r>
      <w:r w:rsidRPr="000973F6">
        <w:rPr>
          <w:rFonts w:ascii="Arial" w:hAnsi="Arial" w:cs="Arial"/>
        </w:rPr>
        <w:t>working remotely</w:t>
      </w:r>
      <w:r>
        <w:rPr>
          <w:rFonts w:ascii="Arial" w:hAnsi="Arial" w:cs="Arial"/>
        </w:rPr>
        <w:t>,</w:t>
      </w:r>
      <w:r w:rsidRPr="000973F6">
        <w:rPr>
          <w:rFonts w:ascii="Arial" w:hAnsi="Arial"/>
        </w:rPr>
        <w:t xml:space="preserve"> traveling for business or at employer-sponsored events or parties. Calls, texts, emails, </w:t>
      </w:r>
      <w:r>
        <w:rPr>
          <w:rFonts w:ascii="Arial" w:hAnsi="Arial"/>
        </w:rPr>
        <w:t xml:space="preserve">communications in </w:t>
      </w:r>
      <w:r w:rsidRPr="000973F6">
        <w:rPr>
          <w:rFonts w:ascii="Arial" w:hAnsi="Arial"/>
        </w:rPr>
        <w:t>virtual meeting platforms</w:t>
      </w:r>
      <w:r>
        <w:rPr>
          <w:rFonts w:ascii="Arial" w:hAnsi="Arial"/>
        </w:rPr>
        <w:t xml:space="preserve"> and </w:t>
      </w:r>
      <w:r w:rsidRPr="000973F6">
        <w:rPr>
          <w:rFonts w:ascii="Arial" w:hAnsi="Arial"/>
        </w:rPr>
        <w:t xml:space="preserve">messaging apps and social media usage by </w:t>
      </w:r>
      <w:r>
        <w:rPr>
          <w:rFonts w:ascii="Arial" w:hAnsi="Arial"/>
        </w:rPr>
        <w:t>covered individuals</w:t>
      </w:r>
      <w:r w:rsidRPr="000973F6">
        <w:rPr>
          <w:rFonts w:ascii="Arial" w:hAnsi="Arial"/>
        </w:rPr>
        <w:t xml:space="preserve"> can constitute unlawful workplace harassment, even if they occur away from the workplace premises, on personal devices (i.e., cellphones) or during non-work hours.</w:t>
      </w:r>
    </w:p>
    <w:p w14:paraId="28D9F424" w14:textId="77777777" w:rsidR="00626D3E" w:rsidRDefault="00626D3E" w:rsidP="00626D3E">
      <w:pPr>
        <w:rPr>
          <w:rFonts w:ascii="Arial" w:hAnsi="Arial"/>
          <w:b/>
        </w:rPr>
      </w:pPr>
    </w:p>
    <w:p w14:paraId="4C77DA26" w14:textId="77777777" w:rsidR="00626D3E" w:rsidRPr="009A3627" w:rsidRDefault="00626D3E" w:rsidP="00626D3E">
      <w:pPr>
        <w:rPr>
          <w:rFonts w:ascii="Arial" w:hAnsi="Arial"/>
        </w:rPr>
      </w:pPr>
      <w:r w:rsidRPr="009A3627">
        <w:rPr>
          <w:rFonts w:ascii="Arial" w:hAnsi="Arial"/>
          <w:b/>
        </w:rPr>
        <w:t>REPORTING HARASSMENT</w:t>
      </w:r>
      <w:r>
        <w:rPr>
          <w:rFonts w:ascii="Arial" w:hAnsi="Arial"/>
          <w:b/>
        </w:rPr>
        <w:t xml:space="preserve"> AND DISCRIMINATION</w:t>
      </w:r>
    </w:p>
    <w:p w14:paraId="2CF8D22D" w14:textId="77777777" w:rsidR="00626D3E" w:rsidRPr="00342B71" w:rsidRDefault="00626D3E" w:rsidP="00C54B96">
      <w:pPr>
        <w:ind w:left="720"/>
        <w:jc w:val="both"/>
        <w:rPr>
          <w:rFonts w:ascii="Arial" w:hAnsi="Arial" w:cs="Arial"/>
        </w:rPr>
      </w:pPr>
      <w:r w:rsidRPr="00F01EDE">
        <w:rPr>
          <w:rFonts w:ascii="Arial" w:hAnsi="Arial" w:cs="Arial"/>
        </w:rPr>
        <w:t xml:space="preserve">In New York, harassment does not need to be severe or pervasive to be illegal. It can be any harassing behavior that rises above petty slights or trivial </w:t>
      </w:r>
      <w:r w:rsidRPr="00F01EDE">
        <w:rPr>
          <w:rFonts w:ascii="Arial" w:hAnsi="Arial" w:cs="Arial"/>
        </w:rPr>
        <w:lastRenderedPageBreak/>
        <w:t>inconveniences.</w:t>
      </w:r>
      <w:r>
        <w:rPr>
          <w:rFonts w:ascii="Arial" w:hAnsi="Arial" w:cs="Arial"/>
        </w:rPr>
        <w:t xml:space="preserve"> </w:t>
      </w:r>
      <w:r w:rsidRPr="00943447">
        <w:rPr>
          <w:rFonts w:ascii="Arial" w:hAnsi="Arial"/>
        </w:rPr>
        <w:t xml:space="preserve">Any </w:t>
      </w:r>
      <w:r>
        <w:rPr>
          <w:rFonts w:ascii="Arial" w:hAnsi="Arial"/>
        </w:rPr>
        <w:t>covered individual</w:t>
      </w:r>
      <w:r w:rsidRPr="00943447">
        <w:rPr>
          <w:rFonts w:ascii="Arial" w:hAnsi="Arial"/>
        </w:rPr>
        <w:t xml:space="preserve"> who has been subjected to behavior that may constitute unlawful harassment</w:t>
      </w:r>
      <w:r>
        <w:rPr>
          <w:rFonts w:ascii="Arial" w:hAnsi="Arial"/>
        </w:rPr>
        <w:t xml:space="preserve"> or discrimination</w:t>
      </w:r>
      <w:r w:rsidRPr="00943447">
        <w:rPr>
          <w:rFonts w:ascii="Arial" w:hAnsi="Arial"/>
        </w:rPr>
        <w:t xml:space="preserve"> is encouraged to report such behavior to their</w:t>
      </w:r>
      <w:r w:rsidRPr="00FA143A">
        <w:rPr>
          <w:rFonts w:ascii="Arial" w:hAnsi="Arial"/>
        </w:rPr>
        <w:t xml:space="preserve"> </w:t>
      </w:r>
      <w:r w:rsidRPr="00F03D7D">
        <w:rPr>
          <w:rFonts w:ascii="Arial" w:hAnsi="Arial"/>
          <w:b/>
        </w:rPr>
        <w:t>supervisor/manager</w:t>
      </w:r>
      <w:r w:rsidRPr="000D146C">
        <w:rPr>
          <w:rFonts w:ascii="Arial" w:hAnsi="Arial"/>
          <w:bCs/>
        </w:rPr>
        <w:t xml:space="preserve"> </w:t>
      </w:r>
      <w:r w:rsidRPr="00943447">
        <w:rPr>
          <w:rFonts w:ascii="Arial" w:hAnsi="Arial"/>
        </w:rPr>
        <w:t xml:space="preserve">or </w:t>
      </w:r>
      <w:r>
        <w:rPr>
          <w:rFonts w:ascii="Arial" w:hAnsi="Arial"/>
        </w:rPr>
        <w:t xml:space="preserve">to </w:t>
      </w:r>
      <w:r w:rsidRPr="00943447">
        <w:rPr>
          <w:rFonts w:ascii="Arial" w:hAnsi="Arial"/>
          <w:b/>
        </w:rPr>
        <w:t>WHO</w:t>
      </w:r>
      <w:r w:rsidRPr="00943447">
        <w:rPr>
          <w:rFonts w:ascii="Arial" w:hAnsi="Arial"/>
        </w:rPr>
        <w:t xml:space="preserve">. </w:t>
      </w:r>
      <w:r w:rsidRPr="009A3627">
        <w:rPr>
          <w:rFonts w:ascii="Arial" w:hAnsi="Arial"/>
        </w:rPr>
        <w:t>Anyone who witnesses or becomes aware of potential instances of workplace harassment</w:t>
      </w:r>
      <w:r>
        <w:rPr>
          <w:rFonts w:ascii="Arial" w:hAnsi="Arial"/>
        </w:rPr>
        <w:t xml:space="preserve"> or discrimination</w:t>
      </w:r>
      <w:r w:rsidRPr="009A3627">
        <w:rPr>
          <w:rFonts w:ascii="Arial" w:hAnsi="Arial"/>
        </w:rPr>
        <w:t xml:space="preserve"> should report such behavior to </w:t>
      </w:r>
      <w:r w:rsidRPr="00943447">
        <w:rPr>
          <w:rFonts w:ascii="Arial" w:hAnsi="Arial"/>
        </w:rPr>
        <w:t>their</w:t>
      </w:r>
      <w:r w:rsidRPr="00FA143A">
        <w:rPr>
          <w:rFonts w:ascii="Arial" w:hAnsi="Arial"/>
        </w:rPr>
        <w:t xml:space="preserve"> </w:t>
      </w:r>
      <w:r w:rsidRPr="00F03D7D">
        <w:rPr>
          <w:rFonts w:ascii="Arial" w:hAnsi="Arial"/>
          <w:b/>
        </w:rPr>
        <w:t>supervisor/manager</w:t>
      </w:r>
      <w:r w:rsidRPr="000D146C">
        <w:rPr>
          <w:rFonts w:ascii="Arial" w:hAnsi="Arial"/>
          <w:bCs/>
        </w:rPr>
        <w:t xml:space="preserve"> </w:t>
      </w:r>
      <w:r w:rsidRPr="00943447">
        <w:rPr>
          <w:rFonts w:ascii="Arial" w:hAnsi="Arial"/>
        </w:rPr>
        <w:t>or t</w:t>
      </w:r>
      <w:r>
        <w:rPr>
          <w:rFonts w:ascii="Arial" w:hAnsi="Arial"/>
        </w:rPr>
        <w:t>o</w:t>
      </w:r>
      <w:r w:rsidRPr="00943447">
        <w:rPr>
          <w:rFonts w:ascii="Arial" w:hAnsi="Arial"/>
        </w:rPr>
        <w:t xml:space="preserve"> </w:t>
      </w:r>
      <w:r w:rsidRPr="00943447">
        <w:rPr>
          <w:rFonts w:ascii="Arial" w:hAnsi="Arial"/>
          <w:b/>
        </w:rPr>
        <w:t>WHO</w:t>
      </w:r>
      <w:r w:rsidRPr="009A3627">
        <w:rPr>
          <w:rFonts w:ascii="Arial" w:hAnsi="Arial"/>
        </w:rPr>
        <w:t xml:space="preserve">. </w:t>
      </w:r>
    </w:p>
    <w:p w14:paraId="60A3D12D" w14:textId="77777777" w:rsidR="00626D3E" w:rsidRPr="009A3627" w:rsidRDefault="00626D3E" w:rsidP="00626D3E">
      <w:pPr>
        <w:jc w:val="both"/>
        <w:rPr>
          <w:rFonts w:ascii="Arial" w:hAnsi="Arial"/>
        </w:rPr>
      </w:pPr>
    </w:p>
    <w:p w14:paraId="079C9A78" w14:textId="77777777" w:rsidR="00626D3E" w:rsidRPr="009A3627" w:rsidRDefault="00626D3E" w:rsidP="00C54B96">
      <w:pPr>
        <w:ind w:left="720"/>
        <w:jc w:val="both"/>
        <w:rPr>
          <w:rFonts w:ascii="Arial" w:hAnsi="Arial"/>
        </w:rPr>
      </w:pPr>
      <w:r w:rsidRPr="009A3627">
        <w:rPr>
          <w:rFonts w:ascii="Arial" w:hAnsi="Arial"/>
        </w:rPr>
        <w:t xml:space="preserve">Reports of workplace harassment </w:t>
      </w:r>
      <w:r>
        <w:rPr>
          <w:rFonts w:ascii="Arial" w:hAnsi="Arial"/>
        </w:rPr>
        <w:t xml:space="preserve">or discrimination </w:t>
      </w:r>
      <w:r w:rsidRPr="009A3627">
        <w:rPr>
          <w:rFonts w:ascii="Arial" w:hAnsi="Arial"/>
        </w:rPr>
        <w:t xml:space="preserve">may be made verbally or in writing. The written complaint form is located </w:t>
      </w:r>
      <w:r w:rsidRPr="009A3627">
        <w:rPr>
          <w:rFonts w:ascii="Arial" w:hAnsi="Arial"/>
          <w:b/>
        </w:rPr>
        <w:t>where</w:t>
      </w:r>
      <w:r w:rsidRPr="00A7362D">
        <w:rPr>
          <w:rFonts w:ascii="Arial" w:hAnsi="Arial"/>
        </w:rPr>
        <w:t>.</w:t>
      </w:r>
      <w:r w:rsidRPr="0014434F">
        <w:rPr>
          <w:rFonts w:ascii="Arial" w:hAnsi="Arial"/>
          <w:bCs/>
        </w:rPr>
        <w:t xml:space="preserve"> </w:t>
      </w:r>
      <w:r w:rsidRPr="009A3627">
        <w:rPr>
          <w:rFonts w:ascii="Arial" w:hAnsi="Arial"/>
        </w:rPr>
        <w:t xml:space="preserve">All </w:t>
      </w:r>
      <w:r>
        <w:rPr>
          <w:rFonts w:ascii="Arial" w:hAnsi="Arial"/>
        </w:rPr>
        <w:t>covered individuals</w:t>
      </w:r>
      <w:r w:rsidRPr="009A3627">
        <w:rPr>
          <w:rFonts w:ascii="Arial" w:hAnsi="Arial"/>
        </w:rPr>
        <w:t xml:space="preserve"> are encouraged to use this complaint form. Employees who are reporting potential harassment on behalf of </w:t>
      </w:r>
      <w:r>
        <w:rPr>
          <w:rFonts w:ascii="Arial" w:hAnsi="Arial"/>
        </w:rPr>
        <w:t>an</w:t>
      </w:r>
      <w:r w:rsidRPr="009A3627">
        <w:rPr>
          <w:rFonts w:ascii="Arial" w:hAnsi="Arial"/>
        </w:rPr>
        <w:t xml:space="preserve">other </w:t>
      </w:r>
      <w:r>
        <w:rPr>
          <w:rFonts w:ascii="Arial" w:hAnsi="Arial"/>
        </w:rPr>
        <w:t>covered individual</w:t>
      </w:r>
      <w:r w:rsidRPr="009A3627">
        <w:rPr>
          <w:rFonts w:ascii="Arial" w:hAnsi="Arial"/>
        </w:rPr>
        <w:t xml:space="preserve"> should use the complaint form and note that the complaint is being made on behalf of another </w:t>
      </w:r>
      <w:r>
        <w:rPr>
          <w:rFonts w:ascii="Arial" w:hAnsi="Arial"/>
        </w:rPr>
        <w:t>covered individual</w:t>
      </w:r>
      <w:r w:rsidRPr="009A3627">
        <w:rPr>
          <w:rFonts w:ascii="Arial" w:hAnsi="Arial"/>
        </w:rPr>
        <w:t>.</w:t>
      </w:r>
    </w:p>
    <w:p w14:paraId="1DDEAF62" w14:textId="77777777" w:rsidR="00626D3E" w:rsidRPr="009A3627" w:rsidRDefault="00626D3E" w:rsidP="00626D3E">
      <w:pPr>
        <w:jc w:val="both"/>
        <w:rPr>
          <w:rFonts w:ascii="Arial" w:hAnsi="Arial"/>
        </w:rPr>
      </w:pPr>
    </w:p>
    <w:p w14:paraId="02FB0884" w14:textId="77777777" w:rsidR="00626D3E" w:rsidRDefault="00626D3E" w:rsidP="00C54B96">
      <w:pPr>
        <w:ind w:left="720"/>
        <w:jc w:val="both"/>
        <w:rPr>
          <w:rFonts w:ascii="Arial" w:hAnsi="Arial"/>
        </w:rPr>
      </w:pPr>
      <w:r>
        <w:rPr>
          <w:rFonts w:ascii="Arial" w:hAnsi="Arial"/>
        </w:rPr>
        <w:t>Covered individuals</w:t>
      </w:r>
      <w:r w:rsidRPr="009A3627">
        <w:rPr>
          <w:rFonts w:ascii="Arial" w:hAnsi="Arial"/>
        </w:rPr>
        <w:t xml:space="preserve"> who believe they have been a victim of workplace harassment</w:t>
      </w:r>
      <w:r>
        <w:rPr>
          <w:rFonts w:ascii="Arial" w:hAnsi="Arial"/>
        </w:rPr>
        <w:t xml:space="preserve"> or discrimination</w:t>
      </w:r>
      <w:r w:rsidRPr="009A3627">
        <w:rPr>
          <w:rFonts w:ascii="Arial" w:hAnsi="Arial"/>
        </w:rPr>
        <w:t xml:space="preserve"> may also seek assistance in other available forums, as outlined in the Legal Protections and External Remedies section of this policy.</w:t>
      </w:r>
    </w:p>
    <w:p w14:paraId="73824F1F" w14:textId="77777777" w:rsidR="00626D3E" w:rsidRDefault="00626D3E" w:rsidP="00626D3E">
      <w:pPr>
        <w:rPr>
          <w:rFonts w:ascii="Arial" w:hAnsi="Arial"/>
          <w:b/>
        </w:rPr>
      </w:pPr>
    </w:p>
    <w:p w14:paraId="692247AE" w14:textId="77777777" w:rsidR="00626D3E" w:rsidRPr="00925E43" w:rsidRDefault="00626D3E" w:rsidP="00626D3E">
      <w:pPr>
        <w:pStyle w:val="Default"/>
      </w:pPr>
      <w:r w:rsidRPr="00925E43">
        <w:rPr>
          <w:b/>
          <w:bCs/>
        </w:rPr>
        <w:t>BYSTANDER INTERVENTION</w:t>
      </w:r>
    </w:p>
    <w:p w14:paraId="6324D2DF" w14:textId="77777777" w:rsidR="00626D3E" w:rsidRDefault="00626D3E" w:rsidP="00C54B96">
      <w:pPr>
        <w:pStyle w:val="Default"/>
        <w:ind w:left="720"/>
        <w:jc w:val="both"/>
      </w:pPr>
      <w:r w:rsidRPr="00A009E8">
        <w:t>Any employee witnessing harass</w:t>
      </w:r>
      <w:r>
        <w:t>ing or discriminatory behavior</w:t>
      </w:r>
      <w:r w:rsidRPr="00A009E8">
        <w:t xml:space="preserve"> as a bystander is encouraged to report it. A </w:t>
      </w:r>
      <w:r w:rsidRPr="00A009E8">
        <w:rPr>
          <w:b/>
          <w:bCs/>
        </w:rPr>
        <w:t>supervisor</w:t>
      </w:r>
      <w:r>
        <w:rPr>
          <w:b/>
          <w:bCs/>
        </w:rPr>
        <w:t>/</w:t>
      </w:r>
      <w:r w:rsidRPr="00A009E8">
        <w:rPr>
          <w:b/>
          <w:bCs/>
        </w:rPr>
        <w:t>manager</w:t>
      </w:r>
      <w:r w:rsidRPr="00A009E8">
        <w:t xml:space="preserve"> </w:t>
      </w:r>
      <w:r>
        <w:t>who</w:t>
      </w:r>
      <w:r w:rsidRPr="00A009E8">
        <w:t xml:space="preserve"> is a bystander to </w:t>
      </w:r>
      <w:r>
        <w:t>these behaviors</w:t>
      </w:r>
      <w:r w:rsidRPr="00A009E8">
        <w:t xml:space="preserve"> is </w:t>
      </w:r>
      <w:r w:rsidRPr="00A009E8">
        <w:rPr>
          <w:b/>
          <w:bCs/>
        </w:rPr>
        <w:t>required</w:t>
      </w:r>
      <w:r w:rsidRPr="00A009E8">
        <w:t xml:space="preserve"> to report it. </w:t>
      </w:r>
    </w:p>
    <w:p w14:paraId="16BAAE19" w14:textId="77777777" w:rsidR="00626D3E" w:rsidRDefault="00626D3E" w:rsidP="00626D3E">
      <w:pPr>
        <w:pStyle w:val="Default"/>
        <w:jc w:val="both"/>
      </w:pPr>
    </w:p>
    <w:p w14:paraId="12B5BCF1" w14:textId="77777777" w:rsidR="00626D3E" w:rsidRDefault="00626D3E" w:rsidP="00C54B96">
      <w:pPr>
        <w:pStyle w:val="Default"/>
        <w:ind w:left="720"/>
        <w:jc w:val="both"/>
      </w:pPr>
      <w:r>
        <w:t xml:space="preserve">To the extent to which a bystander feels safe and comfortable, they may </w:t>
      </w:r>
      <w:r w:rsidRPr="00A009E8">
        <w:t>interrupt the harassment by engaging with the individual being harassed and distracting them from the harassing behavior;</w:t>
      </w:r>
      <w:r>
        <w:t xml:space="preserve"> </w:t>
      </w:r>
      <w:r w:rsidRPr="00A009E8">
        <w:t>ask</w:t>
      </w:r>
      <w:r>
        <w:t>ing</w:t>
      </w:r>
      <w:r w:rsidRPr="00A009E8">
        <w:t xml:space="preserve"> a third party to help intervene in the harassment;</w:t>
      </w:r>
      <w:r>
        <w:t xml:space="preserve"> documenting</w:t>
      </w:r>
      <w:r w:rsidRPr="00A009E8">
        <w:t xml:space="preserve"> the incident;</w:t>
      </w:r>
      <w:r>
        <w:t xml:space="preserve"> </w:t>
      </w:r>
      <w:r w:rsidRPr="00A009E8">
        <w:t>check</w:t>
      </w:r>
      <w:r>
        <w:t>ing</w:t>
      </w:r>
      <w:r w:rsidRPr="00A009E8">
        <w:t xml:space="preserve"> in with the person who has been harassed after the incident; </w:t>
      </w:r>
      <w:r>
        <w:t xml:space="preserve">or </w:t>
      </w:r>
      <w:r w:rsidRPr="00A009E8">
        <w:t>confront</w:t>
      </w:r>
      <w:r>
        <w:t>ing</w:t>
      </w:r>
      <w:r w:rsidRPr="00A009E8">
        <w:t xml:space="preserve"> the harassers and nam</w:t>
      </w:r>
      <w:r>
        <w:t>ing</w:t>
      </w:r>
      <w:r w:rsidRPr="00A009E8">
        <w:t xml:space="preserve"> the behavior as inappropriate. </w:t>
      </w:r>
    </w:p>
    <w:p w14:paraId="611E2471" w14:textId="77777777" w:rsidR="00626D3E" w:rsidRDefault="00626D3E" w:rsidP="00626D3E">
      <w:pPr>
        <w:pStyle w:val="Default"/>
        <w:jc w:val="both"/>
      </w:pPr>
    </w:p>
    <w:p w14:paraId="5C68FA69" w14:textId="77777777" w:rsidR="00626D3E" w:rsidRPr="00A009E8" w:rsidRDefault="00626D3E" w:rsidP="00C54B96">
      <w:pPr>
        <w:pStyle w:val="Default"/>
        <w:ind w:left="720"/>
        <w:jc w:val="both"/>
      </w:pPr>
      <w:r w:rsidRPr="00A009E8">
        <w:t>When confronting harassment, physically assaulting an individual is never an appropriate response.</w:t>
      </w:r>
    </w:p>
    <w:p w14:paraId="425B758C" w14:textId="77777777" w:rsidR="00626D3E" w:rsidRPr="00615492" w:rsidRDefault="00626D3E" w:rsidP="00626D3E">
      <w:pPr>
        <w:pStyle w:val="Default"/>
        <w:rPr>
          <w:sz w:val="23"/>
          <w:szCs w:val="23"/>
        </w:rPr>
      </w:pPr>
    </w:p>
    <w:p w14:paraId="49B948CF" w14:textId="77777777" w:rsidR="00626D3E" w:rsidRPr="009A3627" w:rsidRDefault="00626D3E" w:rsidP="00626D3E">
      <w:pPr>
        <w:rPr>
          <w:rFonts w:ascii="Arial" w:hAnsi="Arial"/>
          <w:b/>
        </w:rPr>
      </w:pPr>
      <w:r w:rsidRPr="009A3627">
        <w:rPr>
          <w:rFonts w:ascii="Arial" w:hAnsi="Arial"/>
          <w:b/>
        </w:rPr>
        <w:t>MANAGEMENT RESPONSIBILITIES</w:t>
      </w:r>
    </w:p>
    <w:p w14:paraId="642B1BF1" w14:textId="77777777" w:rsidR="00626D3E" w:rsidRPr="009A3627" w:rsidRDefault="00626D3E" w:rsidP="00C54B96">
      <w:pPr>
        <w:ind w:left="720"/>
        <w:jc w:val="both"/>
        <w:rPr>
          <w:rFonts w:ascii="Arial" w:hAnsi="Arial"/>
        </w:rPr>
      </w:pPr>
      <w:r w:rsidRPr="009A3627">
        <w:rPr>
          <w:rFonts w:ascii="Arial" w:hAnsi="Arial"/>
        </w:rPr>
        <w:t xml:space="preserve">All </w:t>
      </w:r>
      <w:r>
        <w:rPr>
          <w:rFonts w:ascii="Arial" w:hAnsi="Arial"/>
          <w:b/>
        </w:rPr>
        <w:t>s</w:t>
      </w:r>
      <w:r w:rsidRPr="00B224EF">
        <w:rPr>
          <w:rFonts w:ascii="Arial" w:hAnsi="Arial"/>
          <w:b/>
        </w:rPr>
        <w:t>upervisors/</w:t>
      </w:r>
      <w:r>
        <w:rPr>
          <w:rFonts w:ascii="Arial" w:hAnsi="Arial"/>
          <w:b/>
        </w:rPr>
        <w:t>m</w:t>
      </w:r>
      <w:r w:rsidRPr="00B224EF">
        <w:rPr>
          <w:rFonts w:ascii="Arial" w:hAnsi="Arial"/>
          <w:b/>
        </w:rPr>
        <w:t>anagers</w:t>
      </w:r>
      <w:r>
        <w:rPr>
          <w:rFonts w:ascii="Arial" w:hAnsi="Arial"/>
          <w:b/>
        </w:rPr>
        <w:t xml:space="preserve"> </w:t>
      </w:r>
      <w:r w:rsidRPr="00943447">
        <w:rPr>
          <w:rFonts w:ascii="Arial" w:hAnsi="Arial"/>
        </w:rPr>
        <w:t>who receive a complaint or information about suspected workplace harassment</w:t>
      </w:r>
      <w:r>
        <w:rPr>
          <w:rFonts w:ascii="Arial" w:hAnsi="Arial"/>
        </w:rPr>
        <w:t xml:space="preserve"> or discrimination</w:t>
      </w:r>
      <w:r w:rsidRPr="00943447">
        <w:rPr>
          <w:rFonts w:ascii="Arial" w:hAnsi="Arial"/>
        </w:rPr>
        <w:t xml:space="preserve">, observe what may be harassing </w:t>
      </w:r>
      <w:r>
        <w:rPr>
          <w:rFonts w:ascii="Arial" w:hAnsi="Arial"/>
        </w:rPr>
        <w:t xml:space="preserve">or discriminatory </w:t>
      </w:r>
      <w:r w:rsidRPr="00943447">
        <w:rPr>
          <w:rFonts w:ascii="Arial" w:hAnsi="Arial"/>
        </w:rPr>
        <w:t xml:space="preserve">behavior or for any reason suspect that harassment </w:t>
      </w:r>
      <w:r>
        <w:rPr>
          <w:rFonts w:ascii="Arial" w:hAnsi="Arial"/>
        </w:rPr>
        <w:t xml:space="preserve">or discrimination </w:t>
      </w:r>
      <w:r w:rsidRPr="00943447">
        <w:rPr>
          <w:rFonts w:ascii="Arial" w:hAnsi="Arial"/>
        </w:rPr>
        <w:t xml:space="preserve">is occurring, are </w:t>
      </w:r>
      <w:r w:rsidRPr="00943447">
        <w:rPr>
          <w:rFonts w:ascii="Arial" w:hAnsi="Arial"/>
          <w:b/>
        </w:rPr>
        <w:t>required</w:t>
      </w:r>
      <w:r w:rsidRPr="00943447">
        <w:rPr>
          <w:rFonts w:ascii="Arial" w:hAnsi="Arial"/>
        </w:rPr>
        <w:t xml:space="preserve"> to report such suspected harassment </w:t>
      </w:r>
      <w:r>
        <w:rPr>
          <w:rFonts w:ascii="Arial" w:hAnsi="Arial"/>
        </w:rPr>
        <w:t xml:space="preserve">or discrimination </w:t>
      </w:r>
      <w:r w:rsidRPr="00943447">
        <w:rPr>
          <w:rFonts w:ascii="Arial" w:hAnsi="Arial"/>
        </w:rPr>
        <w:t xml:space="preserve">to </w:t>
      </w:r>
      <w:r w:rsidRPr="00943447">
        <w:rPr>
          <w:rFonts w:ascii="Arial" w:hAnsi="Arial"/>
          <w:b/>
        </w:rPr>
        <w:t>WHO</w:t>
      </w:r>
      <w:r w:rsidRPr="00943447">
        <w:rPr>
          <w:rFonts w:ascii="Arial" w:hAnsi="Arial"/>
        </w:rPr>
        <w:t>.</w:t>
      </w:r>
    </w:p>
    <w:p w14:paraId="64DBD839" w14:textId="77777777" w:rsidR="00626D3E" w:rsidRPr="009A3627" w:rsidRDefault="00626D3E" w:rsidP="00626D3E">
      <w:pPr>
        <w:jc w:val="both"/>
        <w:rPr>
          <w:rFonts w:ascii="Arial" w:hAnsi="Arial"/>
        </w:rPr>
      </w:pPr>
    </w:p>
    <w:p w14:paraId="6102DD38" w14:textId="77777777" w:rsidR="00626D3E" w:rsidRPr="00943447" w:rsidRDefault="00626D3E" w:rsidP="00C54B96">
      <w:pPr>
        <w:ind w:left="720"/>
        <w:jc w:val="both"/>
        <w:rPr>
          <w:rFonts w:ascii="Arial" w:hAnsi="Arial"/>
        </w:rPr>
      </w:pPr>
      <w:r w:rsidRPr="009A3627">
        <w:rPr>
          <w:rFonts w:ascii="Arial" w:hAnsi="Arial"/>
        </w:rPr>
        <w:t xml:space="preserve">In addition to being </w:t>
      </w:r>
      <w:r w:rsidRPr="00943447">
        <w:rPr>
          <w:rFonts w:ascii="Arial" w:hAnsi="Arial"/>
        </w:rPr>
        <w:t>subject to discipline</w:t>
      </w:r>
      <w:r>
        <w:rPr>
          <w:rFonts w:ascii="Arial" w:hAnsi="Arial"/>
        </w:rPr>
        <w:t>,</w:t>
      </w:r>
      <w:r w:rsidRPr="00943447">
        <w:rPr>
          <w:rFonts w:ascii="Arial" w:hAnsi="Arial"/>
        </w:rPr>
        <w:t xml:space="preserve"> if they engaged in harassing</w:t>
      </w:r>
      <w:r>
        <w:rPr>
          <w:rFonts w:ascii="Arial" w:hAnsi="Arial"/>
        </w:rPr>
        <w:t xml:space="preserve"> or discriminatory</w:t>
      </w:r>
      <w:r w:rsidRPr="00943447">
        <w:rPr>
          <w:rFonts w:ascii="Arial" w:hAnsi="Arial"/>
        </w:rPr>
        <w:t xml:space="preserve"> conduct themselves, </w:t>
      </w:r>
      <w:r>
        <w:rPr>
          <w:rFonts w:ascii="Arial" w:hAnsi="Arial"/>
          <w:b/>
        </w:rPr>
        <w:t>s</w:t>
      </w:r>
      <w:r w:rsidRPr="00B224EF">
        <w:rPr>
          <w:rFonts w:ascii="Arial" w:hAnsi="Arial"/>
          <w:b/>
        </w:rPr>
        <w:t>upervisors/</w:t>
      </w:r>
      <w:r>
        <w:rPr>
          <w:rFonts w:ascii="Arial" w:hAnsi="Arial"/>
          <w:b/>
        </w:rPr>
        <w:t>m</w:t>
      </w:r>
      <w:r w:rsidRPr="00B224EF">
        <w:rPr>
          <w:rFonts w:ascii="Arial" w:hAnsi="Arial"/>
          <w:b/>
        </w:rPr>
        <w:t>anagers</w:t>
      </w:r>
      <w:r>
        <w:rPr>
          <w:rFonts w:ascii="Arial" w:hAnsi="Arial"/>
          <w:b/>
        </w:rPr>
        <w:t xml:space="preserve"> </w:t>
      </w:r>
      <w:r w:rsidRPr="00943447">
        <w:rPr>
          <w:rFonts w:ascii="Arial" w:hAnsi="Arial"/>
        </w:rPr>
        <w:t>will be subject to discipline for failing to report suspected workplace harassment</w:t>
      </w:r>
      <w:r>
        <w:rPr>
          <w:rFonts w:ascii="Arial" w:hAnsi="Arial"/>
        </w:rPr>
        <w:t xml:space="preserve"> and discrimination</w:t>
      </w:r>
      <w:r w:rsidRPr="00943447">
        <w:rPr>
          <w:rFonts w:ascii="Arial" w:hAnsi="Arial"/>
        </w:rPr>
        <w:t xml:space="preserve"> or otherwise knowingly allowing workplace harassment</w:t>
      </w:r>
      <w:r>
        <w:rPr>
          <w:rFonts w:ascii="Arial" w:hAnsi="Arial"/>
        </w:rPr>
        <w:t xml:space="preserve"> and discrimination</w:t>
      </w:r>
      <w:r w:rsidRPr="00943447">
        <w:rPr>
          <w:rFonts w:ascii="Arial" w:hAnsi="Arial"/>
        </w:rPr>
        <w:t xml:space="preserve"> to continue.</w:t>
      </w:r>
    </w:p>
    <w:p w14:paraId="45ED975E" w14:textId="77777777" w:rsidR="00626D3E" w:rsidRPr="00943447" w:rsidRDefault="00626D3E" w:rsidP="00626D3E">
      <w:pPr>
        <w:jc w:val="both"/>
        <w:rPr>
          <w:rFonts w:ascii="Arial" w:hAnsi="Arial"/>
        </w:rPr>
      </w:pPr>
    </w:p>
    <w:p w14:paraId="46D4CBD0" w14:textId="77777777" w:rsidR="00626D3E" w:rsidRDefault="00626D3E" w:rsidP="00C54B96">
      <w:pPr>
        <w:ind w:left="720"/>
        <w:jc w:val="both"/>
        <w:rPr>
          <w:rFonts w:ascii="Arial" w:hAnsi="Arial"/>
        </w:rPr>
      </w:pPr>
      <w:r w:rsidRPr="00B224EF">
        <w:rPr>
          <w:rFonts w:ascii="Arial" w:hAnsi="Arial"/>
          <w:b/>
        </w:rPr>
        <w:t>Supervisors/Managers</w:t>
      </w:r>
      <w:r w:rsidRPr="00BE1CE9">
        <w:rPr>
          <w:rFonts w:ascii="Arial" w:hAnsi="Arial"/>
          <w:bCs/>
        </w:rPr>
        <w:t xml:space="preserve"> </w:t>
      </w:r>
      <w:r w:rsidRPr="00943447">
        <w:rPr>
          <w:rFonts w:ascii="Arial" w:hAnsi="Arial"/>
        </w:rPr>
        <w:t>will also be subject to discipline for engaging in any retaliation.</w:t>
      </w:r>
    </w:p>
    <w:p w14:paraId="6C9BBC28" w14:textId="77777777" w:rsidR="00626D3E" w:rsidRPr="009A3627" w:rsidRDefault="00626D3E" w:rsidP="00626D3E">
      <w:pPr>
        <w:jc w:val="both"/>
        <w:rPr>
          <w:rFonts w:ascii="Arial" w:hAnsi="Arial"/>
        </w:rPr>
      </w:pPr>
    </w:p>
    <w:p w14:paraId="2D8E4351" w14:textId="77777777" w:rsidR="00626D3E" w:rsidRPr="009A3627" w:rsidRDefault="00626D3E" w:rsidP="00626D3E">
      <w:pPr>
        <w:rPr>
          <w:rFonts w:ascii="Arial" w:hAnsi="Arial"/>
          <w:b/>
        </w:rPr>
      </w:pPr>
      <w:r w:rsidRPr="009A3627">
        <w:rPr>
          <w:rFonts w:ascii="Arial" w:hAnsi="Arial"/>
          <w:b/>
        </w:rPr>
        <w:lastRenderedPageBreak/>
        <w:t>COMPLAINT</w:t>
      </w:r>
      <w:r>
        <w:rPr>
          <w:rFonts w:ascii="Arial" w:hAnsi="Arial"/>
          <w:b/>
        </w:rPr>
        <w:t xml:space="preserve">S AND </w:t>
      </w:r>
      <w:r w:rsidRPr="009A3627">
        <w:rPr>
          <w:rFonts w:ascii="Arial" w:hAnsi="Arial"/>
          <w:b/>
        </w:rPr>
        <w:t>INVESTIGATION</w:t>
      </w:r>
      <w:r>
        <w:rPr>
          <w:rFonts w:ascii="Arial" w:hAnsi="Arial"/>
          <w:b/>
        </w:rPr>
        <w:t>S</w:t>
      </w:r>
    </w:p>
    <w:p w14:paraId="45B94CC6" w14:textId="77777777" w:rsidR="00626D3E" w:rsidRPr="009A3627" w:rsidRDefault="00626D3E" w:rsidP="00626D3E">
      <w:pPr>
        <w:ind w:left="720"/>
        <w:jc w:val="both"/>
        <w:rPr>
          <w:rFonts w:ascii="Arial" w:hAnsi="Arial"/>
        </w:rPr>
      </w:pPr>
      <w:r w:rsidRPr="006B5376">
        <w:rPr>
          <w:rFonts w:ascii="Arial" w:hAnsi="Arial"/>
          <w:bCs/>
          <w:iCs/>
        </w:rPr>
        <w:t>All</w:t>
      </w:r>
      <w:r w:rsidRPr="00EB4D62">
        <w:rPr>
          <w:rFonts w:ascii="Arial" w:hAnsi="Arial"/>
          <w:bCs/>
          <w:iCs/>
        </w:rPr>
        <w:t xml:space="preserve"> </w:t>
      </w:r>
      <w:r w:rsidRPr="009A3627">
        <w:rPr>
          <w:rFonts w:ascii="Arial" w:hAnsi="Arial"/>
        </w:rPr>
        <w:t>complaints</w:t>
      </w:r>
      <w:r>
        <w:rPr>
          <w:rFonts w:ascii="Arial" w:hAnsi="Arial"/>
        </w:rPr>
        <w:t xml:space="preserve">, </w:t>
      </w:r>
      <w:r w:rsidRPr="009A3627">
        <w:rPr>
          <w:rFonts w:ascii="Arial" w:hAnsi="Arial"/>
        </w:rPr>
        <w:t>information</w:t>
      </w:r>
      <w:r>
        <w:rPr>
          <w:rFonts w:ascii="Arial" w:hAnsi="Arial"/>
        </w:rPr>
        <w:t>,</w:t>
      </w:r>
      <w:r w:rsidRPr="009A3627">
        <w:rPr>
          <w:rFonts w:ascii="Arial" w:hAnsi="Arial"/>
        </w:rPr>
        <w:t xml:space="preserve"> </w:t>
      </w:r>
      <w:r>
        <w:rPr>
          <w:rFonts w:ascii="Arial" w:hAnsi="Arial"/>
        </w:rPr>
        <w:t xml:space="preserve">or knowledge of </w:t>
      </w:r>
      <w:r w:rsidRPr="009A3627">
        <w:rPr>
          <w:rFonts w:ascii="Arial" w:hAnsi="Arial"/>
        </w:rPr>
        <w:t>suspected workplace harassment</w:t>
      </w:r>
      <w:r>
        <w:rPr>
          <w:rFonts w:ascii="Arial" w:hAnsi="Arial"/>
        </w:rPr>
        <w:t xml:space="preserve"> or discrimination</w:t>
      </w:r>
      <w:r w:rsidRPr="009A3627">
        <w:rPr>
          <w:rFonts w:ascii="Arial" w:hAnsi="Arial"/>
        </w:rPr>
        <w:t xml:space="preserve"> will be investigated whether that information was reported in verbal or written form. Investigations will be </w:t>
      </w:r>
      <w:r>
        <w:rPr>
          <w:rFonts w:ascii="Arial" w:hAnsi="Arial"/>
        </w:rPr>
        <w:t xml:space="preserve">thoroughly </w:t>
      </w:r>
      <w:r w:rsidRPr="009A3627">
        <w:rPr>
          <w:rFonts w:ascii="Arial" w:hAnsi="Arial"/>
        </w:rPr>
        <w:t xml:space="preserve">conducted in a </w:t>
      </w:r>
      <w:r>
        <w:rPr>
          <w:rFonts w:ascii="Arial" w:hAnsi="Arial"/>
        </w:rPr>
        <w:t xml:space="preserve">prompt and </w:t>
      </w:r>
      <w:r w:rsidRPr="009A3627">
        <w:rPr>
          <w:rFonts w:ascii="Arial" w:hAnsi="Arial"/>
        </w:rPr>
        <w:t>timely manner and will be confidential to the extent possible.</w:t>
      </w:r>
      <w:r>
        <w:rPr>
          <w:rFonts w:ascii="Arial" w:hAnsi="Arial"/>
        </w:rPr>
        <w:t xml:space="preserve"> </w:t>
      </w:r>
      <w:r w:rsidRPr="009A3627">
        <w:rPr>
          <w:rFonts w:ascii="Arial" w:hAnsi="Arial"/>
        </w:rPr>
        <w:t xml:space="preserve">All persons involved, including complainants, witnesses and alleged </w:t>
      </w:r>
      <w:r>
        <w:rPr>
          <w:rFonts w:ascii="Arial" w:hAnsi="Arial"/>
        </w:rPr>
        <w:t>harassers</w:t>
      </w:r>
      <w:r w:rsidRPr="009A3627">
        <w:rPr>
          <w:rFonts w:ascii="Arial" w:hAnsi="Arial"/>
        </w:rPr>
        <w:t>, will be accorded due process, as outlined below, to protect their rights to a fair and impartial investigation.</w:t>
      </w:r>
    </w:p>
    <w:p w14:paraId="70C3134E" w14:textId="77777777" w:rsidR="00626D3E" w:rsidRPr="009A3627" w:rsidRDefault="00626D3E" w:rsidP="00626D3E">
      <w:pPr>
        <w:jc w:val="both"/>
        <w:rPr>
          <w:rFonts w:ascii="Arial" w:hAnsi="Arial"/>
        </w:rPr>
      </w:pPr>
    </w:p>
    <w:p w14:paraId="06C88D34" w14:textId="77777777" w:rsidR="00626D3E" w:rsidRPr="009A3627" w:rsidRDefault="00626D3E" w:rsidP="00626D3E">
      <w:pPr>
        <w:pStyle w:val="Default"/>
        <w:ind w:left="720"/>
        <w:jc w:val="both"/>
      </w:pPr>
      <w:r w:rsidRPr="009A3627">
        <w:t xml:space="preserve">Any </w:t>
      </w:r>
      <w:r>
        <w:t>covered individual</w:t>
      </w:r>
      <w:r w:rsidRPr="009A3627">
        <w:t xml:space="preserve"> may be required </w:t>
      </w:r>
      <w:r w:rsidRPr="00943447">
        <w:rPr>
          <w:color w:val="auto"/>
        </w:rPr>
        <w:t>to cooperate as needed in an investigation of suspected workplace harassment</w:t>
      </w:r>
      <w:r>
        <w:rPr>
          <w:color w:val="auto"/>
        </w:rPr>
        <w:t xml:space="preserve"> or discrimination</w:t>
      </w:r>
      <w:r w:rsidRPr="00943447">
        <w:rPr>
          <w:color w:val="auto"/>
        </w:rPr>
        <w:t xml:space="preserve">. </w:t>
      </w:r>
      <w:r w:rsidRPr="009A4E11">
        <w:rPr>
          <w:b/>
          <w:color w:val="auto"/>
        </w:rPr>
        <w:t>Company</w:t>
      </w:r>
      <w:r w:rsidRPr="00F94832">
        <w:rPr>
          <w:b/>
          <w:color w:val="auto"/>
        </w:rPr>
        <w:t xml:space="preserve"> Name</w:t>
      </w:r>
      <w:r w:rsidRPr="00943447">
        <w:rPr>
          <w:color w:val="auto"/>
        </w:rPr>
        <w:t xml:space="preserve"> </w:t>
      </w:r>
      <w:r w:rsidRPr="009A3627">
        <w:t xml:space="preserve">will not tolerate retaliation against </w:t>
      </w:r>
      <w:r>
        <w:t>covered individuals</w:t>
      </w:r>
      <w:r w:rsidRPr="009A3627">
        <w:t xml:space="preserve"> who file complaints, support another’s complaint or participate in an investigation regarding a violation of this policy.</w:t>
      </w:r>
    </w:p>
    <w:p w14:paraId="56DDACBA" w14:textId="77777777" w:rsidR="00626D3E" w:rsidRPr="009A3627" w:rsidRDefault="00626D3E" w:rsidP="00626D3E">
      <w:pPr>
        <w:rPr>
          <w:rFonts w:ascii="Arial" w:hAnsi="Arial"/>
        </w:rPr>
      </w:pPr>
    </w:p>
    <w:p w14:paraId="11383530" w14:textId="77777777" w:rsidR="00626D3E" w:rsidRDefault="00626D3E" w:rsidP="00626D3E">
      <w:pPr>
        <w:ind w:left="720"/>
        <w:jc w:val="both"/>
        <w:rPr>
          <w:rFonts w:ascii="Arial" w:hAnsi="Arial"/>
        </w:rPr>
      </w:pPr>
      <w:r w:rsidRPr="009A3627">
        <w:rPr>
          <w:rFonts w:ascii="Arial" w:hAnsi="Arial"/>
        </w:rPr>
        <w:t xml:space="preserve">While the process may vary from case to case, investigations </w:t>
      </w:r>
      <w:r>
        <w:rPr>
          <w:rFonts w:ascii="Arial" w:hAnsi="Arial"/>
        </w:rPr>
        <w:t xml:space="preserve">will generally be conducted </w:t>
      </w:r>
      <w:r w:rsidRPr="009A3627">
        <w:rPr>
          <w:rFonts w:ascii="Arial" w:hAnsi="Arial"/>
        </w:rPr>
        <w:t>in accordance with the following steps:</w:t>
      </w:r>
    </w:p>
    <w:p w14:paraId="345D2F35" w14:textId="77777777" w:rsidR="00626D3E" w:rsidRPr="009A3627" w:rsidRDefault="00626D3E" w:rsidP="00626D3E">
      <w:pPr>
        <w:jc w:val="both"/>
        <w:rPr>
          <w:rFonts w:ascii="Arial" w:hAnsi="Arial"/>
        </w:rPr>
      </w:pPr>
    </w:p>
    <w:p w14:paraId="75E8C3A4" w14:textId="77777777" w:rsidR="00626D3E" w:rsidRPr="0036693C" w:rsidRDefault="00626D3E" w:rsidP="0057669D">
      <w:pPr>
        <w:pStyle w:val="ListParagraph"/>
        <w:numPr>
          <w:ilvl w:val="0"/>
          <w:numId w:val="11"/>
        </w:numPr>
        <w:ind w:left="1440"/>
        <w:jc w:val="both"/>
        <w:rPr>
          <w:rFonts w:ascii="Arial" w:hAnsi="Arial"/>
        </w:rPr>
      </w:pPr>
      <w:r w:rsidRPr="0036693C">
        <w:rPr>
          <w:rFonts w:ascii="Arial" w:hAnsi="Arial"/>
        </w:rPr>
        <w:t xml:space="preserve">Upon receipt of the complaint, </w:t>
      </w:r>
      <w:r w:rsidRPr="0036693C">
        <w:rPr>
          <w:rFonts w:ascii="Arial" w:hAnsi="Arial"/>
          <w:b/>
        </w:rPr>
        <w:t>WHO</w:t>
      </w:r>
      <w:r w:rsidRPr="0036693C">
        <w:rPr>
          <w:rFonts w:ascii="Arial" w:hAnsi="Arial"/>
        </w:rPr>
        <w:t xml:space="preserve"> will conduct an immediate review of the allegations, assess the appropriate scope of the investigation, and take any interim actions, as appropriate. If the complaint is verbal, the individual will be encouraged to complete the “Complaint Form” in writing. If the complainant chooses not to complete the Complaint Form, </w:t>
      </w:r>
      <w:r w:rsidRPr="0036693C">
        <w:rPr>
          <w:rFonts w:ascii="Arial" w:hAnsi="Arial"/>
          <w:b/>
        </w:rPr>
        <w:t>WHO</w:t>
      </w:r>
      <w:r w:rsidRPr="0036693C">
        <w:rPr>
          <w:rFonts w:ascii="Arial" w:hAnsi="Arial"/>
        </w:rPr>
        <w:t xml:space="preserve"> will prepare a complaint form or equivalent documentation based on the complainant’s verbal report. </w:t>
      </w:r>
    </w:p>
    <w:p w14:paraId="7DA65E0A" w14:textId="77777777" w:rsidR="00626D3E" w:rsidRPr="0036693C" w:rsidRDefault="00626D3E" w:rsidP="0057669D">
      <w:pPr>
        <w:pStyle w:val="ListParagraph"/>
        <w:numPr>
          <w:ilvl w:val="0"/>
          <w:numId w:val="11"/>
        </w:numPr>
        <w:ind w:left="1440"/>
        <w:jc w:val="both"/>
        <w:rPr>
          <w:rFonts w:ascii="Arial" w:hAnsi="Arial"/>
        </w:rPr>
      </w:pPr>
      <w:r w:rsidRPr="0036693C">
        <w:rPr>
          <w:rFonts w:ascii="Arial" w:hAnsi="Arial"/>
        </w:rPr>
        <w:t xml:space="preserve">When applicable, </w:t>
      </w:r>
      <w:r w:rsidRPr="0036693C">
        <w:rPr>
          <w:rFonts w:ascii="Arial" w:hAnsi="Arial"/>
          <w:b/>
          <w:bCs/>
        </w:rPr>
        <w:t>WHO</w:t>
      </w:r>
      <w:r w:rsidRPr="0036693C">
        <w:rPr>
          <w:rFonts w:ascii="Arial" w:hAnsi="Arial"/>
        </w:rPr>
        <w:t xml:space="preserve"> may request, review and preserve documents relevant to the allegations, such as emails, phone records or other electronic communications. </w:t>
      </w:r>
    </w:p>
    <w:p w14:paraId="7272A263" w14:textId="77777777" w:rsidR="00626D3E" w:rsidRPr="0036693C" w:rsidRDefault="00626D3E" w:rsidP="0057669D">
      <w:pPr>
        <w:pStyle w:val="ListParagraph"/>
        <w:numPr>
          <w:ilvl w:val="0"/>
          <w:numId w:val="11"/>
        </w:numPr>
        <w:ind w:left="1440"/>
        <w:jc w:val="both"/>
        <w:rPr>
          <w:rFonts w:ascii="Arial" w:hAnsi="Arial"/>
        </w:rPr>
      </w:pPr>
      <w:r w:rsidRPr="0036693C">
        <w:rPr>
          <w:rFonts w:ascii="Arial" w:hAnsi="Arial"/>
          <w:b/>
        </w:rPr>
        <w:t>WHO</w:t>
      </w:r>
      <w:r w:rsidRPr="0036693C">
        <w:rPr>
          <w:rFonts w:ascii="Arial" w:hAnsi="Arial"/>
        </w:rPr>
        <w:t xml:space="preserve"> will interview all parties involved, including any relevant witnesses.</w:t>
      </w:r>
    </w:p>
    <w:p w14:paraId="32CC9A70" w14:textId="77777777" w:rsidR="00626D3E" w:rsidRPr="0036693C" w:rsidRDefault="00626D3E" w:rsidP="0057669D">
      <w:pPr>
        <w:pStyle w:val="ListParagraph"/>
        <w:numPr>
          <w:ilvl w:val="0"/>
          <w:numId w:val="11"/>
        </w:numPr>
        <w:ind w:left="1440"/>
        <w:jc w:val="both"/>
        <w:rPr>
          <w:rFonts w:ascii="Arial" w:hAnsi="Arial"/>
        </w:rPr>
      </w:pPr>
      <w:r w:rsidRPr="0036693C">
        <w:rPr>
          <w:rFonts w:ascii="Arial" w:hAnsi="Arial"/>
          <w:b/>
        </w:rPr>
        <w:t>WHO</w:t>
      </w:r>
      <w:r w:rsidRPr="0036693C">
        <w:rPr>
          <w:rFonts w:ascii="Arial" w:hAnsi="Arial"/>
        </w:rPr>
        <w:t xml:space="preserve"> will prepare written documentation of the investigation (such as a letter, memo or email), which may contain the following:</w:t>
      </w:r>
    </w:p>
    <w:p w14:paraId="6E4D98DF" w14:textId="77777777" w:rsidR="00626D3E" w:rsidRPr="009A3627" w:rsidRDefault="00626D3E" w:rsidP="0057669D">
      <w:pPr>
        <w:pStyle w:val="ListParagraph"/>
        <w:numPr>
          <w:ilvl w:val="0"/>
          <w:numId w:val="12"/>
        </w:numPr>
        <w:ind w:left="1800"/>
        <w:jc w:val="both"/>
        <w:rPr>
          <w:rFonts w:ascii="Arial" w:hAnsi="Arial"/>
        </w:rPr>
      </w:pPr>
      <w:r w:rsidRPr="009A3627">
        <w:rPr>
          <w:rFonts w:ascii="Arial" w:hAnsi="Arial"/>
        </w:rPr>
        <w:t>A list of all documents reviewed, along with a detailed summary of relevant documents;</w:t>
      </w:r>
    </w:p>
    <w:p w14:paraId="31EE8937" w14:textId="77777777" w:rsidR="00626D3E" w:rsidRPr="009A3627" w:rsidRDefault="00626D3E" w:rsidP="0057669D">
      <w:pPr>
        <w:pStyle w:val="ListParagraph"/>
        <w:numPr>
          <w:ilvl w:val="0"/>
          <w:numId w:val="12"/>
        </w:numPr>
        <w:ind w:left="1800"/>
        <w:jc w:val="both"/>
        <w:rPr>
          <w:rFonts w:ascii="Arial" w:hAnsi="Arial"/>
        </w:rPr>
      </w:pPr>
      <w:r w:rsidRPr="009A3627">
        <w:rPr>
          <w:rFonts w:ascii="Arial" w:hAnsi="Arial"/>
        </w:rPr>
        <w:t>A list of names of those interviewed, along with a detailed summary of their statements;</w:t>
      </w:r>
    </w:p>
    <w:p w14:paraId="2712D388" w14:textId="77777777" w:rsidR="00626D3E" w:rsidRPr="009A3627" w:rsidRDefault="00626D3E" w:rsidP="0057669D">
      <w:pPr>
        <w:pStyle w:val="ListParagraph"/>
        <w:numPr>
          <w:ilvl w:val="0"/>
          <w:numId w:val="12"/>
        </w:numPr>
        <w:ind w:left="1800"/>
        <w:jc w:val="both"/>
        <w:rPr>
          <w:rFonts w:ascii="Arial" w:hAnsi="Arial"/>
        </w:rPr>
      </w:pPr>
      <w:r w:rsidRPr="009A3627">
        <w:rPr>
          <w:rFonts w:ascii="Arial" w:hAnsi="Arial"/>
        </w:rPr>
        <w:t>A timeline of events;</w:t>
      </w:r>
    </w:p>
    <w:p w14:paraId="1849C600" w14:textId="77777777" w:rsidR="00626D3E" w:rsidRPr="009A3627" w:rsidRDefault="00626D3E" w:rsidP="0057669D">
      <w:pPr>
        <w:pStyle w:val="ListParagraph"/>
        <w:numPr>
          <w:ilvl w:val="0"/>
          <w:numId w:val="12"/>
        </w:numPr>
        <w:ind w:left="1800"/>
        <w:jc w:val="both"/>
        <w:rPr>
          <w:rFonts w:ascii="Arial" w:hAnsi="Arial"/>
        </w:rPr>
      </w:pPr>
      <w:r w:rsidRPr="009A3627">
        <w:rPr>
          <w:rFonts w:ascii="Arial" w:hAnsi="Arial"/>
        </w:rPr>
        <w:t>A summary of prior relevant incidents, reported or unreported; and</w:t>
      </w:r>
    </w:p>
    <w:p w14:paraId="613DAD50" w14:textId="77777777" w:rsidR="00626D3E" w:rsidRDefault="00626D3E" w:rsidP="0057669D">
      <w:pPr>
        <w:pStyle w:val="ListParagraph"/>
        <w:numPr>
          <w:ilvl w:val="0"/>
          <w:numId w:val="12"/>
        </w:numPr>
        <w:ind w:left="1800"/>
        <w:jc w:val="both"/>
        <w:rPr>
          <w:rFonts w:ascii="Arial" w:hAnsi="Arial"/>
        </w:rPr>
      </w:pPr>
      <w:r w:rsidRPr="009A3627">
        <w:rPr>
          <w:rFonts w:ascii="Arial" w:hAnsi="Arial"/>
        </w:rPr>
        <w:t xml:space="preserve">The basis for the decision and final resolution of the complaint, together with any corrective actions action(s). </w:t>
      </w:r>
    </w:p>
    <w:p w14:paraId="162EC290" w14:textId="77777777" w:rsidR="00626D3E" w:rsidRPr="0036693C" w:rsidRDefault="00626D3E" w:rsidP="0057669D">
      <w:pPr>
        <w:pStyle w:val="ListParagraph"/>
        <w:numPr>
          <w:ilvl w:val="0"/>
          <w:numId w:val="13"/>
        </w:numPr>
        <w:ind w:left="1440"/>
        <w:jc w:val="both"/>
        <w:rPr>
          <w:rFonts w:ascii="Arial" w:hAnsi="Arial"/>
        </w:rPr>
      </w:pPr>
      <w:r w:rsidRPr="0036693C">
        <w:rPr>
          <w:rFonts w:ascii="Arial" w:hAnsi="Arial"/>
        </w:rPr>
        <w:t xml:space="preserve">Written documentation and associated documents will be maintained by the </w:t>
      </w:r>
      <w:r w:rsidRPr="0036693C">
        <w:rPr>
          <w:rFonts w:ascii="Arial" w:hAnsi="Arial"/>
          <w:b/>
        </w:rPr>
        <w:t>Company</w:t>
      </w:r>
      <w:r w:rsidRPr="0036693C">
        <w:rPr>
          <w:rFonts w:ascii="Arial" w:hAnsi="Arial"/>
          <w:bCs/>
        </w:rPr>
        <w:t xml:space="preserve"> in a secure and confidential location</w:t>
      </w:r>
      <w:r w:rsidRPr="0036693C">
        <w:rPr>
          <w:rFonts w:ascii="Arial" w:hAnsi="Arial"/>
        </w:rPr>
        <w:t>.</w:t>
      </w:r>
    </w:p>
    <w:p w14:paraId="1AEAC264" w14:textId="77777777" w:rsidR="00626D3E" w:rsidRPr="0036693C" w:rsidRDefault="00626D3E" w:rsidP="0057669D">
      <w:pPr>
        <w:pStyle w:val="ListParagraph"/>
        <w:numPr>
          <w:ilvl w:val="0"/>
          <w:numId w:val="13"/>
        </w:numPr>
        <w:ind w:left="1440"/>
        <w:jc w:val="both"/>
        <w:rPr>
          <w:rFonts w:ascii="Arial" w:hAnsi="Arial"/>
        </w:rPr>
      </w:pPr>
      <w:r w:rsidRPr="0036693C">
        <w:rPr>
          <w:rFonts w:ascii="Arial" w:hAnsi="Arial"/>
        </w:rPr>
        <w:t xml:space="preserve">Following the investigation, </w:t>
      </w:r>
      <w:r w:rsidRPr="0036693C">
        <w:rPr>
          <w:rFonts w:ascii="Arial" w:hAnsi="Arial"/>
          <w:b/>
        </w:rPr>
        <w:t>WHO</w:t>
      </w:r>
      <w:r w:rsidRPr="0036693C">
        <w:rPr>
          <w:rFonts w:ascii="Arial" w:hAnsi="Arial"/>
        </w:rPr>
        <w:t xml:space="preserve"> will promptly notify the complainant and the individual(s) about whom the complaint was made that the investigation has been completed and implement any corrective actions identified in the written document.</w:t>
      </w:r>
    </w:p>
    <w:p w14:paraId="3B303305" w14:textId="77777777" w:rsidR="00626D3E" w:rsidRPr="0036693C" w:rsidRDefault="00626D3E" w:rsidP="0057669D">
      <w:pPr>
        <w:pStyle w:val="ListParagraph"/>
        <w:numPr>
          <w:ilvl w:val="0"/>
          <w:numId w:val="13"/>
        </w:numPr>
        <w:ind w:left="1440"/>
        <w:jc w:val="both"/>
        <w:rPr>
          <w:rFonts w:ascii="Arial" w:hAnsi="Arial"/>
        </w:rPr>
      </w:pPr>
      <w:r w:rsidRPr="0036693C">
        <w:rPr>
          <w:rFonts w:ascii="Arial" w:hAnsi="Arial"/>
          <w:b/>
        </w:rPr>
        <w:lastRenderedPageBreak/>
        <w:t>WHO</w:t>
      </w:r>
      <w:r w:rsidRPr="0036693C">
        <w:rPr>
          <w:rFonts w:ascii="Arial" w:hAnsi="Arial"/>
        </w:rPr>
        <w:t xml:space="preserve"> will inform the complainant of their right to file a complaint or charge externally as outlined in the Legal Protections and External Remedies section of this policy.</w:t>
      </w:r>
    </w:p>
    <w:p w14:paraId="4322259A" w14:textId="77777777" w:rsidR="00626D3E" w:rsidRPr="009A3627" w:rsidRDefault="00626D3E" w:rsidP="00626D3E">
      <w:pPr>
        <w:rPr>
          <w:rFonts w:ascii="Arial" w:hAnsi="Arial"/>
          <w:b/>
        </w:rPr>
      </w:pPr>
    </w:p>
    <w:p w14:paraId="1009562C" w14:textId="77777777" w:rsidR="00626D3E" w:rsidRPr="009A3627" w:rsidRDefault="00626D3E" w:rsidP="00626D3E">
      <w:pPr>
        <w:rPr>
          <w:rFonts w:ascii="Arial" w:hAnsi="Arial"/>
        </w:rPr>
      </w:pPr>
      <w:r w:rsidRPr="009A3627">
        <w:rPr>
          <w:rFonts w:ascii="Arial" w:hAnsi="Arial"/>
          <w:b/>
        </w:rPr>
        <w:t>CORRECTIVE ACTION</w:t>
      </w:r>
    </w:p>
    <w:p w14:paraId="513B8590" w14:textId="77777777" w:rsidR="00626D3E" w:rsidRPr="009A3627" w:rsidRDefault="00626D3E" w:rsidP="00626D3E">
      <w:pPr>
        <w:ind w:left="720"/>
        <w:jc w:val="both"/>
        <w:rPr>
          <w:rFonts w:ascii="Arial" w:hAnsi="Arial"/>
        </w:rPr>
      </w:pPr>
      <w:r w:rsidRPr="009A3627">
        <w:rPr>
          <w:rFonts w:ascii="Arial" w:hAnsi="Arial"/>
        </w:rPr>
        <w:t xml:space="preserve">If a report of workplace </w:t>
      </w:r>
      <w:r>
        <w:rPr>
          <w:rFonts w:ascii="Arial" w:hAnsi="Arial"/>
        </w:rPr>
        <w:t>harassment or discrimination</w:t>
      </w:r>
      <w:r w:rsidRPr="009A3627">
        <w:rPr>
          <w:rFonts w:ascii="Arial" w:hAnsi="Arial"/>
        </w:rPr>
        <w:t xml:space="preserve"> is found to be valid, immediate and appropriate corrective action will be taken. </w:t>
      </w:r>
      <w:r>
        <w:rPr>
          <w:rFonts w:ascii="Arial" w:hAnsi="Arial"/>
        </w:rPr>
        <w:t>Covered individuals</w:t>
      </w:r>
      <w:r w:rsidRPr="009A3627">
        <w:rPr>
          <w:rFonts w:ascii="Arial" w:hAnsi="Arial"/>
        </w:rPr>
        <w:t xml:space="preserve"> who violate this policy, including the provision against retaliation, will be subject to disciplinary action, up to and including termination. This determination will be based on all the facts of the case.</w:t>
      </w:r>
    </w:p>
    <w:p w14:paraId="737FCC43" w14:textId="77777777" w:rsidR="00626D3E" w:rsidRPr="009A3627" w:rsidRDefault="00626D3E" w:rsidP="00626D3E">
      <w:pPr>
        <w:rPr>
          <w:rFonts w:ascii="Arial" w:hAnsi="Arial"/>
        </w:rPr>
      </w:pPr>
    </w:p>
    <w:p w14:paraId="08CC1636" w14:textId="77777777" w:rsidR="00626D3E" w:rsidRPr="00546646" w:rsidRDefault="00626D3E" w:rsidP="00626D3E">
      <w:pPr>
        <w:jc w:val="both"/>
        <w:rPr>
          <w:rFonts w:ascii="Arial" w:hAnsi="Arial" w:cs="Arial"/>
        </w:rPr>
      </w:pPr>
      <w:r>
        <w:rPr>
          <w:rFonts w:ascii="Arial" w:hAnsi="Arial" w:cs="Arial"/>
          <w:b/>
        </w:rPr>
        <w:t>NON-RETALIATION</w:t>
      </w:r>
    </w:p>
    <w:p w14:paraId="187CD070" w14:textId="77777777" w:rsidR="00626D3E" w:rsidRPr="00986E12" w:rsidRDefault="00626D3E" w:rsidP="00626D3E">
      <w:pPr>
        <w:ind w:left="720"/>
        <w:jc w:val="both"/>
        <w:rPr>
          <w:rFonts w:ascii="Arial" w:hAnsi="Arial"/>
        </w:rPr>
      </w:pPr>
      <w:r w:rsidRPr="009A4E11">
        <w:rPr>
          <w:rFonts w:ascii="Arial" w:hAnsi="Arial"/>
          <w:b/>
        </w:rPr>
        <w:t>Company</w:t>
      </w:r>
      <w:r w:rsidRPr="00F94832">
        <w:rPr>
          <w:rFonts w:ascii="Arial" w:hAnsi="Arial"/>
          <w:b/>
        </w:rPr>
        <w:t xml:space="preserve"> Name</w:t>
      </w:r>
      <w:r w:rsidRPr="00986E12">
        <w:rPr>
          <w:rFonts w:ascii="Arial" w:hAnsi="Arial"/>
        </w:rPr>
        <w:t xml:space="preserve"> will not tolerate retaliation against anyone who, in good faith, complains or provides information about suspected harassment</w:t>
      </w:r>
      <w:r>
        <w:rPr>
          <w:rFonts w:ascii="Arial" w:hAnsi="Arial"/>
        </w:rPr>
        <w:t xml:space="preserve"> or discrimination</w:t>
      </w:r>
      <w:r w:rsidRPr="00986E12">
        <w:rPr>
          <w:rFonts w:ascii="Arial" w:hAnsi="Arial"/>
        </w:rPr>
        <w:t>.</w:t>
      </w:r>
    </w:p>
    <w:p w14:paraId="075522B8" w14:textId="77777777" w:rsidR="00626D3E" w:rsidRPr="00986E12" w:rsidRDefault="00626D3E" w:rsidP="00626D3E">
      <w:pPr>
        <w:jc w:val="both"/>
        <w:rPr>
          <w:rFonts w:ascii="Arial" w:hAnsi="Arial"/>
        </w:rPr>
      </w:pPr>
    </w:p>
    <w:p w14:paraId="6821B200" w14:textId="77777777" w:rsidR="00626D3E" w:rsidRPr="00986E12" w:rsidRDefault="00626D3E" w:rsidP="00626D3E">
      <w:pPr>
        <w:ind w:left="720"/>
        <w:jc w:val="both"/>
        <w:rPr>
          <w:rFonts w:ascii="Arial" w:hAnsi="Arial" w:cs="Arial"/>
        </w:rPr>
      </w:pPr>
      <w:r w:rsidRPr="00986E12">
        <w:rPr>
          <w:rFonts w:ascii="Arial" w:hAnsi="Arial"/>
        </w:rPr>
        <w:t xml:space="preserve">Unlawful retaliation can be any action that could discourage an employee from coming forward to make or support a workplace harassment </w:t>
      </w:r>
      <w:r w:rsidRPr="00A37E22">
        <w:rPr>
          <w:rFonts w:ascii="Arial" w:hAnsi="Arial"/>
        </w:rPr>
        <w:t xml:space="preserve">claim including, but not limited to being </w:t>
      </w:r>
      <w:r w:rsidRPr="00A37E22">
        <w:rPr>
          <w:rFonts w:ascii="Arial" w:hAnsi="Arial" w:cs="Arial"/>
        </w:rPr>
        <w:t xml:space="preserve">discharged, disciplined, discriminated against, </w:t>
      </w:r>
      <w:r>
        <w:rPr>
          <w:rFonts w:ascii="Arial" w:hAnsi="Arial" w:cs="Arial"/>
        </w:rPr>
        <w:t xml:space="preserve">or </w:t>
      </w:r>
      <w:r w:rsidRPr="00A37E22">
        <w:rPr>
          <w:rFonts w:ascii="Arial" w:hAnsi="Arial" w:cs="Arial"/>
        </w:rPr>
        <w:t xml:space="preserve">having their personnel file </w:t>
      </w:r>
      <w:r w:rsidRPr="00A37E22">
        <w:rPr>
          <w:rFonts w:ascii="Arial" w:hAnsi="Arial" w:cs="Arial"/>
          <w:shd w:val="clear" w:color="auto" w:fill="FFFFFF" w:themeFill="background1"/>
        </w:rPr>
        <w:t>disclosed, except where such disclosure is</w:t>
      </w:r>
      <w:r w:rsidRPr="00A37E22">
        <w:rPr>
          <w:rFonts w:ascii="Arial" w:hAnsi="Arial" w:cs="Arial"/>
        </w:rPr>
        <w:t xml:space="preserve"> </w:t>
      </w:r>
      <w:r w:rsidRPr="00A37E22">
        <w:rPr>
          <w:rFonts w:ascii="Arial" w:hAnsi="Arial" w:cs="Arial"/>
          <w:shd w:val="clear" w:color="auto" w:fill="FFFFFF" w:themeFill="background1"/>
        </w:rPr>
        <w:t xml:space="preserve">permitted </w:t>
      </w:r>
      <w:r>
        <w:rPr>
          <w:rFonts w:ascii="Arial" w:hAnsi="Arial" w:cs="Arial"/>
          <w:shd w:val="clear" w:color="auto" w:fill="FFFFFF" w:themeFill="background1"/>
        </w:rPr>
        <w:t xml:space="preserve">or required </w:t>
      </w:r>
      <w:r w:rsidRPr="00A37E22">
        <w:rPr>
          <w:rFonts w:ascii="Arial" w:hAnsi="Arial" w:cs="Arial"/>
          <w:shd w:val="clear" w:color="auto" w:fill="FFFFFF" w:themeFill="background1"/>
        </w:rPr>
        <w:t xml:space="preserve">by applicable law, </w:t>
      </w:r>
      <w:r w:rsidRPr="00A37E22">
        <w:rPr>
          <w:rFonts w:ascii="Arial" w:hAnsi="Arial" w:cs="Arial"/>
        </w:rPr>
        <w:t xml:space="preserve">or otherwise being subject to adverse employment action. </w:t>
      </w:r>
      <w:r w:rsidRPr="00A37E22">
        <w:rPr>
          <w:rFonts w:ascii="Arial" w:hAnsi="Arial"/>
        </w:rPr>
        <w:t xml:space="preserve">Adverse action need not be job-related or occur in the workplace to constitute unlawful retaliation </w:t>
      </w:r>
      <w:r w:rsidRPr="00986E12">
        <w:rPr>
          <w:rFonts w:ascii="Arial" w:hAnsi="Arial" w:cs="Arial"/>
        </w:rPr>
        <w:t>(e.g., threats of physical violence outside of work hours)</w:t>
      </w:r>
      <w:r w:rsidRPr="00986E12">
        <w:rPr>
          <w:rFonts w:ascii="Arial" w:hAnsi="Arial"/>
        </w:rPr>
        <w:t>.</w:t>
      </w:r>
    </w:p>
    <w:p w14:paraId="6FB69CF0" w14:textId="77777777" w:rsidR="00626D3E" w:rsidRPr="00986E12" w:rsidRDefault="00626D3E" w:rsidP="00626D3E">
      <w:pPr>
        <w:jc w:val="both"/>
        <w:rPr>
          <w:rFonts w:ascii="Arial" w:hAnsi="Arial"/>
        </w:rPr>
      </w:pPr>
    </w:p>
    <w:p w14:paraId="4BAF9574" w14:textId="77777777" w:rsidR="00626D3E" w:rsidRDefault="00626D3E" w:rsidP="00626D3E">
      <w:pPr>
        <w:ind w:left="720"/>
        <w:jc w:val="both"/>
        <w:rPr>
          <w:rFonts w:ascii="Arial" w:hAnsi="Arial"/>
        </w:rPr>
      </w:pPr>
      <w:r w:rsidRPr="00986E12">
        <w:rPr>
          <w:rFonts w:ascii="Arial" w:hAnsi="Arial"/>
        </w:rPr>
        <w:t xml:space="preserve">Retaliation is unlawful under federal, state and (where applicable) local law. The New York State Human Rights Law protects any individual who has engaged in a “protected activity.” Protected activity occurs when a person has: </w:t>
      </w:r>
    </w:p>
    <w:p w14:paraId="2A055D22" w14:textId="77777777" w:rsidR="00626D3E" w:rsidRPr="00986E12" w:rsidRDefault="00626D3E" w:rsidP="00626D3E">
      <w:pPr>
        <w:jc w:val="both"/>
        <w:rPr>
          <w:rFonts w:ascii="Arial" w:hAnsi="Arial"/>
        </w:rPr>
      </w:pPr>
    </w:p>
    <w:p w14:paraId="2AD29A99" w14:textId="77777777" w:rsidR="00626D3E" w:rsidRPr="00814FBB" w:rsidRDefault="00626D3E" w:rsidP="0057669D">
      <w:pPr>
        <w:pStyle w:val="ListParagraph"/>
        <w:numPr>
          <w:ilvl w:val="0"/>
          <w:numId w:val="14"/>
        </w:numPr>
        <w:ind w:left="1440"/>
        <w:jc w:val="both"/>
        <w:rPr>
          <w:rFonts w:ascii="Arial" w:hAnsi="Arial"/>
        </w:rPr>
      </w:pPr>
      <w:r w:rsidRPr="00814FBB">
        <w:rPr>
          <w:rFonts w:ascii="Arial" w:hAnsi="Arial"/>
        </w:rPr>
        <w:t>Made a complaint of harassment, either internally or with any anti-discrimination agency;</w:t>
      </w:r>
    </w:p>
    <w:p w14:paraId="6C81B0BA" w14:textId="77777777" w:rsidR="00626D3E" w:rsidRPr="00814FBB" w:rsidRDefault="00626D3E" w:rsidP="0057669D">
      <w:pPr>
        <w:pStyle w:val="ListParagraph"/>
        <w:numPr>
          <w:ilvl w:val="0"/>
          <w:numId w:val="14"/>
        </w:numPr>
        <w:ind w:left="1440"/>
        <w:jc w:val="both"/>
        <w:rPr>
          <w:rFonts w:ascii="Arial" w:hAnsi="Arial"/>
        </w:rPr>
      </w:pPr>
      <w:r w:rsidRPr="00814FBB">
        <w:rPr>
          <w:rFonts w:ascii="Arial" w:hAnsi="Arial"/>
        </w:rPr>
        <w:t>Testified or assisted in a proceeding involving harassment under the Human Rights Law or other anti-discrimination law;</w:t>
      </w:r>
    </w:p>
    <w:p w14:paraId="4665C4E8" w14:textId="77777777" w:rsidR="00626D3E" w:rsidRPr="00814FBB" w:rsidRDefault="00626D3E" w:rsidP="0057669D">
      <w:pPr>
        <w:pStyle w:val="ListParagraph"/>
        <w:numPr>
          <w:ilvl w:val="0"/>
          <w:numId w:val="14"/>
        </w:numPr>
        <w:ind w:left="1440"/>
        <w:jc w:val="both"/>
        <w:rPr>
          <w:rFonts w:ascii="Arial" w:hAnsi="Arial"/>
        </w:rPr>
      </w:pPr>
      <w:r w:rsidRPr="00814FBB">
        <w:rPr>
          <w:rFonts w:ascii="Arial" w:hAnsi="Arial"/>
        </w:rPr>
        <w:t xml:space="preserve">Opposed harassment by making a verbal or informal complaint to management, or by simply informing a </w:t>
      </w:r>
      <w:r w:rsidRPr="00814FBB">
        <w:rPr>
          <w:rFonts w:ascii="Arial" w:hAnsi="Arial"/>
          <w:b/>
        </w:rPr>
        <w:t xml:space="preserve">supervisor/manager </w:t>
      </w:r>
      <w:r w:rsidRPr="00814FBB">
        <w:rPr>
          <w:rFonts w:ascii="Arial" w:hAnsi="Arial"/>
        </w:rPr>
        <w:t>of harassment;</w:t>
      </w:r>
    </w:p>
    <w:p w14:paraId="493FE381" w14:textId="77777777" w:rsidR="00626D3E" w:rsidRPr="00814FBB" w:rsidRDefault="00626D3E" w:rsidP="0057669D">
      <w:pPr>
        <w:pStyle w:val="ListParagraph"/>
        <w:numPr>
          <w:ilvl w:val="0"/>
          <w:numId w:val="14"/>
        </w:numPr>
        <w:ind w:left="1440"/>
        <w:jc w:val="both"/>
        <w:rPr>
          <w:rFonts w:ascii="Arial" w:hAnsi="Arial"/>
        </w:rPr>
      </w:pPr>
      <w:r w:rsidRPr="00814FBB">
        <w:rPr>
          <w:rFonts w:ascii="Arial" w:hAnsi="Arial"/>
        </w:rPr>
        <w:t>Reported that another employee has been harassed; or</w:t>
      </w:r>
    </w:p>
    <w:p w14:paraId="3307A2EE" w14:textId="77777777" w:rsidR="00626D3E" w:rsidRPr="00814FBB" w:rsidRDefault="00626D3E" w:rsidP="0057669D">
      <w:pPr>
        <w:pStyle w:val="ListParagraph"/>
        <w:numPr>
          <w:ilvl w:val="0"/>
          <w:numId w:val="14"/>
        </w:numPr>
        <w:ind w:left="1440"/>
        <w:jc w:val="both"/>
        <w:rPr>
          <w:rFonts w:ascii="Arial" w:hAnsi="Arial"/>
        </w:rPr>
      </w:pPr>
      <w:r w:rsidRPr="00814FBB">
        <w:rPr>
          <w:rFonts w:ascii="Arial" w:hAnsi="Arial"/>
        </w:rPr>
        <w:t>Encouraged a fellow employee to report potential harassment.</w:t>
      </w:r>
    </w:p>
    <w:p w14:paraId="470260D9" w14:textId="77777777" w:rsidR="00626D3E" w:rsidRPr="009A3627" w:rsidRDefault="00626D3E" w:rsidP="00626D3E">
      <w:pPr>
        <w:jc w:val="both"/>
        <w:rPr>
          <w:rFonts w:ascii="Arial" w:hAnsi="Arial"/>
          <w:b/>
        </w:rPr>
      </w:pPr>
    </w:p>
    <w:p w14:paraId="414A3D3F" w14:textId="77777777" w:rsidR="00626D3E" w:rsidRDefault="00626D3E" w:rsidP="00626D3E">
      <w:pPr>
        <w:ind w:left="360"/>
        <w:jc w:val="both"/>
        <w:rPr>
          <w:rFonts w:ascii="Arial" w:hAnsi="Arial"/>
        </w:rPr>
      </w:pPr>
      <w:r w:rsidRPr="009A3627">
        <w:rPr>
          <w:rFonts w:ascii="Arial" w:hAnsi="Arial"/>
        </w:rPr>
        <w:t>Even if the alleged harassment does not rise to the level of a violation of law, the individual is protected from retaliation if the person had a good faith belief that the practices were unlawful. However, the retaliation provision is not intended to protect persons making intentionally false charges of harassment.</w:t>
      </w:r>
    </w:p>
    <w:p w14:paraId="581C809D" w14:textId="77777777" w:rsidR="00626D3E" w:rsidRPr="009A3627" w:rsidRDefault="00626D3E" w:rsidP="00626D3E">
      <w:pPr>
        <w:jc w:val="both"/>
        <w:rPr>
          <w:rFonts w:ascii="Arial" w:hAnsi="Arial"/>
          <w:b/>
        </w:rPr>
      </w:pPr>
    </w:p>
    <w:p w14:paraId="587EE1FF" w14:textId="77777777" w:rsidR="00626D3E" w:rsidRPr="009A3627" w:rsidRDefault="00626D3E" w:rsidP="00626D3E">
      <w:pPr>
        <w:rPr>
          <w:rFonts w:ascii="Arial" w:hAnsi="Arial"/>
          <w:b/>
        </w:rPr>
      </w:pPr>
      <w:r w:rsidRPr="009A3627">
        <w:rPr>
          <w:rFonts w:ascii="Arial" w:hAnsi="Arial"/>
          <w:b/>
        </w:rPr>
        <w:t>LEGAL PROTECTIONS AND EXTERNAL REMEDIES</w:t>
      </w:r>
    </w:p>
    <w:p w14:paraId="16B0E11C" w14:textId="77777777" w:rsidR="00626D3E" w:rsidRPr="00DF4323" w:rsidRDefault="00626D3E" w:rsidP="00626D3E">
      <w:pPr>
        <w:ind w:left="720"/>
        <w:jc w:val="both"/>
        <w:rPr>
          <w:rFonts w:ascii="Arial" w:hAnsi="Arial"/>
        </w:rPr>
      </w:pPr>
      <w:r w:rsidRPr="00DF4323">
        <w:rPr>
          <w:rFonts w:ascii="Arial" w:hAnsi="Arial"/>
        </w:rPr>
        <w:t xml:space="preserve">Harassment and discrimination based on a protected class </w:t>
      </w:r>
      <w:r>
        <w:rPr>
          <w:rFonts w:ascii="Arial" w:hAnsi="Arial"/>
        </w:rPr>
        <w:t>are</w:t>
      </w:r>
      <w:r w:rsidRPr="00DF4323">
        <w:rPr>
          <w:rFonts w:ascii="Arial" w:hAnsi="Arial"/>
        </w:rPr>
        <w:t xml:space="preserve"> against the law. The internal process outlined in this policy is one way for covered individuals to report harassment and discrimination</w:t>
      </w:r>
      <w:r>
        <w:rPr>
          <w:rFonts w:ascii="Arial" w:hAnsi="Arial"/>
        </w:rPr>
        <w:t xml:space="preserve"> </w:t>
      </w:r>
      <w:r w:rsidRPr="00996CD4">
        <w:rPr>
          <w:rFonts w:ascii="Arial" w:hAnsi="Arial"/>
        </w:rPr>
        <w:t xml:space="preserve">and the Company encourages covered </w:t>
      </w:r>
      <w:r w:rsidRPr="00996CD4">
        <w:rPr>
          <w:rFonts w:ascii="Arial" w:hAnsi="Arial"/>
        </w:rPr>
        <w:lastRenderedPageBreak/>
        <w:t>individuals to report their concerns so that the Company can promptly investigate and respond</w:t>
      </w:r>
      <w:r w:rsidRPr="00DF4323">
        <w:rPr>
          <w:rFonts w:ascii="Arial" w:hAnsi="Arial"/>
        </w:rPr>
        <w:t xml:space="preserve">. </w:t>
      </w:r>
      <w:r>
        <w:rPr>
          <w:rFonts w:ascii="Arial" w:hAnsi="Arial"/>
        </w:rPr>
        <w:t>C</w:t>
      </w:r>
      <w:r w:rsidRPr="00DF4323">
        <w:rPr>
          <w:rFonts w:ascii="Arial" w:hAnsi="Arial"/>
        </w:rPr>
        <w:t xml:space="preserve">overed individuals may also choose to pursue legal remedies with the following governmental entities. While a private attorney is not required to file a complaint with a governmental agency, legal advice </w:t>
      </w:r>
      <w:r>
        <w:rPr>
          <w:rFonts w:ascii="Arial" w:hAnsi="Arial"/>
        </w:rPr>
        <w:t>from</w:t>
      </w:r>
      <w:r w:rsidRPr="00DF4323">
        <w:rPr>
          <w:rFonts w:ascii="Arial" w:hAnsi="Arial"/>
        </w:rPr>
        <w:t xml:space="preserve"> an attorney</w:t>
      </w:r>
      <w:r>
        <w:rPr>
          <w:rFonts w:ascii="Arial" w:hAnsi="Arial"/>
        </w:rPr>
        <w:t xml:space="preserve"> may be sought</w:t>
      </w:r>
      <w:r w:rsidRPr="00DF4323">
        <w:rPr>
          <w:rFonts w:ascii="Arial" w:hAnsi="Arial"/>
        </w:rPr>
        <w:t xml:space="preserve">. </w:t>
      </w:r>
    </w:p>
    <w:p w14:paraId="1AB8B11D" w14:textId="77777777" w:rsidR="00626D3E" w:rsidRPr="00DF4323" w:rsidRDefault="00626D3E" w:rsidP="00626D3E">
      <w:pPr>
        <w:jc w:val="both"/>
        <w:rPr>
          <w:rFonts w:ascii="Arial" w:hAnsi="Arial"/>
        </w:rPr>
      </w:pPr>
    </w:p>
    <w:p w14:paraId="3A6F5304" w14:textId="77777777" w:rsidR="00626D3E" w:rsidRPr="00B66588" w:rsidRDefault="00626D3E" w:rsidP="00626D3E">
      <w:pPr>
        <w:ind w:firstLine="720"/>
        <w:jc w:val="both"/>
        <w:rPr>
          <w:rFonts w:ascii="Arial" w:hAnsi="Arial"/>
          <w:b/>
          <w:u w:val="single"/>
        </w:rPr>
      </w:pPr>
      <w:r w:rsidRPr="00B66588">
        <w:rPr>
          <w:rFonts w:ascii="Arial" w:hAnsi="Arial"/>
          <w:b/>
          <w:u w:val="single"/>
        </w:rPr>
        <w:t>New York State Division of Human Rights (DHR)</w:t>
      </w:r>
    </w:p>
    <w:p w14:paraId="5BD0A41B" w14:textId="77777777" w:rsidR="00626D3E" w:rsidRPr="00986E12" w:rsidRDefault="00626D3E" w:rsidP="00626D3E">
      <w:pPr>
        <w:ind w:left="720"/>
        <w:jc w:val="both"/>
        <w:rPr>
          <w:rFonts w:ascii="Arial" w:hAnsi="Arial"/>
        </w:rPr>
      </w:pPr>
      <w:r w:rsidRPr="00986E12">
        <w:rPr>
          <w:rFonts w:ascii="Arial" w:hAnsi="Arial"/>
        </w:rPr>
        <w:t xml:space="preserve">The Human Rights Law (HRL) codified as N.Y. Executive Law, art. 15, § 290 et seq., applies to employers in New York State </w:t>
      </w:r>
      <w:r w:rsidRPr="00473F49">
        <w:rPr>
          <w:rFonts w:ascii="Arial" w:hAnsi="Arial"/>
        </w:rPr>
        <w:t>and protects employees and covered individuals, regardless of immigration status</w:t>
      </w:r>
      <w:r w:rsidRPr="00986E12">
        <w:rPr>
          <w:rFonts w:ascii="Arial" w:hAnsi="Arial"/>
        </w:rPr>
        <w:t xml:space="preserve">. A complaint alleging violation of the Human Rights Law may be filed either with DHR or in </w:t>
      </w:r>
      <w:r>
        <w:rPr>
          <w:rFonts w:ascii="Arial" w:hAnsi="Arial"/>
        </w:rPr>
        <w:t xml:space="preserve">the </w:t>
      </w:r>
      <w:r w:rsidRPr="00986E12">
        <w:rPr>
          <w:rFonts w:ascii="Arial" w:hAnsi="Arial"/>
        </w:rPr>
        <w:t>New York State Supreme Court.</w:t>
      </w:r>
    </w:p>
    <w:p w14:paraId="6E348FF9" w14:textId="77777777" w:rsidR="00626D3E" w:rsidRPr="00986E12" w:rsidRDefault="00626D3E" w:rsidP="00626D3E">
      <w:pPr>
        <w:jc w:val="both"/>
        <w:rPr>
          <w:rFonts w:ascii="Arial" w:hAnsi="Arial"/>
        </w:rPr>
      </w:pPr>
    </w:p>
    <w:p w14:paraId="7184406F" w14:textId="77777777" w:rsidR="00626D3E" w:rsidRPr="00986E12" w:rsidRDefault="00626D3E" w:rsidP="00626D3E">
      <w:pPr>
        <w:ind w:left="720"/>
        <w:jc w:val="both"/>
        <w:rPr>
          <w:rFonts w:ascii="Arial" w:hAnsi="Arial"/>
        </w:rPr>
      </w:pPr>
      <w:r>
        <w:rPr>
          <w:rFonts w:ascii="Arial" w:hAnsi="Arial"/>
        </w:rPr>
        <w:t xml:space="preserve">Complaints of </w:t>
      </w:r>
      <w:r w:rsidRPr="001E736C">
        <w:rPr>
          <w:rFonts w:ascii="Arial" w:hAnsi="Arial"/>
        </w:rPr>
        <w:t>harassment</w:t>
      </w:r>
      <w:r>
        <w:rPr>
          <w:rFonts w:ascii="Arial" w:hAnsi="Arial"/>
        </w:rPr>
        <w:t xml:space="preserve"> and discrimination </w:t>
      </w:r>
      <w:r w:rsidRPr="001E736C">
        <w:rPr>
          <w:rFonts w:ascii="Arial" w:hAnsi="Arial"/>
        </w:rPr>
        <w:t xml:space="preserve">may be filed with the DHR </w:t>
      </w:r>
      <w:r>
        <w:rPr>
          <w:rFonts w:ascii="Arial" w:hAnsi="Arial"/>
        </w:rPr>
        <w:t>at </w:t>
      </w:r>
      <w:r w:rsidRPr="001E736C">
        <w:rPr>
          <w:rFonts w:ascii="Arial" w:hAnsi="Arial"/>
        </w:rPr>
        <w:t xml:space="preserve">any time within </w:t>
      </w:r>
      <w:r w:rsidRPr="001E736C">
        <w:rPr>
          <w:rFonts w:ascii="Arial" w:hAnsi="Arial"/>
          <w:b/>
          <w:bCs/>
        </w:rPr>
        <w:t>three years</w:t>
      </w:r>
      <w:r w:rsidRPr="001E736C">
        <w:rPr>
          <w:rFonts w:ascii="Arial" w:hAnsi="Arial"/>
        </w:rPr>
        <w:t xml:space="preserve"> of the harassment</w:t>
      </w:r>
      <w:r>
        <w:rPr>
          <w:rFonts w:ascii="Arial" w:hAnsi="Arial"/>
        </w:rPr>
        <w:t xml:space="preserve"> or discrimination</w:t>
      </w:r>
      <w:r w:rsidRPr="001E736C">
        <w:rPr>
          <w:rFonts w:ascii="Arial" w:hAnsi="Arial"/>
        </w:rPr>
        <w:t xml:space="preserve">. </w:t>
      </w:r>
      <w:r w:rsidRPr="00986E12">
        <w:rPr>
          <w:rFonts w:ascii="Arial" w:hAnsi="Arial"/>
        </w:rPr>
        <w:t xml:space="preserve">If an individual </w:t>
      </w:r>
      <w:r>
        <w:rPr>
          <w:rFonts w:ascii="Arial" w:hAnsi="Arial"/>
        </w:rPr>
        <w:t xml:space="preserve">does </w:t>
      </w:r>
      <w:r w:rsidRPr="00986E12">
        <w:rPr>
          <w:rFonts w:ascii="Arial" w:hAnsi="Arial"/>
        </w:rPr>
        <w:t>not file</w:t>
      </w:r>
      <w:r>
        <w:rPr>
          <w:rFonts w:ascii="Arial" w:hAnsi="Arial"/>
        </w:rPr>
        <w:t xml:space="preserve"> a complaint</w:t>
      </w:r>
      <w:r w:rsidRPr="00986E12">
        <w:rPr>
          <w:rFonts w:ascii="Arial" w:hAnsi="Arial"/>
        </w:rPr>
        <w:t xml:space="preserve"> </w:t>
      </w:r>
      <w:r>
        <w:rPr>
          <w:rFonts w:ascii="Arial" w:hAnsi="Arial"/>
        </w:rPr>
        <w:t>with the</w:t>
      </w:r>
      <w:r w:rsidRPr="00986E12">
        <w:rPr>
          <w:rFonts w:ascii="Arial" w:hAnsi="Arial"/>
        </w:rPr>
        <w:t xml:space="preserve"> DHR, they can sue directly in state court under the HRL, </w:t>
      </w:r>
      <w:r w:rsidRPr="00986E12">
        <w:rPr>
          <w:rFonts w:ascii="Arial" w:hAnsi="Arial"/>
          <w:b/>
        </w:rPr>
        <w:t>within three years</w:t>
      </w:r>
      <w:r w:rsidRPr="00986E12">
        <w:rPr>
          <w:rFonts w:ascii="Arial" w:hAnsi="Arial"/>
        </w:rPr>
        <w:t xml:space="preserve"> of the alleged </w:t>
      </w:r>
      <w:r>
        <w:rPr>
          <w:rFonts w:ascii="Arial" w:hAnsi="Arial"/>
        </w:rPr>
        <w:t>harassment and discrimination</w:t>
      </w:r>
      <w:r w:rsidRPr="00986E12">
        <w:rPr>
          <w:rFonts w:ascii="Arial" w:hAnsi="Arial"/>
        </w:rPr>
        <w:t>. An individual may not file with DHR if they have already filed a</w:t>
      </w:r>
      <w:r>
        <w:rPr>
          <w:rFonts w:ascii="Arial" w:hAnsi="Arial"/>
        </w:rPr>
        <w:t>n</w:t>
      </w:r>
      <w:r w:rsidRPr="00986E12">
        <w:rPr>
          <w:rFonts w:ascii="Arial" w:hAnsi="Arial"/>
        </w:rPr>
        <w:t xml:space="preserve"> HRL complaint in state court.</w:t>
      </w:r>
      <w:r>
        <w:rPr>
          <w:rFonts w:ascii="Arial" w:hAnsi="Arial"/>
        </w:rPr>
        <w:t xml:space="preserve"> </w:t>
      </w:r>
    </w:p>
    <w:p w14:paraId="79A8E1A0" w14:textId="77777777" w:rsidR="00626D3E" w:rsidRPr="00986E12" w:rsidRDefault="00626D3E" w:rsidP="00626D3E">
      <w:pPr>
        <w:jc w:val="both"/>
        <w:rPr>
          <w:rFonts w:ascii="Arial" w:hAnsi="Arial"/>
        </w:rPr>
      </w:pPr>
    </w:p>
    <w:p w14:paraId="5EE4A857" w14:textId="77777777" w:rsidR="00626D3E" w:rsidRPr="009A3627" w:rsidRDefault="00626D3E" w:rsidP="00626D3E">
      <w:pPr>
        <w:ind w:left="720"/>
        <w:jc w:val="both"/>
        <w:rPr>
          <w:rFonts w:ascii="Arial" w:hAnsi="Arial"/>
        </w:rPr>
      </w:pPr>
      <w:r w:rsidRPr="00986E12">
        <w:rPr>
          <w:rFonts w:ascii="Arial" w:hAnsi="Arial"/>
        </w:rPr>
        <w:t xml:space="preserve">Complaining internally to </w:t>
      </w:r>
      <w:r w:rsidRPr="009A4E11">
        <w:rPr>
          <w:rFonts w:ascii="Arial" w:hAnsi="Arial"/>
          <w:b/>
        </w:rPr>
        <w:t>Company</w:t>
      </w:r>
      <w:r w:rsidRPr="00F94832">
        <w:rPr>
          <w:rFonts w:ascii="Arial" w:hAnsi="Arial"/>
          <w:b/>
        </w:rPr>
        <w:t xml:space="preserve"> Name</w:t>
      </w:r>
      <w:r w:rsidRPr="00986E12">
        <w:rPr>
          <w:rFonts w:ascii="Arial" w:hAnsi="Arial"/>
        </w:rPr>
        <w:t xml:space="preserve"> does not extend </w:t>
      </w:r>
      <w:r>
        <w:rPr>
          <w:rFonts w:ascii="Arial" w:hAnsi="Arial"/>
        </w:rPr>
        <w:t>the</w:t>
      </w:r>
      <w:r w:rsidRPr="00986E12">
        <w:rPr>
          <w:rFonts w:ascii="Arial" w:hAnsi="Arial"/>
        </w:rPr>
        <w:t xml:space="preserve"> time to file with DHR or in court. The </w:t>
      </w:r>
      <w:r w:rsidRPr="009A3627">
        <w:rPr>
          <w:rFonts w:ascii="Arial" w:hAnsi="Arial"/>
        </w:rPr>
        <w:t>three years are counted from the date of the most recent incident of harassment</w:t>
      </w:r>
      <w:r>
        <w:rPr>
          <w:rFonts w:ascii="Arial" w:hAnsi="Arial"/>
        </w:rPr>
        <w:t xml:space="preserve"> or discrimination</w:t>
      </w:r>
      <w:r w:rsidRPr="009A3627">
        <w:rPr>
          <w:rFonts w:ascii="Arial" w:hAnsi="Arial"/>
        </w:rPr>
        <w:t>.</w:t>
      </w:r>
    </w:p>
    <w:p w14:paraId="051AFD22" w14:textId="77777777" w:rsidR="00626D3E" w:rsidRDefault="00626D3E" w:rsidP="00626D3E">
      <w:pPr>
        <w:jc w:val="both"/>
        <w:rPr>
          <w:rFonts w:ascii="Arial" w:hAnsi="Arial"/>
        </w:rPr>
      </w:pPr>
    </w:p>
    <w:p w14:paraId="776DA790" w14:textId="77777777" w:rsidR="00626D3E" w:rsidRPr="009A3627" w:rsidRDefault="00626D3E" w:rsidP="00626D3E">
      <w:pPr>
        <w:ind w:left="720"/>
        <w:jc w:val="both"/>
        <w:rPr>
          <w:rFonts w:ascii="Arial" w:hAnsi="Arial"/>
        </w:rPr>
      </w:pPr>
      <w:r w:rsidRPr="009A3627">
        <w:rPr>
          <w:rFonts w:ascii="Arial" w:hAnsi="Arial"/>
        </w:rPr>
        <w:t>An attorney is not needed to file a complaint with DHR, and there is no cost to file with DHR.</w:t>
      </w:r>
    </w:p>
    <w:p w14:paraId="44C23194" w14:textId="77777777" w:rsidR="00626D3E" w:rsidRDefault="00626D3E" w:rsidP="00626D3E">
      <w:pPr>
        <w:rPr>
          <w:rFonts w:ascii="Arial" w:hAnsi="Arial"/>
        </w:rPr>
      </w:pPr>
    </w:p>
    <w:p w14:paraId="68F4D4C1" w14:textId="77777777" w:rsidR="00626D3E" w:rsidRPr="009A3627" w:rsidRDefault="00626D3E" w:rsidP="00626D3E">
      <w:pPr>
        <w:ind w:left="720"/>
        <w:jc w:val="both"/>
        <w:rPr>
          <w:rFonts w:ascii="Arial" w:hAnsi="Arial"/>
        </w:rPr>
      </w:pPr>
      <w:r w:rsidRPr="009A3627">
        <w:rPr>
          <w:rFonts w:ascii="Arial" w:hAnsi="Arial"/>
        </w:rPr>
        <w:t xml:space="preserve">DHR will investigate </w:t>
      </w:r>
      <w:r>
        <w:rPr>
          <w:rFonts w:ascii="Arial" w:hAnsi="Arial"/>
        </w:rPr>
        <w:t>the</w:t>
      </w:r>
      <w:r w:rsidRPr="009A3627">
        <w:rPr>
          <w:rFonts w:ascii="Arial" w:hAnsi="Arial"/>
        </w:rPr>
        <w:t xml:space="preserve"> complaint and determine whether there is probable cause to believe that harassment</w:t>
      </w:r>
      <w:r>
        <w:rPr>
          <w:rFonts w:ascii="Arial" w:hAnsi="Arial"/>
        </w:rPr>
        <w:t xml:space="preserve"> or </w:t>
      </w:r>
      <w:r w:rsidRPr="009A3627">
        <w:rPr>
          <w:rFonts w:ascii="Arial" w:hAnsi="Arial"/>
        </w:rPr>
        <w:t xml:space="preserve">discrimination has occurred. Probable cause cases </w:t>
      </w:r>
      <w:r>
        <w:rPr>
          <w:rFonts w:ascii="Arial" w:hAnsi="Arial"/>
        </w:rPr>
        <w:t>receive</w:t>
      </w:r>
      <w:r w:rsidRPr="009A3627">
        <w:rPr>
          <w:rFonts w:ascii="Arial" w:hAnsi="Arial"/>
        </w:rPr>
        <w:t xml:space="preserve"> a public hearing before an administrative law judge. If harassment</w:t>
      </w:r>
      <w:r>
        <w:rPr>
          <w:rFonts w:ascii="Arial" w:hAnsi="Arial"/>
        </w:rPr>
        <w:t xml:space="preserve"> or </w:t>
      </w:r>
      <w:r w:rsidRPr="009A3627">
        <w:rPr>
          <w:rFonts w:ascii="Arial" w:hAnsi="Arial"/>
        </w:rPr>
        <w:t xml:space="preserve">discrimination is found </w:t>
      </w:r>
      <w:r>
        <w:rPr>
          <w:rFonts w:ascii="Arial" w:hAnsi="Arial"/>
        </w:rPr>
        <w:t>at the</w:t>
      </w:r>
      <w:r w:rsidRPr="009A3627">
        <w:rPr>
          <w:rFonts w:ascii="Arial" w:hAnsi="Arial"/>
        </w:rPr>
        <w:t xml:space="preserve"> hearing, DHR has the power to award relief, which varies but may include requiring </w:t>
      </w:r>
      <w:r>
        <w:rPr>
          <w:rFonts w:ascii="Arial" w:hAnsi="Arial"/>
        </w:rPr>
        <w:t>the</w:t>
      </w:r>
      <w:r w:rsidRPr="009A3627">
        <w:rPr>
          <w:rFonts w:ascii="Arial" w:hAnsi="Arial"/>
        </w:rPr>
        <w:t xml:space="preserve"> employer to take action to stop the harassment, or redress the damage caused, including paying monetary damages, </w:t>
      </w:r>
      <w:r>
        <w:rPr>
          <w:rFonts w:ascii="Arial" w:hAnsi="Arial"/>
        </w:rPr>
        <w:t xml:space="preserve">punitive damages, </w:t>
      </w:r>
      <w:r w:rsidRPr="009A3627">
        <w:rPr>
          <w:rFonts w:ascii="Arial" w:hAnsi="Arial"/>
        </w:rPr>
        <w:t>attorney’s fees and civil fines.</w:t>
      </w:r>
    </w:p>
    <w:p w14:paraId="1392CFBA" w14:textId="77777777" w:rsidR="00626D3E" w:rsidRPr="009A3627" w:rsidRDefault="00626D3E" w:rsidP="00626D3E">
      <w:pPr>
        <w:jc w:val="both"/>
        <w:rPr>
          <w:rFonts w:ascii="Arial" w:hAnsi="Arial"/>
        </w:rPr>
      </w:pPr>
    </w:p>
    <w:p w14:paraId="0237BD5C" w14:textId="77777777" w:rsidR="00626D3E" w:rsidRPr="006F3309" w:rsidRDefault="00626D3E" w:rsidP="00626D3E">
      <w:pPr>
        <w:ind w:left="720"/>
        <w:jc w:val="both"/>
        <w:rPr>
          <w:rFonts w:ascii="Arial" w:hAnsi="Arial"/>
        </w:rPr>
      </w:pPr>
      <w:r w:rsidRPr="009A3627">
        <w:rPr>
          <w:rFonts w:ascii="Arial" w:hAnsi="Arial"/>
        </w:rPr>
        <w:t xml:space="preserve">DHR’s main office contact information is: NYS Division of Human Rights, One Fordham Plaza, Fourth Floor, Bronx, New York 10458, (718) 741-8400, </w:t>
      </w:r>
      <w:r w:rsidRPr="006F3309">
        <w:rPr>
          <w:rStyle w:val="Hyperlink"/>
          <w:rFonts w:ascii="Arial" w:hAnsi="Arial"/>
        </w:rPr>
        <w:t>www.dhr.ny.gov.</w:t>
      </w:r>
    </w:p>
    <w:p w14:paraId="2F681B09" w14:textId="77777777" w:rsidR="00626D3E" w:rsidRPr="009A3627" w:rsidRDefault="00626D3E" w:rsidP="00626D3E">
      <w:pPr>
        <w:jc w:val="both"/>
        <w:rPr>
          <w:rFonts w:ascii="Arial" w:hAnsi="Arial"/>
        </w:rPr>
      </w:pPr>
    </w:p>
    <w:p w14:paraId="47E1ECFB" w14:textId="77777777" w:rsidR="00626D3E" w:rsidRDefault="00626D3E" w:rsidP="00626D3E">
      <w:pPr>
        <w:ind w:left="720"/>
        <w:jc w:val="both"/>
        <w:rPr>
          <w:rFonts w:ascii="Arial" w:hAnsi="Arial"/>
        </w:rPr>
      </w:pPr>
      <w:r>
        <w:rPr>
          <w:rFonts w:ascii="Arial" w:hAnsi="Arial"/>
        </w:rPr>
        <w:t>Go to</w:t>
      </w:r>
      <w:r w:rsidRPr="009A3627">
        <w:rPr>
          <w:rFonts w:ascii="Arial" w:hAnsi="Arial"/>
        </w:rPr>
        <w:t xml:space="preserve"> </w:t>
      </w:r>
      <w:r w:rsidRPr="00A513DD">
        <w:rPr>
          <w:rFonts w:ascii="Arial" w:hAnsi="Arial"/>
        </w:rPr>
        <w:t>dhr.ny.gov/complaint</w:t>
      </w:r>
      <w:r w:rsidRPr="009A3627">
        <w:rPr>
          <w:rFonts w:ascii="Arial" w:hAnsi="Arial"/>
        </w:rPr>
        <w:t xml:space="preserve"> for more information about filing a complaint. The website has a </w:t>
      </w:r>
      <w:r w:rsidRPr="00CB23F9">
        <w:rPr>
          <w:rFonts w:ascii="Arial" w:hAnsi="Arial"/>
        </w:rPr>
        <w:t>digital complaint process that can be completed on your computer or mobile device</w:t>
      </w:r>
      <w:r>
        <w:rPr>
          <w:rFonts w:ascii="Arial" w:hAnsi="Arial"/>
        </w:rPr>
        <w:t>, in addition to, a</w:t>
      </w:r>
      <w:r w:rsidRPr="00CB23F9">
        <w:rPr>
          <w:rFonts w:ascii="Arial" w:hAnsi="Arial"/>
        </w:rPr>
        <w:t xml:space="preserve"> </w:t>
      </w:r>
      <w:r w:rsidRPr="009A3627">
        <w:rPr>
          <w:rFonts w:ascii="Arial" w:hAnsi="Arial"/>
        </w:rPr>
        <w:t>complaint form that can be downloaded, filled out and mailed to DHR</w:t>
      </w:r>
      <w:r w:rsidRPr="00BA31AE">
        <w:t xml:space="preserve"> </w:t>
      </w:r>
      <w:r w:rsidRPr="00BA31AE">
        <w:rPr>
          <w:rFonts w:ascii="Arial" w:hAnsi="Arial"/>
        </w:rPr>
        <w:t>as well as a form that can be submitted online</w:t>
      </w:r>
      <w:r w:rsidRPr="009A3627">
        <w:rPr>
          <w:rFonts w:ascii="Arial" w:hAnsi="Arial"/>
        </w:rPr>
        <w:t>. The website also contains contact information for DHR’s regional offices across New York State.</w:t>
      </w:r>
      <w:r>
        <w:rPr>
          <w:rFonts w:ascii="Arial" w:hAnsi="Arial"/>
        </w:rPr>
        <w:t xml:space="preserve"> </w:t>
      </w:r>
    </w:p>
    <w:p w14:paraId="414D3951" w14:textId="77777777" w:rsidR="00626D3E" w:rsidRDefault="00626D3E" w:rsidP="00626D3E">
      <w:pPr>
        <w:jc w:val="both"/>
        <w:rPr>
          <w:rFonts w:ascii="Arial" w:hAnsi="Arial"/>
        </w:rPr>
      </w:pPr>
    </w:p>
    <w:p w14:paraId="4A9CB3FD" w14:textId="77777777" w:rsidR="00626D3E" w:rsidRPr="00AB322C" w:rsidRDefault="00626D3E" w:rsidP="00626D3E">
      <w:pPr>
        <w:shd w:val="clear" w:color="auto" w:fill="FFFFFF" w:themeFill="background1"/>
        <w:ind w:left="720"/>
        <w:jc w:val="both"/>
        <w:rPr>
          <w:rFonts w:ascii="Arial" w:hAnsi="Arial" w:cs="Arial"/>
        </w:rPr>
      </w:pPr>
      <w:r w:rsidRPr="00AB322C">
        <w:rPr>
          <w:rFonts w:ascii="Arial" w:hAnsi="Arial" w:cs="Arial"/>
        </w:rPr>
        <w:lastRenderedPageBreak/>
        <w:t xml:space="preserve">The DHR also maintains a toll-free hotline that </w:t>
      </w:r>
      <w:r>
        <w:rPr>
          <w:rFonts w:ascii="Arial" w:hAnsi="Arial" w:cs="Arial"/>
        </w:rPr>
        <w:t xml:space="preserve">accepts complaints and </w:t>
      </w:r>
      <w:r w:rsidRPr="00AB322C">
        <w:rPr>
          <w:rFonts w:ascii="Arial" w:hAnsi="Arial" w:cs="Arial"/>
        </w:rPr>
        <w:t xml:space="preserve">provides </w:t>
      </w:r>
      <w:r>
        <w:rPr>
          <w:rFonts w:ascii="Arial" w:hAnsi="Arial" w:cs="Arial"/>
        </w:rPr>
        <w:t xml:space="preserve">limited assistance and </w:t>
      </w:r>
      <w:r w:rsidRPr="00AB322C">
        <w:rPr>
          <w:rFonts w:ascii="Arial" w:hAnsi="Arial" w:cs="Arial"/>
        </w:rPr>
        <w:t xml:space="preserve">counseling regarding workplace sexual harassment. This hotline can be reached at </w:t>
      </w:r>
      <w:r w:rsidRPr="003A3E00">
        <w:rPr>
          <w:rFonts w:ascii="Arial" w:hAnsi="Arial" w:cs="Arial"/>
          <w:b/>
          <w:bCs/>
        </w:rPr>
        <w:t>1-800-HARASS3</w:t>
      </w:r>
      <w:r w:rsidRPr="00AB322C">
        <w:rPr>
          <w:rFonts w:ascii="Arial" w:hAnsi="Arial" w:cs="Arial"/>
        </w:rPr>
        <w:t>.</w:t>
      </w:r>
    </w:p>
    <w:p w14:paraId="78B1C966" w14:textId="77777777" w:rsidR="00626D3E" w:rsidRPr="000D146C" w:rsidRDefault="00626D3E" w:rsidP="00626D3E">
      <w:pPr>
        <w:jc w:val="both"/>
        <w:rPr>
          <w:rFonts w:ascii="Arial" w:hAnsi="Arial"/>
          <w:b/>
        </w:rPr>
      </w:pPr>
    </w:p>
    <w:p w14:paraId="57883BC0" w14:textId="77777777" w:rsidR="00626D3E" w:rsidRPr="00B66588" w:rsidRDefault="00626D3E" w:rsidP="00626D3E">
      <w:pPr>
        <w:ind w:firstLine="720"/>
        <w:jc w:val="both"/>
        <w:rPr>
          <w:rFonts w:ascii="Arial" w:hAnsi="Arial"/>
          <w:b/>
          <w:u w:val="single"/>
        </w:rPr>
      </w:pPr>
      <w:r w:rsidRPr="00B66588">
        <w:rPr>
          <w:rFonts w:ascii="Arial" w:hAnsi="Arial"/>
          <w:b/>
          <w:u w:val="single"/>
        </w:rPr>
        <w:t xml:space="preserve">United States Equal Employment Opportunity Commission (EEOC) </w:t>
      </w:r>
    </w:p>
    <w:p w14:paraId="20690B98" w14:textId="77777777" w:rsidR="00626D3E" w:rsidRPr="009A3627" w:rsidRDefault="00626D3E" w:rsidP="00626D3E">
      <w:pPr>
        <w:ind w:left="720"/>
        <w:jc w:val="both"/>
        <w:rPr>
          <w:rFonts w:ascii="Arial" w:hAnsi="Arial"/>
        </w:rPr>
      </w:pPr>
      <w:r w:rsidRPr="009A3627">
        <w:rPr>
          <w:rFonts w:ascii="Arial" w:hAnsi="Arial"/>
        </w:rPr>
        <w:t xml:space="preserve">The EEOC enforces federal anti-discrimination laws, including Title VII of the 1964 federal Civil Rights Act (codified as 42 U.S.C. § 2000e et seq.). An individual can file a complaint with the EEOC anytime within </w:t>
      </w:r>
      <w:r w:rsidRPr="00AE7212">
        <w:rPr>
          <w:rFonts w:ascii="Arial" w:hAnsi="Arial"/>
          <w:bCs/>
        </w:rPr>
        <w:t>300 days</w:t>
      </w:r>
      <w:r w:rsidRPr="009A3627">
        <w:rPr>
          <w:rFonts w:ascii="Arial" w:hAnsi="Arial"/>
        </w:rPr>
        <w:t xml:space="preserve"> of the harassment. There is no cost to file a complaint with the EEOC. The EEOC will investigate the complaint and determine whether there is reasonable cause to believe that discrimination has occurred, at which point the EEOC will issue a Right to Sue letter permitting the individual to file a complaint in federal court.</w:t>
      </w:r>
    </w:p>
    <w:p w14:paraId="78EE8DB2" w14:textId="77777777" w:rsidR="00626D3E" w:rsidRPr="009A3627" w:rsidRDefault="00626D3E" w:rsidP="00626D3E">
      <w:pPr>
        <w:jc w:val="both"/>
        <w:rPr>
          <w:rFonts w:ascii="Arial" w:hAnsi="Arial"/>
        </w:rPr>
      </w:pPr>
    </w:p>
    <w:p w14:paraId="72BEF0CE" w14:textId="77777777" w:rsidR="00626D3E" w:rsidRPr="009A3627" w:rsidRDefault="00626D3E" w:rsidP="00626D3E">
      <w:pPr>
        <w:ind w:left="720"/>
        <w:jc w:val="both"/>
        <w:rPr>
          <w:rFonts w:ascii="Arial" w:hAnsi="Arial"/>
        </w:rPr>
      </w:pPr>
      <w:r w:rsidRPr="009A3627">
        <w:rPr>
          <w:rFonts w:ascii="Arial" w:hAnsi="Arial"/>
        </w:rPr>
        <w:t>The EEOC does not hold hearings or award relief but may take other action including pursuing cases in federal court on behalf of complaining parties. Federal courts may award remedies if discrimination is found to have occurred. In general, private employers must have at least 15 employees to come within the jurisdiction of the EEOC.</w:t>
      </w:r>
    </w:p>
    <w:p w14:paraId="2228F484" w14:textId="77777777" w:rsidR="00626D3E" w:rsidRPr="009A3627" w:rsidRDefault="00626D3E" w:rsidP="00626D3E">
      <w:pPr>
        <w:jc w:val="both"/>
        <w:rPr>
          <w:rFonts w:ascii="Arial" w:hAnsi="Arial"/>
        </w:rPr>
      </w:pPr>
    </w:p>
    <w:p w14:paraId="1839322A" w14:textId="77777777" w:rsidR="00626D3E" w:rsidRPr="009A3627" w:rsidRDefault="00626D3E" w:rsidP="00626D3E">
      <w:pPr>
        <w:ind w:left="720"/>
        <w:jc w:val="both"/>
        <w:rPr>
          <w:rFonts w:ascii="Arial" w:hAnsi="Arial"/>
        </w:rPr>
      </w:pPr>
      <w:r w:rsidRPr="009A3627">
        <w:rPr>
          <w:rFonts w:ascii="Arial" w:hAnsi="Arial"/>
        </w:rPr>
        <w:t xml:space="preserve">If an employee believes that </w:t>
      </w:r>
      <w:r>
        <w:rPr>
          <w:rFonts w:ascii="Arial" w:hAnsi="Arial"/>
        </w:rPr>
        <w:t>they</w:t>
      </w:r>
      <w:r w:rsidRPr="009A3627">
        <w:rPr>
          <w:rFonts w:ascii="Arial" w:hAnsi="Arial"/>
        </w:rPr>
        <w:t xml:space="preserve"> ha</w:t>
      </w:r>
      <w:r>
        <w:rPr>
          <w:rFonts w:ascii="Arial" w:hAnsi="Arial"/>
        </w:rPr>
        <w:t>ve</w:t>
      </w:r>
      <w:r w:rsidRPr="009A3627">
        <w:rPr>
          <w:rFonts w:ascii="Arial" w:hAnsi="Arial"/>
        </w:rPr>
        <w:t xml:space="preserve"> been discriminated against at work, </w:t>
      </w:r>
      <w:r>
        <w:rPr>
          <w:rFonts w:ascii="Arial" w:hAnsi="Arial"/>
        </w:rPr>
        <w:t>they</w:t>
      </w:r>
      <w:r w:rsidRPr="009A3627">
        <w:rPr>
          <w:rFonts w:ascii="Arial" w:hAnsi="Arial"/>
        </w:rPr>
        <w:t xml:space="preserve"> can file a “Charge of Discrimination.” The EEOC has district, area and field offices where complaints can be filed. Contact the EEOC by calling (800) 669-4000 (800) 669-6820 (TTY), visiting their website at </w:t>
      </w:r>
      <w:r w:rsidRPr="009C1E36">
        <w:rPr>
          <w:rFonts w:ascii="Arial" w:hAnsi="Arial"/>
        </w:rPr>
        <w:t>https://www.eeoc.gov/</w:t>
      </w:r>
      <w:r w:rsidRPr="009A3627">
        <w:rPr>
          <w:rFonts w:ascii="Arial" w:hAnsi="Arial"/>
        </w:rPr>
        <w:t xml:space="preserve"> or via email at info@eeoc.gov.</w:t>
      </w:r>
    </w:p>
    <w:p w14:paraId="6546304D" w14:textId="77777777" w:rsidR="00626D3E" w:rsidRPr="009A3627" w:rsidRDefault="00626D3E" w:rsidP="00626D3E">
      <w:pPr>
        <w:jc w:val="both"/>
        <w:rPr>
          <w:rFonts w:ascii="Arial" w:hAnsi="Arial"/>
        </w:rPr>
      </w:pPr>
    </w:p>
    <w:p w14:paraId="50B7D8E8" w14:textId="77777777" w:rsidR="00626D3E" w:rsidRPr="009A3627" w:rsidRDefault="00626D3E" w:rsidP="00626D3E">
      <w:pPr>
        <w:ind w:left="720"/>
        <w:jc w:val="both"/>
        <w:rPr>
          <w:rFonts w:ascii="Arial" w:hAnsi="Arial"/>
        </w:rPr>
      </w:pPr>
      <w:r w:rsidRPr="009A3627">
        <w:rPr>
          <w:rFonts w:ascii="Arial" w:hAnsi="Arial"/>
        </w:rPr>
        <w:t>If an individual file</w:t>
      </w:r>
      <w:r>
        <w:rPr>
          <w:rFonts w:ascii="Arial" w:hAnsi="Arial"/>
        </w:rPr>
        <w:t>s</w:t>
      </w:r>
      <w:r w:rsidRPr="009A3627">
        <w:rPr>
          <w:rFonts w:ascii="Arial" w:hAnsi="Arial"/>
        </w:rPr>
        <w:t xml:space="preserve"> an administrative complaint with DHR, DHR will </w:t>
      </w:r>
      <w:r>
        <w:rPr>
          <w:rFonts w:ascii="Arial" w:hAnsi="Arial"/>
        </w:rPr>
        <w:t xml:space="preserve">usually </w:t>
      </w:r>
      <w:r w:rsidRPr="009A3627">
        <w:rPr>
          <w:rFonts w:ascii="Arial" w:hAnsi="Arial"/>
        </w:rPr>
        <w:t>file the complaint with the EEOC to preserve the right to proceed in federal court.</w:t>
      </w:r>
    </w:p>
    <w:p w14:paraId="38091B71" w14:textId="77777777" w:rsidR="00626D3E" w:rsidRPr="009A3627" w:rsidRDefault="00626D3E" w:rsidP="00626D3E">
      <w:pPr>
        <w:jc w:val="both"/>
        <w:rPr>
          <w:rFonts w:ascii="Arial" w:hAnsi="Arial"/>
        </w:rPr>
      </w:pPr>
    </w:p>
    <w:p w14:paraId="506E8BC0" w14:textId="77777777" w:rsidR="00626D3E" w:rsidRPr="00B66588" w:rsidRDefault="00626D3E" w:rsidP="007F5A3C">
      <w:pPr>
        <w:ind w:firstLine="720"/>
        <w:jc w:val="both"/>
        <w:rPr>
          <w:rFonts w:ascii="Arial" w:hAnsi="Arial"/>
          <w:b/>
          <w:u w:val="single"/>
        </w:rPr>
      </w:pPr>
      <w:r w:rsidRPr="00B66588">
        <w:rPr>
          <w:rFonts w:ascii="Arial" w:hAnsi="Arial"/>
          <w:b/>
          <w:u w:val="single"/>
        </w:rPr>
        <w:t>Local Protections</w:t>
      </w:r>
    </w:p>
    <w:p w14:paraId="3BF42C74" w14:textId="77777777" w:rsidR="00626D3E" w:rsidRPr="008106C4" w:rsidRDefault="00626D3E" w:rsidP="00626D3E">
      <w:pPr>
        <w:ind w:left="720"/>
        <w:jc w:val="both"/>
        <w:rPr>
          <w:rFonts w:ascii="Arial" w:hAnsi="Arial"/>
          <w:u w:val="single"/>
        </w:rPr>
      </w:pPr>
      <w:r w:rsidRPr="009A3627">
        <w:rPr>
          <w:rFonts w:ascii="Arial" w:hAnsi="Arial"/>
        </w:rPr>
        <w:t xml:space="preserve">Many localities enforce laws protecting individuals from sexual harassment and discrimination. An individual should contact the county, city or town in which they </w:t>
      </w:r>
      <w:r>
        <w:rPr>
          <w:rFonts w:ascii="Arial" w:hAnsi="Arial"/>
        </w:rPr>
        <w:t>work</w:t>
      </w:r>
      <w:r w:rsidRPr="009A3627">
        <w:rPr>
          <w:rFonts w:ascii="Arial" w:hAnsi="Arial"/>
        </w:rPr>
        <w:t xml:space="preserve"> to find out if such a law exists. For example, employees who work in New York City may file complaints of sexual harassment with the New York City Commission on Human Rights. Contact their main office at Law Enforcement Bureau of the NYC Commission on Human Rights, </w:t>
      </w:r>
      <w:r w:rsidRPr="00B36504">
        <w:rPr>
          <w:rFonts w:ascii="Arial" w:hAnsi="Arial"/>
        </w:rPr>
        <w:t>22 Reade St, New York, NY 10007</w:t>
      </w:r>
      <w:r w:rsidRPr="009A3627">
        <w:rPr>
          <w:rFonts w:ascii="Arial" w:hAnsi="Arial"/>
        </w:rPr>
        <w:t xml:space="preserve">; call 311 or (212) 306-7450; or visit </w:t>
      </w:r>
      <w:r w:rsidRPr="006F3309">
        <w:rPr>
          <w:rStyle w:val="Hyperlink"/>
          <w:rFonts w:ascii="Arial" w:hAnsi="Arial"/>
        </w:rPr>
        <w:t>www.nyc.gov/html/cchr/html/home/home.shtml.</w:t>
      </w:r>
    </w:p>
    <w:p w14:paraId="215A209B" w14:textId="77777777" w:rsidR="00626D3E" w:rsidRPr="009A3627" w:rsidRDefault="00626D3E" w:rsidP="00626D3E">
      <w:pPr>
        <w:jc w:val="both"/>
        <w:rPr>
          <w:rFonts w:ascii="Arial" w:hAnsi="Arial"/>
        </w:rPr>
      </w:pPr>
    </w:p>
    <w:p w14:paraId="19A19235" w14:textId="77777777" w:rsidR="00626D3E" w:rsidRPr="00B66588" w:rsidRDefault="00626D3E" w:rsidP="007F5A3C">
      <w:pPr>
        <w:ind w:firstLine="720"/>
        <w:jc w:val="both"/>
        <w:rPr>
          <w:rFonts w:ascii="Arial" w:hAnsi="Arial"/>
          <w:b/>
          <w:u w:val="single"/>
        </w:rPr>
      </w:pPr>
      <w:r w:rsidRPr="00B66588">
        <w:rPr>
          <w:rFonts w:ascii="Arial" w:hAnsi="Arial"/>
          <w:b/>
          <w:u w:val="single"/>
        </w:rPr>
        <w:t xml:space="preserve">Contact the Local Police Department </w:t>
      </w:r>
    </w:p>
    <w:p w14:paraId="6672C20F" w14:textId="77777777" w:rsidR="00626D3E" w:rsidRPr="006F1816" w:rsidRDefault="00626D3E" w:rsidP="00626D3E">
      <w:pPr>
        <w:ind w:left="720"/>
        <w:jc w:val="both"/>
        <w:rPr>
          <w:rFonts w:ascii="Arial" w:hAnsi="Arial"/>
        </w:rPr>
      </w:pPr>
      <w:r w:rsidRPr="009A3627">
        <w:rPr>
          <w:rFonts w:ascii="Arial" w:hAnsi="Arial"/>
        </w:rPr>
        <w:t xml:space="preserve">If the harassment involves physical touching, coerced physical confinement or coerced sex acts, the conduct may constitute a crime. </w:t>
      </w:r>
      <w:r w:rsidRPr="0026590E">
        <w:rPr>
          <w:rFonts w:ascii="Arial" w:hAnsi="Arial"/>
        </w:rPr>
        <w:t xml:space="preserve">Those wishing to pursue criminal charges are encouraged to </w:t>
      </w:r>
      <w:r w:rsidRPr="009A3627">
        <w:rPr>
          <w:rFonts w:ascii="Arial" w:hAnsi="Arial"/>
        </w:rPr>
        <w:t>contact the local police department.</w:t>
      </w:r>
    </w:p>
    <w:p w14:paraId="5B8BAC3D" w14:textId="77777777" w:rsidR="00626D3E" w:rsidRDefault="00626D3E" w:rsidP="00626D3E">
      <w:pPr>
        <w:rPr>
          <w:rFonts w:ascii="Arial" w:hAnsi="Arial" w:cs="Arial"/>
        </w:rPr>
      </w:pPr>
    </w:p>
    <w:p w14:paraId="185B847E" w14:textId="77777777" w:rsidR="00626D3E" w:rsidRPr="00CD7AEF" w:rsidRDefault="00626D3E" w:rsidP="00626D3E">
      <w:pPr>
        <w:rPr>
          <w:rFonts w:ascii="Arial" w:hAnsi="Arial" w:cs="Arial"/>
          <w:b/>
          <w:bCs/>
        </w:rPr>
      </w:pPr>
      <w:r>
        <w:rPr>
          <w:rFonts w:ascii="Arial" w:hAnsi="Arial" w:cs="Arial"/>
          <w:b/>
          <w:bCs/>
        </w:rPr>
        <w:t>CONCLUSION</w:t>
      </w:r>
    </w:p>
    <w:p w14:paraId="09F69192" w14:textId="77777777" w:rsidR="00626D3E" w:rsidRDefault="00626D3E" w:rsidP="00626D3E">
      <w:pPr>
        <w:ind w:left="720"/>
        <w:jc w:val="both"/>
        <w:rPr>
          <w:rFonts w:ascii="Arial" w:hAnsi="Arial" w:cs="Arial"/>
        </w:rPr>
      </w:pPr>
      <w:r>
        <w:rPr>
          <w:rFonts w:ascii="Arial" w:hAnsi="Arial" w:cs="Arial"/>
        </w:rPr>
        <w:lastRenderedPageBreak/>
        <w:t xml:space="preserve">All </w:t>
      </w:r>
      <w:r w:rsidRPr="00F908A4">
        <w:rPr>
          <w:rFonts w:ascii="Arial" w:hAnsi="Arial" w:cs="Arial"/>
        </w:rPr>
        <w:t xml:space="preserve">covered individuals </w:t>
      </w:r>
      <w:r>
        <w:rPr>
          <w:rFonts w:ascii="Arial" w:hAnsi="Arial" w:cs="Arial"/>
        </w:rPr>
        <w:t>have</w:t>
      </w:r>
      <w:r w:rsidRPr="00F908A4">
        <w:rPr>
          <w:rFonts w:ascii="Arial" w:hAnsi="Arial" w:cs="Arial"/>
        </w:rPr>
        <w:t xml:space="preserve"> the right to </w:t>
      </w:r>
      <w:r>
        <w:rPr>
          <w:rFonts w:ascii="Arial" w:hAnsi="Arial" w:cs="Arial"/>
        </w:rPr>
        <w:t>a workplace that is free from harassment and discrimination</w:t>
      </w:r>
      <w:r w:rsidRPr="00F908A4">
        <w:rPr>
          <w:rFonts w:ascii="Arial" w:hAnsi="Arial" w:cs="Arial"/>
        </w:rPr>
        <w:t>.</w:t>
      </w:r>
      <w:r>
        <w:rPr>
          <w:rFonts w:ascii="Arial" w:hAnsi="Arial" w:cs="Arial"/>
        </w:rPr>
        <w:t xml:space="preserve"> </w:t>
      </w:r>
      <w:r w:rsidRPr="00CD7AEF">
        <w:rPr>
          <w:rFonts w:ascii="Arial" w:hAnsi="Arial" w:cs="Arial"/>
        </w:rPr>
        <w:t>Th</w:t>
      </w:r>
      <w:r>
        <w:rPr>
          <w:rFonts w:ascii="Arial" w:hAnsi="Arial" w:cs="Arial"/>
        </w:rPr>
        <w:t>is policy</w:t>
      </w:r>
      <w:r w:rsidRPr="00CD7AEF">
        <w:rPr>
          <w:rFonts w:ascii="Arial" w:hAnsi="Arial" w:cs="Arial"/>
        </w:rPr>
        <w:t xml:space="preserve"> should be considered applicable to all protected classes</w:t>
      </w:r>
      <w:r>
        <w:rPr>
          <w:rFonts w:ascii="Arial" w:hAnsi="Arial" w:cs="Arial"/>
        </w:rPr>
        <w:t xml:space="preserve"> under federal, state and local law</w:t>
      </w:r>
      <w:r w:rsidRPr="00CD7AEF">
        <w:rPr>
          <w:rFonts w:ascii="Arial" w:hAnsi="Arial" w:cs="Arial"/>
        </w:rPr>
        <w:t>.</w:t>
      </w:r>
    </w:p>
    <w:p w14:paraId="533B3F91" w14:textId="757CFDB0" w:rsidR="00626D3E" w:rsidRDefault="00626D3E" w:rsidP="00626D3E">
      <w:pPr>
        <w:jc w:val="both"/>
        <w:rPr>
          <w:rFonts w:ascii="Arial" w:hAnsi="Arial" w:cs="Arial"/>
        </w:rPr>
      </w:pPr>
    </w:p>
    <w:p w14:paraId="36FF26B7" w14:textId="77777777" w:rsidR="007F5A3C" w:rsidRDefault="00626D3E" w:rsidP="00A02F10">
      <w:pPr>
        <w:ind w:firstLine="720"/>
        <w:jc w:val="both"/>
        <w:rPr>
          <w:rFonts w:ascii="Arial" w:hAnsi="Arial" w:cs="Arial"/>
        </w:rPr>
      </w:pPr>
      <w:r>
        <w:rPr>
          <w:rFonts w:ascii="Arial" w:hAnsi="Arial" w:cs="Arial"/>
        </w:rPr>
        <w:t xml:space="preserve">Employees who have questions regarding this policy should contact </w:t>
      </w:r>
      <w:r w:rsidRPr="00F908A4">
        <w:rPr>
          <w:rFonts w:ascii="Arial" w:hAnsi="Arial" w:cs="Arial"/>
          <w:b/>
          <w:bCs/>
        </w:rPr>
        <w:t>WHO</w:t>
      </w:r>
      <w:r>
        <w:rPr>
          <w:rFonts w:ascii="Arial" w:hAnsi="Arial" w:cs="Arial"/>
        </w:rPr>
        <w:t xml:space="preserve">. </w:t>
      </w:r>
    </w:p>
    <w:p w14:paraId="665F6701" w14:textId="76585D45" w:rsidR="00397A75" w:rsidRPr="00A02F10" w:rsidRDefault="00397A75" w:rsidP="00A02F10">
      <w:pPr>
        <w:ind w:firstLine="720"/>
        <w:jc w:val="both"/>
        <w:rPr>
          <w:rFonts w:ascii="Arial" w:hAnsi="Arial" w:cs="Arial"/>
        </w:rPr>
      </w:pPr>
      <w:r>
        <w:rPr>
          <w:rFonts w:ascii="Arial" w:hAnsi="Arial" w:cs="Arial"/>
          <w:b/>
        </w:rPr>
        <w:br w:type="page"/>
      </w:r>
    </w:p>
    <w:p w14:paraId="73FFEDB0" w14:textId="77777777" w:rsidR="00397A75" w:rsidRPr="003B4CEB" w:rsidRDefault="00397A75" w:rsidP="00320BE9">
      <w:pPr>
        <w:pStyle w:val="Heading2"/>
        <w:jc w:val="center"/>
      </w:pPr>
      <w:bookmarkStart w:id="15" w:name="_Toc146541763"/>
      <w:bookmarkStart w:id="16" w:name="_Toc179210597"/>
      <w:r w:rsidRPr="00591C0F">
        <w:lastRenderedPageBreak/>
        <w:t>LACTATION ACCOMMODATION</w:t>
      </w:r>
      <w:bookmarkEnd w:id="15"/>
      <w:r w:rsidRPr="00591C0F">
        <w:t xml:space="preserve"> </w:t>
      </w:r>
      <w:r w:rsidRPr="00591C0F">
        <w:rPr>
          <w:color w:val="FF0000"/>
        </w:rPr>
        <w:t>[NEW YORK]</w:t>
      </w:r>
      <w:bookmarkEnd w:id="16"/>
    </w:p>
    <w:p w14:paraId="3C4E6489" w14:textId="77777777" w:rsidR="00397A75" w:rsidRPr="00DC51AF" w:rsidRDefault="00397A75" w:rsidP="00397A75">
      <w:pPr>
        <w:jc w:val="both"/>
        <w:rPr>
          <w:rFonts w:ascii="Arial" w:hAnsi="Arial" w:cs="Arial"/>
          <w:sz w:val="36"/>
          <w:szCs w:val="36"/>
        </w:rPr>
      </w:pPr>
    </w:p>
    <w:p w14:paraId="33A39059" w14:textId="77777777" w:rsidR="005A6E85" w:rsidRDefault="005A6E85" w:rsidP="005A6E85">
      <w:pPr>
        <w:pStyle w:val="NormalWeb"/>
        <w:spacing w:before="0" w:beforeAutospacing="0" w:after="0" w:afterAutospacing="0"/>
        <w:jc w:val="both"/>
        <w:rPr>
          <w:rFonts w:ascii="Arial" w:hAnsi="Arial" w:cs="Arial"/>
        </w:rPr>
      </w:pPr>
      <w:r>
        <w:rPr>
          <w:rFonts w:ascii="Arial" w:hAnsi="Arial" w:cs="Arial"/>
        </w:rPr>
        <w:t>In accordance with New York law,</w:t>
      </w:r>
      <w:r w:rsidRPr="001339B7">
        <w:rPr>
          <w:rFonts w:ascii="Arial" w:hAnsi="Arial" w:cs="Arial"/>
        </w:rPr>
        <w:t xml:space="preserve"> all employees </w:t>
      </w:r>
      <w:r>
        <w:rPr>
          <w:rFonts w:ascii="Arial" w:hAnsi="Arial" w:cs="Arial"/>
        </w:rPr>
        <w:t>have</w:t>
      </w:r>
      <w:r w:rsidRPr="001339B7">
        <w:rPr>
          <w:rFonts w:ascii="Arial" w:hAnsi="Arial" w:cs="Arial"/>
        </w:rPr>
        <w:t xml:space="preserve"> the right to express milk in the workplace. </w:t>
      </w:r>
    </w:p>
    <w:p w14:paraId="24E5716A" w14:textId="77777777" w:rsidR="005A6E85" w:rsidRDefault="005A6E85" w:rsidP="005A6E85">
      <w:pPr>
        <w:pStyle w:val="NormalWeb"/>
        <w:spacing w:before="0" w:beforeAutospacing="0" w:after="0" w:afterAutospacing="0"/>
        <w:jc w:val="both"/>
        <w:rPr>
          <w:rFonts w:ascii="Arial" w:hAnsi="Arial" w:cs="Arial"/>
        </w:rPr>
      </w:pPr>
    </w:p>
    <w:p w14:paraId="113CA323" w14:textId="77777777" w:rsidR="005A6E85" w:rsidRPr="004F4135" w:rsidRDefault="005A6E85" w:rsidP="005A6E85">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769889" behindDoc="0" locked="0" layoutInCell="1" allowOverlap="1" wp14:anchorId="1D4B4905" wp14:editId="6C3D004F">
                <wp:simplePos x="0" y="0"/>
                <wp:positionH relativeFrom="column">
                  <wp:posOffset>0</wp:posOffset>
                </wp:positionH>
                <wp:positionV relativeFrom="paragraph">
                  <wp:posOffset>26669</wp:posOffset>
                </wp:positionV>
                <wp:extent cx="5943600" cy="0"/>
                <wp:effectExtent l="0" t="0" r="0" b="0"/>
                <wp:wrapNone/>
                <wp:docPr id="268205864" name="Straight Connector 268205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65519" id="Straight Connector 268205864" o:spid="_x0000_s1026" style="position:absolute;z-index:25176988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E4B2EF5" w14:textId="77777777" w:rsidR="005A6E85" w:rsidRPr="007954CE" w:rsidRDefault="005A6E85" w:rsidP="005A6E85">
      <w:pPr>
        <w:jc w:val="both"/>
        <w:rPr>
          <w:rFonts w:ascii="Arial" w:hAnsi="Arial" w:cs="Arial"/>
          <w:b/>
        </w:rPr>
      </w:pPr>
      <w:r>
        <w:rPr>
          <w:rFonts w:ascii="Arial" w:hAnsi="Arial" w:cs="Arial"/>
          <w:b/>
        </w:rPr>
        <w:t>LACTATION</w:t>
      </w:r>
      <w:r w:rsidRPr="000B11B5">
        <w:rPr>
          <w:rFonts w:ascii="Arial" w:hAnsi="Arial" w:cs="Arial"/>
          <w:b/>
        </w:rPr>
        <w:t xml:space="preserve"> BREAK</w:t>
      </w:r>
      <w:r>
        <w:rPr>
          <w:rFonts w:ascii="Arial" w:hAnsi="Arial" w:cs="Arial"/>
          <w:b/>
        </w:rPr>
        <w:t>S</w:t>
      </w:r>
    </w:p>
    <w:p w14:paraId="05556485" w14:textId="77777777" w:rsidR="005A6E85" w:rsidRPr="001339B7" w:rsidDel="001339B7" w:rsidRDefault="005A6E85" w:rsidP="005A6E85">
      <w:pPr>
        <w:pStyle w:val="NormalWeb"/>
        <w:spacing w:before="0" w:beforeAutospacing="0" w:after="0" w:afterAutospacing="0"/>
        <w:ind w:left="720"/>
        <w:jc w:val="both"/>
        <w:rPr>
          <w:rFonts w:ascii="Arial" w:hAnsi="Arial" w:cs="Arial"/>
        </w:rPr>
      </w:pPr>
      <w:r w:rsidRPr="001339B7">
        <w:rPr>
          <w:rFonts w:ascii="Arial" w:hAnsi="Arial" w:cs="Arial"/>
        </w:rPr>
        <w:t xml:space="preserve">The </w:t>
      </w:r>
      <w:r w:rsidRPr="001339B7">
        <w:rPr>
          <w:rFonts w:ascii="Arial" w:hAnsi="Arial" w:cs="Arial"/>
          <w:b/>
        </w:rPr>
        <w:t>Company</w:t>
      </w:r>
      <w:r w:rsidRPr="001339B7">
        <w:rPr>
          <w:rFonts w:ascii="Arial" w:hAnsi="Arial" w:cs="Arial"/>
        </w:rPr>
        <w:t xml:space="preserve"> will provide nursing employees with </w:t>
      </w:r>
      <w:r>
        <w:rPr>
          <w:rFonts w:ascii="Arial" w:hAnsi="Arial" w:cs="Arial"/>
        </w:rPr>
        <w:t xml:space="preserve">up to </w:t>
      </w:r>
      <w:r w:rsidRPr="001339B7">
        <w:rPr>
          <w:rFonts w:ascii="Arial" w:hAnsi="Arial" w:cs="Arial"/>
        </w:rPr>
        <w:t xml:space="preserve">30 minutes of paid break time to express milk </w:t>
      </w:r>
      <w:r>
        <w:rPr>
          <w:rFonts w:ascii="Arial" w:hAnsi="Arial" w:cs="Arial"/>
        </w:rPr>
        <w:t>each time</w:t>
      </w:r>
      <w:r w:rsidRPr="001339B7">
        <w:rPr>
          <w:rFonts w:ascii="Arial" w:hAnsi="Arial" w:cs="Arial"/>
        </w:rPr>
        <w:t xml:space="preserve"> the employee has a reasonable need to do so for up to three years following the birth of a child.</w:t>
      </w:r>
    </w:p>
    <w:p w14:paraId="37FDEAEE" w14:textId="77777777" w:rsidR="005A6E85" w:rsidRPr="004F4135" w:rsidDel="001339B7" w:rsidRDefault="005A6E85" w:rsidP="005A6E85">
      <w:pPr>
        <w:jc w:val="both"/>
        <w:rPr>
          <w:rFonts w:ascii="Arial" w:hAnsi="Arial" w:cs="Arial"/>
        </w:rPr>
      </w:pPr>
    </w:p>
    <w:p w14:paraId="232A712C" w14:textId="77777777" w:rsidR="005A6E85" w:rsidRDefault="005A6E85" w:rsidP="005A6E85">
      <w:pPr>
        <w:ind w:left="720"/>
        <w:jc w:val="both"/>
        <w:rPr>
          <w:rFonts w:ascii="Arial" w:hAnsi="Arial" w:cs="Arial"/>
          <w:bCs/>
        </w:rPr>
      </w:pPr>
      <w:r w:rsidRPr="00DC51AF" w:rsidDel="001339B7">
        <w:rPr>
          <w:rFonts w:ascii="Arial" w:hAnsi="Arial" w:cs="Arial"/>
          <w:bCs/>
        </w:rPr>
        <w:t xml:space="preserve">Nursing employees can </w:t>
      </w:r>
      <w:r>
        <w:rPr>
          <w:rFonts w:ascii="Arial" w:hAnsi="Arial" w:cs="Arial"/>
          <w:bCs/>
        </w:rPr>
        <w:t xml:space="preserve">also </w:t>
      </w:r>
      <w:r w:rsidRPr="00DC51AF" w:rsidDel="001339B7">
        <w:rPr>
          <w:rFonts w:ascii="Arial" w:hAnsi="Arial" w:cs="Arial"/>
          <w:bCs/>
        </w:rPr>
        <w:t xml:space="preserve">take time to express milk during their regularly scheduled meal </w:t>
      </w:r>
      <w:r w:rsidRPr="00C44C29">
        <w:rPr>
          <w:rFonts w:ascii="Arial" w:hAnsi="Arial" w:cs="Arial"/>
          <w:b/>
        </w:rPr>
        <w:t xml:space="preserve">[insert if rest breaks are provided: </w:t>
      </w:r>
      <w:r w:rsidRPr="00DC51AF" w:rsidDel="001339B7">
        <w:rPr>
          <w:rFonts w:ascii="Arial" w:hAnsi="Arial" w:cs="Arial"/>
          <w:bCs/>
        </w:rPr>
        <w:t>and rest</w:t>
      </w:r>
      <w:r>
        <w:rPr>
          <w:rFonts w:ascii="Arial" w:hAnsi="Arial" w:cs="Arial"/>
          <w:bCs/>
        </w:rPr>
        <w:t>]</w:t>
      </w:r>
      <w:r w:rsidRPr="00DC51AF" w:rsidDel="001339B7">
        <w:rPr>
          <w:rFonts w:ascii="Arial" w:hAnsi="Arial" w:cs="Arial"/>
          <w:bCs/>
        </w:rPr>
        <w:t xml:space="preserve"> breaks. </w:t>
      </w:r>
    </w:p>
    <w:p w14:paraId="2E446E1E" w14:textId="77777777" w:rsidR="005A6E85" w:rsidRDefault="005A6E85" w:rsidP="005A6E85">
      <w:pPr>
        <w:jc w:val="both"/>
        <w:rPr>
          <w:rFonts w:ascii="Arial" w:hAnsi="Arial" w:cs="Arial"/>
          <w:bCs/>
        </w:rPr>
      </w:pPr>
    </w:p>
    <w:p w14:paraId="1241332B" w14:textId="77777777" w:rsidR="005A6E85" w:rsidRPr="009A5895" w:rsidRDefault="005A6E85" w:rsidP="005A6E85">
      <w:pPr>
        <w:ind w:left="720"/>
        <w:jc w:val="both"/>
        <w:rPr>
          <w:rFonts w:ascii="Arial" w:hAnsi="Arial" w:cs="Arial"/>
        </w:rPr>
      </w:pPr>
      <w:r>
        <w:rPr>
          <w:rFonts w:ascii="Arial" w:hAnsi="Arial" w:cs="Arial"/>
          <w:bCs/>
        </w:rPr>
        <w:t>Employees will be</w:t>
      </w:r>
      <w:r w:rsidRPr="009406E7">
        <w:rPr>
          <w:rFonts w:ascii="Arial" w:hAnsi="Arial" w:cs="Arial"/>
          <w:bCs/>
        </w:rPr>
        <w:t xml:space="preserve"> allowed to take </w:t>
      </w:r>
      <w:r>
        <w:rPr>
          <w:rFonts w:ascii="Arial" w:hAnsi="Arial" w:cs="Arial"/>
          <w:bCs/>
        </w:rPr>
        <w:t>longer unpaid breaks</w:t>
      </w:r>
      <w:r w:rsidRPr="009406E7">
        <w:rPr>
          <w:rFonts w:ascii="Arial" w:hAnsi="Arial" w:cs="Arial"/>
          <w:bCs/>
        </w:rPr>
        <w:t xml:space="preserve"> if needed. </w:t>
      </w:r>
      <w:r>
        <w:rPr>
          <w:rFonts w:ascii="Arial" w:hAnsi="Arial" w:cs="Arial"/>
          <w:bCs/>
        </w:rPr>
        <w:t xml:space="preserve">Non-exempt employees, whose lactation break exceeds 30 minutes may be granted additional unpaid lactation break time beyond the 30 minutes of paid time. </w:t>
      </w:r>
      <w:r>
        <w:rPr>
          <w:rFonts w:ascii="Arial" w:hAnsi="Arial" w:cs="Arial"/>
        </w:rPr>
        <w:t>E</w:t>
      </w:r>
      <w:r w:rsidRPr="00EA468A">
        <w:rPr>
          <w:rFonts w:ascii="Arial" w:hAnsi="Arial" w:cs="Arial"/>
        </w:rPr>
        <w:t xml:space="preserve">xempt employees </w:t>
      </w:r>
      <w:r>
        <w:rPr>
          <w:rFonts w:ascii="Arial" w:hAnsi="Arial" w:cs="Arial"/>
        </w:rPr>
        <w:t xml:space="preserve">will </w:t>
      </w:r>
      <w:r w:rsidRPr="00EA468A">
        <w:rPr>
          <w:rFonts w:ascii="Arial" w:hAnsi="Arial" w:cs="Arial"/>
        </w:rPr>
        <w:t xml:space="preserve">receive their full salary </w:t>
      </w:r>
      <w:r>
        <w:rPr>
          <w:rFonts w:ascii="Arial" w:hAnsi="Arial" w:cs="Arial"/>
        </w:rPr>
        <w:t>in accordance with federal and state law.</w:t>
      </w:r>
    </w:p>
    <w:p w14:paraId="6A54A9EC" w14:textId="77777777" w:rsidR="005A6E85" w:rsidRDefault="005A6E85" w:rsidP="005A6E85">
      <w:pPr>
        <w:jc w:val="both"/>
        <w:rPr>
          <w:rFonts w:ascii="Arial" w:hAnsi="Arial" w:cs="Arial"/>
          <w:bCs/>
        </w:rPr>
      </w:pPr>
    </w:p>
    <w:p w14:paraId="4D07B081" w14:textId="77777777" w:rsidR="005A6E85" w:rsidRDefault="005A6E85" w:rsidP="005A6E85">
      <w:pPr>
        <w:ind w:firstLine="720"/>
        <w:jc w:val="both"/>
        <w:rPr>
          <w:rFonts w:ascii="Arial" w:hAnsi="Arial" w:cs="Arial"/>
          <w:bCs/>
        </w:rPr>
      </w:pPr>
      <w:r>
        <w:rPr>
          <w:rFonts w:ascii="Arial" w:hAnsi="Arial" w:cs="Arial"/>
          <w:bCs/>
        </w:rPr>
        <w:t>Employees are not required to make up time taken for lactation breaks.</w:t>
      </w:r>
    </w:p>
    <w:p w14:paraId="3B0B22AD" w14:textId="77777777" w:rsidR="005A6E85" w:rsidRDefault="005A6E85" w:rsidP="005A6E85">
      <w:pPr>
        <w:jc w:val="both"/>
        <w:rPr>
          <w:rFonts w:ascii="Arial" w:hAnsi="Arial" w:cs="Arial"/>
          <w:bCs/>
        </w:rPr>
      </w:pPr>
    </w:p>
    <w:p w14:paraId="353E0A36" w14:textId="77777777" w:rsidR="005A6E85" w:rsidRPr="00A37B65" w:rsidRDefault="005A6E85" w:rsidP="005A6E85">
      <w:pPr>
        <w:ind w:left="720"/>
        <w:jc w:val="both"/>
        <w:rPr>
          <w:rFonts w:ascii="Arial" w:hAnsi="Arial" w:cs="Arial"/>
          <w:bCs/>
        </w:rPr>
      </w:pPr>
      <w:r w:rsidRPr="00C6395B">
        <w:rPr>
          <w:rFonts w:ascii="Arial" w:hAnsi="Arial" w:cs="Arial"/>
          <w:b/>
        </w:rPr>
        <w:t xml:space="preserve">[If there are no remote/hybrid employees; this statement may be excluded: </w:t>
      </w:r>
      <w:r w:rsidRPr="009406E7">
        <w:rPr>
          <w:rFonts w:ascii="Arial" w:hAnsi="Arial" w:cs="Arial"/>
          <w:bCs/>
        </w:rPr>
        <w:t xml:space="preserve">Employees who work remotely have the same rights to paid </w:t>
      </w:r>
      <w:r>
        <w:rPr>
          <w:rFonts w:ascii="Arial" w:hAnsi="Arial" w:cs="Arial"/>
          <w:bCs/>
        </w:rPr>
        <w:t>lactation breaks</w:t>
      </w:r>
      <w:r w:rsidRPr="009406E7">
        <w:rPr>
          <w:rFonts w:ascii="Arial" w:hAnsi="Arial" w:cs="Arial"/>
          <w:bCs/>
        </w:rPr>
        <w:t>, as all</w:t>
      </w:r>
      <w:r>
        <w:rPr>
          <w:rFonts w:ascii="Arial" w:hAnsi="Arial" w:cs="Arial"/>
          <w:bCs/>
        </w:rPr>
        <w:t xml:space="preserve"> </w:t>
      </w:r>
      <w:r w:rsidRPr="009406E7">
        <w:rPr>
          <w:rFonts w:ascii="Arial" w:hAnsi="Arial" w:cs="Arial"/>
          <w:bCs/>
        </w:rPr>
        <w:t>other employees who perform their work in-person.</w:t>
      </w:r>
      <w:r w:rsidRPr="00C6395B">
        <w:rPr>
          <w:rFonts w:ascii="Arial" w:hAnsi="Arial" w:cs="Arial"/>
          <w:b/>
        </w:rPr>
        <w:t>]</w:t>
      </w:r>
    </w:p>
    <w:p w14:paraId="281A7869" w14:textId="77777777" w:rsidR="005A6E85" w:rsidRPr="00A37B65" w:rsidRDefault="005A6E85" w:rsidP="005A6E85">
      <w:pPr>
        <w:jc w:val="both"/>
        <w:rPr>
          <w:rFonts w:ascii="Arial" w:hAnsi="Arial" w:cs="Arial"/>
          <w:bCs/>
        </w:rPr>
      </w:pPr>
    </w:p>
    <w:p w14:paraId="1A8A0FDD" w14:textId="77777777" w:rsidR="005A6E85" w:rsidRPr="003E4CF1" w:rsidRDefault="005A6E85" w:rsidP="005A6E85">
      <w:pPr>
        <w:jc w:val="both"/>
        <w:rPr>
          <w:rFonts w:ascii="Arial" w:hAnsi="Arial" w:cs="Arial"/>
          <w:b/>
        </w:rPr>
      </w:pPr>
      <w:r>
        <w:rPr>
          <w:rFonts w:ascii="Arial" w:hAnsi="Arial" w:cs="Arial"/>
          <w:b/>
        </w:rPr>
        <w:t>LACTATION ROOM</w:t>
      </w:r>
    </w:p>
    <w:p w14:paraId="3D8F6235" w14:textId="77777777" w:rsidR="005A6E85" w:rsidRPr="003E4CF1" w:rsidRDefault="005A6E85" w:rsidP="005A6E85">
      <w:pPr>
        <w:ind w:left="720"/>
        <w:jc w:val="both"/>
        <w:rPr>
          <w:rFonts w:ascii="Arial" w:hAnsi="Arial" w:cs="Arial"/>
          <w:bCs/>
        </w:rPr>
      </w:pPr>
      <w:r w:rsidRPr="003E4CF1">
        <w:rPr>
          <w:rFonts w:ascii="Arial" w:hAnsi="Arial" w:cs="Arial"/>
          <w:bCs/>
        </w:rPr>
        <w:t>Employees</w:t>
      </w:r>
      <w:r>
        <w:rPr>
          <w:rFonts w:ascii="Arial" w:hAnsi="Arial" w:cs="Arial"/>
          <w:bCs/>
        </w:rPr>
        <w:t xml:space="preserve"> who work onsite</w:t>
      </w:r>
      <w:r w:rsidRPr="003E4CF1">
        <w:rPr>
          <w:rFonts w:ascii="Arial" w:hAnsi="Arial" w:cs="Arial"/>
          <w:bCs/>
        </w:rPr>
        <w:t xml:space="preserve"> have the right to request a lactation room for the purpose of expressing milk. </w:t>
      </w:r>
      <w:r w:rsidRPr="004A3BEC">
        <w:rPr>
          <w:rFonts w:ascii="Arial" w:hAnsi="Arial" w:cs="Arial"/>
          <w:b/>
        </w:rPr>
        <w:t>[Insert if the Company has a dedicated lactation room:</w:t>
      </w:r>
      <w:r w:rsidRPr="003E4CF1">
        <w:rPr>
          <w:rFonts w:ascii="Arial" w:hAnsi="Arial" w:cs="Arial"/>
          <w:bCs/>
        </w:rPr>
        <w:t xml:space="preserve"> The lactation room is located </w:t>
      </w:r>
      <w:r w:rsidRPr="004A3BEC">
        <w:rPr>
          <w:rFonts w:ascii="Arial" w:hAnsi="Arial" w:cs="Arial"/>
          <w:b/>
        </w:rPr>
        <w:t>[insert location]</w:t>
      </w:r>
      <w:r w:rsidRPr="003E4CF1">
        <w:rPr>
          <w:rFonts w:ascii="Arial" w:hAnsi="Arial" w:cs="Arial"/>
          <w:bCs/>
        </w:rPr>
        <w:t>.</w:t>
      </w:r>
      <w:r w:rsidRPr="004A3BEC">
        <w:rPr>
          <w:rFonts w:ascii="Arial" w:hAnsi="Arial" w:cs="Arial"/>
          <w:b/>
        </w:rPr>
        <w:t>]</w:t>
      </w:r>
      <w:r w:rsidRPr="003E4CF1">
        <w:rPr>
          <w:rFonts w:ascii="Arial" w:hAnsi="Arial" w:cs="Arial"/>
          <w:bCs/>
        </w:rPr>
        <w:t xml:space="preserve"> </w:t>
      </w:r>
      <w:r w:rsidRPr="004A3BEC">
        <w:rPr>
          <w:rFonts w:ascii="Arial" w:hAnsi="Arial" w:cs="Arial"/>
          <w:b/>
        </w:rPr>
        <w:t>[Insert if the Company does not have a dedicated lactation room:</w:t>
      </w:r>
      <w:r w:rsidRPr="003E4CF1">
        <w:rPr>
          <w:rFonts w:ascii="Arial" w:hAnsi="Arial" w:cs="Arial"/>
          <w:bCs/>
        </w:rPr>
        <w:t xml:space="preserve"> Employees will be informed as soon as practicable when a lactation room or location has been designated.</w:t>
      </w:r>
      <w:r w:rsidRPr="00B105F7">
        <w:rPr>
          <w:rFonts w:ascii="Arial" w:hAnsi="Arial" w:cs="Arial"/>
          <w:b/>
        </w:rPr>
        <w:t>]</w:t>
      </w:r>
      <w:r>
        <w:rPr>
          <w:rFonts w:ascii="Arial" w:hAnsi="Arial" w:cs="Arial"/>
          <w:bCs/>
        </w:rPr>
        <w:t xml:space="preserve"> </w:t>
      </w:r>
      <w:r w:rsidRPr="003E4CF1">
        <w:rPr>
          <w:rFonts w:ascii="Arial" w:hAnsi="Arial" w:cs="Arial"/>
          <w:bCs/>
        </w:rPr>
        <w:t>The lactation room will be a well-lit, sanitary place, other than a restroom or toilet stall, that is shielded from view, free from intrusion</w:t>
      </w:r>
      <w:r>
        <w:rPr>
          <w:rFonts w:ascii="Arial" w:hAnsi="Arial" w:cs="Arial"/>
          <w:bCs/>
        </w:rPr>
        <w:t>,</w:t>
      </w:r>
      <w:r w:rsidRPr="003E4CF1">
        <w:rPr>
          <w:rFonts w:ascii="Arial" w:hAnsi="Arial" w:cs="Arial"/>
          <w:bCs/>
        </w:rPr>
        <w:t xml:space="preserve"> and in reasonable proximity to the employee's work area. The lactation room will include </w:t>
      </w:r>
      <w:r w:rsidRPr="003C25BD">
        <w:rPr>
          <w:rFonts w:ascii="Arial" w:hAnsi="Arial" w:cs="Arial"/>
          <w:b/>
        </w:rPr>
        <w:t>[insert if the workplace has electricity:</w:t>
      </w:r>
      <w:r w:rsidRPr="003E4CF1">
        <w:rPr>
          <w:rFonts w:ascii="Arial" w:hAnsi="Arial" w:cs="Arial"/>
          <w:bCs/>
        </w:rPr>
        <w:t xml:space="preserve"> an electrical outlet,</w:t>
      </w:r>
      <w:r w:rsidRPr="003C25BD">
        <w:rPr>
          <w:rFonts w:ascii="Arial" w:hAnsi="Arial" w:cs="Arial"/>
          <w:b/>
        </w:rPr>
        <w:t>]</w:t>
      </w:r>
      <w:r w:rsidRPr="003E4CF1">
        <w:rPr>
          <w:rFonts w:ascii="Arial" w:hAnsi="Arial" w:cs="Arial"/>
          <w:bCs/>
        </w:rPr>
        <w:t xml:space="preserve"> a chair, a working surface area on which to place a breast pump and other personal items, nearby access to running water </w:t>
      </w:r>
      <w:r w:rsidRPr="00FF5178">
        <w:rPr>
          <w:rFonts w:ascii="Arial" w:hAnsi="Arial" w:cs="Arial"/>
          <w:b/>
        </w:rPr>
        <w:t>[</w:t>
      </w:r>
      <w:r w:rsidRPr="003C25BD">
        <w:rPr>
          <w:rFonts w:ascii="Arial" w:hAnsi="Arial" w:cs="Arial"/>
          <w:b/>
        </w:rPr>
        <w:t>insert if the workplace has access to refrigeration:</w:t>
      </w:r>
      <w:r w:rsidRPr="003E4CF1">
        <w:rPr>
          <w:rFonts w:ascii="Arial" w:hAnsi="Arial" w:cs="Arial"/>
          <w:bCs/>
        </w:rPr>
        <w:t xml:space="preserve"> and access to refrigeration for the purpose of storing the expressed milk</w:t>
      </w:r>
      <w:r w:rsidRPr="003C25BD">
        <w:rPr>
          <w:rFonts w:ascii="Arial" w:hAnsi="Arial" w:cs="Arial"/>
          <w:b/>
        </w:rPr>
        <w:t>]</w:t>
      </w:r>
      <w:r w:rsidRPr="003E4CF1">
        <w:rPr>
          <w:rFonts w:ascii="Arial" w:hAnsi="Arial" w:cs="Arial"/>
          <w:bCs/>
        </w:rPr>
        <w:t xml:space="preserve">. Please note that the </w:t>
      </w:r>
      <w:r w:rsidRPr="003C25BD">
        <w:rPr>
          <w:rFonts w:ascii="Arial" w:hAnsi="Arial" w:cs="Arial"/>
          <w:b/>
        </w:rPr>
        <w:t>Company</w:t>
      </w:r>
      <w:r w:rsidRPr="003E4CF1">
        <w:rPr>
          <w:rFonts w:ascii="Arial" w:hAnsi="Arial" w:cs="Arial"/>
          <w:bCs/>
        </w:rPr>
        <w:t xml:space="preserve"> is not responsible for ensuring the safekeeping of expressed milk stored in any refrigerator on its premises. The employee is required to store all expressed milk in closed containers, regardless of the method of storage, and should remove such milk at the end of the workday.</w:t>
      </w:r>
    </w:p>
    <w:p w14:paraId="40B76BB0" w14:textId="77777777" w:rsidR="005A6E85" w:rsidRDefault="005A6E85" w:rsidP="005A6E85">
      <w:pPr>
        <w:jc w:val="both"/>
        <w:rPr>
          <w:rFonts w:ascii="Arial" w:hAnsi="Arial" w:cs="Arial"/>
          <w:bCs/>
        </w:rPr>
      </w:pPr>
    </w:p>
    <w:p w14:paraId="57AB1002" w14:textId="77777777" w:rsidR="005A6E85" w:rsidRPr="003E4CF1" w:rsidRDefault="005A6E85" w:rsidP="005A6E85">
      <w:pPr>
        <w:jc w:val="both"/>
        <w:rPr>
          <w:rFonts w:ascii="Arial" w:hAnsi="Arial" w:cs="Arial"/>
          <w:b/>
        </w:rPr>
      </w:pPr>
      <w:r>
        <w:rPr>
          <w:rFonts w:ascii="Arial" w:hAnsi="Arial" w:cs="Arial"/>
          <w:b/>
        </w:rPr>
        <w:t>REQUESTING USE OF THE LACTATION ROOM</w:t>
      </w:r>
    </w:p>
    <w:p w14:paraId="58920B18" w14:textId="77777777" w:rsidR="005A6E85" w:rsidRPr="003E4CF1" w:rsidRDefault="005A6E85" w:rsidP="005A6E85">
      <w:pPr>
        <w:ind w:left="720"/>
        <w:jc w:val="both"/>
        <w:rPr>
          <w:rFonts w:ascii="Arial" w:hAnsi="Arial" w:cs="Arial"/>
          <w:bCs/>
        </w:rPr>
      </w:pPr>
      <w:r w:rsidRPr="003E4CF1">
        <w:rPr>
          <w:rFonts w:ascii="Arial" w:hAnsi="Arial" w:cs="Arial"/>
          <w:bCs/>
        </w:rPr>
        <w:lastRenderedPageBreak/>
        <w:t xml:space="preserve">To request </w:t>
      </w:r>
      <w:r>
        <w:rPr>
          <w:rFonts w:ascii="Arial" w:hAnsi="Arial" w:cs="Arial"/>
          <w:bCs/>
        </w:rPr>
        <w:t xml:space="preserve">the </w:t>
      </w:r>
      <w:r w:rsidRPr="003E4CF1">
        <w:rPr>
          <w:rFonts w:ascii="Arial" w:hAnsi="Arial" w:cs="Arial"/>
          <w:bCs/>
        </w:rPr>
        <w:t xml:space="preserve">use of a lactation room, employees </w:t>
      </w:r>
      <w:r w:rsidRPr="003C25BD">
        <w:rPr>
          <w:rFonts w:ascii="Arial" w:hAnsi="Arial" w:cs="Arial"/>
          <w:b/>
        </w:rPr>
        <w:t>[insert appropriate submission procedure]</w:t>
      </w:r>
      <w:r w:rsidRPr="003E4CF1">
        <w:rPr>
          <w:rFonts w:ascii="Arial" w:hAnsi="Arial" w:cs="Arial"/>
          <w:bCs/>
        </w:rPr>
        <w:t xml:space="preserve">. The </w:t>
      </w:r>
      <w:r w:rsidRPr="003C25BD">
        <w:rPr>
          <w:rFonts w:ascii="Arial" w:hAnsi="Arial" w:cs="Arial"/>
          <w:b/>
        </w:rPr>
        <w:t>Company</w:t>
      </w:r>
      <w:r w:rsidRPr="003E4CF1">
        <w:rPr>
          <w:rFonts w:ascii="Arial" w:hAnsi="Arial" w:cs="Arial"/>
          <w:bCs/>
        </w:rPr>
        <w:t xml:space="preserve"> will respond to the employee's request </w:t>
      </w:r>
      <w:r>
        <w:rPr>
          <w:rFonts w:ascii="Arial" w:hAnsi="Arial" w:cs="Arial"/>
          <w:bCs/>
        </w:rPr>
        <w:t xml:space="preserve">in writing </w:t>
      </w:r>
      <w:r w:rsidRPr="003E4CF1">
        <w:rPr>
          <w:rFonts w:ascii="Arial" w:hAnsi="Arial" w:cs="Arial"/>
          <w:bCs/>
        </w:rPr>
        <w:t xml:space="preserve">within a reasonable amount of time, not to exceed five business days. Employees should contact </w:t>
      </w:r>
      <w:r w:rsidRPr="003C25BD">
        <w:rPr>
          <w:rFonts w:ascii="Arial" w:hAnsi="Arial" w:cs="Arial"/>
          <w:b/>
        </w:rPr>
        <w:t>WHO</w:t>
      </w:r>
      <w:r w:rsidRPr="003E4CF1">
        <w:rPr>
          <w:rFonts w:ascii="Arial" w:hAnsi="Arial" w:cs="Arial"/>
          <w:bCs/>
        </w:rPr>
        <w:t xml:space="preserve"> with any follow-up inquiries.</w:t>
      </w:r>
    </w:p>
    <w:p w14:paraId="75C086E9" w14:textId="77777777" w:rsidR="005A6E85" w:rsidRDefault="005A6E85" w:rsidP="005A6E85">
      <w:pPr>
        <w:jc w:val="both"/>
        <w:rPr>
          <w:rFonts w:ascii="Arial" w:hAnsi="Arial" w:cs="Arial"/>
          <w:bCs/>
        </w:rPr>
      </w:pPr>
    </w:p>
    <w:p w14:paraId="760487C3" w14:textId="77777777" w:rsidR="005A6E85" w:rsidRDefault="005A6E85" w:rsidP="005A6E85">
      <w:pPr>
        <w:ind w:left="720"/>
        <w:jc w:val="both"/>
        <w:rPr>
          <w:rFonts w:ascii="Arial" w:hAnsi="Arial" w:cs="Arial"/>
          <w:bCs/>
        </w:rPr>
      </w:pPr>
      <w:r w:rsidRPr="003E4CF1">
        <w:rPr>
          <w:rFonts w:ascii="Arial" w:hAnsi="Arial" w:cs="Arial"/>
          <w:bCs/>
        </w:rPr>
        <w:t xml:space="preserve">A room identified for use as a lactation room may also be used for other purposes. However, </w:t>
      </w:r>
      <w:r>
        <w:rPr>
          <w:rFonts w:ascii="Arial" w:hAnsi="Arial" w:cs="Arial"/>
          <w:bCs/>
        </w:rPr>
        <w:t xml:space="preserve">an </w:t>
      </w:r>
      <w:r w:rsidRPr="003E4CF1">
        <w:rPr>
          <w:rFonts w:ascii="Arial" w:hAnsi="Arial" w:cs="Arial"/>
          <w:bCs/>
        </w:rPr>
        <w:t>employee</w:t>
      </w:r>
      <w:r>
        <w:rPr>
          <w:rFonts w:ascii="Arial" w:hAnsi="Arial" w:cs="Arial"/>
          <w:bCs/>
        </w:rPr>
        <w:t>’</w:t>
      </w:r>
      <w:r w:rsidRPr="003E4CF1">
        <w:rPr>
          <w:rFonts w:ascii="Arial" w:hAnsi="Arial" w:cs="Arial"/>
          <w:bCs/>
        </w:rPr>
        <w:t xml:space="preserve">s need </w:t>
      </w:r>
      <w:r>
        <w:rPr>
          <w:rFonts w:ascii="Arial" w:hAnsi="Arial" w:cs="Arial"/>
          <w:bCs/>
        </w:rPr>
        <w:t>for</w:t>
      </w:r>
      <w:r w:rsidRPr="003E4CF1">
        <w:rPr>
          <w:rFonts w:ascii="Arial" w:hAnsi="Arial" w:cs="Arial"/>
          <w:bCs/>
        </w:rPr>
        <w:t xml:space="preserve"> a room for lactation breaks will be prioritized, and during times when an employee is using the room as a lactation room, that will be its sole function. When two or more employees need to use the room for lactation purposes or in connection with othe</w:t>
      </w:r>
      <w:r>
        <w:rPr>
          <w:rFonts w:ascii="Arial" w:hAnsi="Arial" w:cs="Arial"/>
          <w:bCs/>
        </w:rPr>
        <w:t>r</w:t>
      </w:r>
      <w:r w:rsidRPr="003E4CF1">
        <w:rPr>
          <w:rFonts w:ascii="Arial" w:hAnsi="Arial" w:cs="Arial"/>
          <w:bCs/>
        </w:rPr>
        <w:t xml:space="preserve"> accommodations, they should contact </w:t>
      </w:r>
      <w:r w:rsidRPr="00E3697A">
        <w:rPr>
          <w:rFonts w:ascii="Arial" w:hAnsi="Arial" w:cs="Arial"/>
          <w:b/>
        </w:rPr>
        <w:t>WHO</w:t>
      </w:r>
      <w:r w:rsidRPr="003E4CF1">
        <w:rPr>
          <w:rFonts w:ascii="Arial" w:hAnsi="Arial" w:cs="Arial"/>
          <w:bCs/>
        </w:rPr>
        <w:t xml:space="preserve"> and work together to schedule room usage cooperatively and in a way that accommodates all affected employees. Employees who have questions or concerns related to lactation room scheduling conflicts can also contact </w:t>
      </w:r>
      <w:r>
        <w:rPr>
          <w:rFonts w:ascii="Arial" w:hAnsi="Arial" w:cs="Arial"/>
          <w:b/>
        </w:rPr>
        <w:t>WHO</w:t>
      </w:r>
      <w:r w:rsidRPr="003E4CF1">
        <w:rPr>
          <w:rFonts w:ascii="Arial" w:hAnsi="Arial" w:cs="Arial"/>
          <w:bCs/>
        </w:rPr>
        <w:t>.</w:t>
      </w:r>
    </w:p>
    <w:p w14:paraId="26D92C11" w14:textId="77777777" w:rsidR="005A6E85" w:rsidRDefault="005A6E85" w:rsidP="005A6E85">
      <w:pPr>
        <w:jc w:val="both"/>
        <w:rPr>
          <w:rFonts w:ascii="Arial" w:hAnsi="Arial" w:cs="Arial"/>
          <w:b/>
        </w:rPr>
      </w:pPr>
    </w:p>
    <w:p w14:paraId="747C5520" w14:textId="77777777" w:rsidR="005A6E85" w:rsidRPr="00A37B65" w:rsidRDefault="005A6E85" w:rsidP="005A6E85">
      <w:pPr>
        <w:jc w:val="both"/>
        <w:rPr>
          <w:rFonts w:ascii="Arial" w:hAnsi="Arial" w:cs="Arial"/>
          <w:b/>
        </w:rPr>
      </w:pPr>
      <w:r w:rsidRPr="00A37B65">
        <w:rPr>
          <w:rFonts w:ascii="Arial" w:hAnsi="Arial" w:cs="Arial"/>
          <w:b/>
        </w:rPr>
        <w:t>EMPLOYEE’S RESPONSIBILITY</w:t>
      </w:r>
    </w:p>
    <w:p w14:paraId="60DA9B5E" w14:textId="77777777" w:rsidR="005A6E85" w:rsidRPr="00B06856" w:rsidRDefault="005A6E85" w:rsidP="005A6E85">
      <w:pPr>
        <w:ind w:left="720"/>
        <w:jc w:val="both"/>
        <w:rPr>
          <w:rFonts w:ascii="Arial" w:hAnsi="Arial" w:cs="Arial"/>
          <w:bCs/>
        </w:rPr>
      </w:pPr>
      <w:r w:rsidRPr="00B06856">
        <w:rPr>
          <w:rFonts w:ascii="Arial" w:hAnsi="Arial" w:cs="Arial"/>
          <w:bCs/>
        </w:rPr>
        <w:t xml:space="preserve">Employees are required to provide reasonable advance notice to the </w:t>
      </w:r>
      <w:r w:rsidRPr="00B06856">
        <w:rPr>
          <w:rFonts w:ascii="Arial" w:hAnsi="Arial" w:cs="Arial"/>
          <w:b/>
        </w:rPr>
        <w:t>Company</w:t>
      </w:r>
      <w:r w:rsidRPr="00B06856">
        <w:rPr>
          <w:rFonts w:ascii="Arial" w:hAnsi="Arial" w:cs="Arial"/>
          <w:bCs/>
        </w:rPr>
        <w:t xml:space="preserve"> that they intend to take breaks </w:t>
      </w:r>
      <w:r>
        <w:rPr>
          <w:rFonts w:ascii="Arial" w:hAnsi="Arial" w:cs="Arial"/>
          <w:bCs/>
        </w:rPr>
        <w:t>to express</w:t>
      </w:r>
      <w:r w:rsidRPr="00B06856">
        <w:rPr>
          <w:rFonts w:ascii="Arial" w:hAnsi="Arial" w:cs="Arial"/>
          <w:bCs/>
        </w:rPr>
        <w:t xml:space="preserve"> milk upon returning to work following the birth of the child. </w:t>
      </w:r>
      <w:r w:rsidRPr="00B06856">
        <w:rPr>
          <w:rFonts w:ascii="Arial" w:hAnsi="Arial" w:cs="Arial"/>
        </w:rPr>
        <w:t xml:space="preserve">If providing the requested lactation room will place an undue hardship on the </w:t>
      </w:r>
      <w:r w:rsidRPr="00B06856">
        <w:rPr>
          <w:rFonts w:ascii="Arial" w:hAnsi="Arial" w:cs="Arial"/>
          <w:b/>
          <w:bCs/>
        </w:rPr>
        <w:t>Company</w:t>
      </w:r>
      <w:r w:rsidRPr="00B06856">
        <w:rPr>
          <w:rFonts w:ascii="Arial" w:hAnsi="Arial" w:cs="Arial"/>
        </w:rPr>
        <w:t xml:space="preserve">'s operations, the </w:t>
      </w:r>
      <w:r w:rsidRPr="00B06856">
        <w:rPr>
          <w:rFonts w:ascii="Arial" w:hAnsi="Arial" w:cs="Arial"/>
          <w:b/>
          <w:bCs/>
        </w:rPr>
        <w:t>Company</w:t>
      </w:r>
      <w:r w:rsidRPr="00B06856">
        <w:rPr>
          <w:rFonts w:ascii="Arial" w:hAnsi="Arial" w:cs="Arial"/>
        </w:rPr>
        <w:t xml:space="preserve"> will engage in</w:t>
      </w:r>
      <w:r w:rsidRPr="00B06856">
        <w:rPr>
          <w:rFonts w:ascii="Arial" w:hAnsi="Arial"/>
        </w:rPr>
        <w:t xml:space="preserve"> </w:t>
      </w:r>
      <w:r w:rsidRPr="00B06856">
        <w:rPr>
          <w:rFonts w:ascii="Arial" w:hAnsi="Arial" w:cs="Arial"/>
          <w:bCs/>
        </w:rPr>
        <w:t xml:space="preserve">reasonable efforts to provide a private room or location, other than a restroom or toilet stall, that is in close proximity to the work area where an employee can express milk in private. </w:t>
      </w:r>
    </w:p>
    <w:p w14:paraId="3D8750F9" w14:textId="77777777" w:rsidR="005A6E85" w:rsidRDefault="005A6E85" w:rsidP="005A6E85">
      <w:pPr>
        <w:jc w:val="both"/>
        <w:rPr>
          <w:rFonts w:ascii="Arial" w:hAnsi="Arial" w:cs="Arial"/>
          <w:b/>
        </w:rPr>
      </w:pPr>
    </w:p>
    <w:p w14:paraId="0B3A228C" w14:textId="77777777" w:rsidR="005A6E85" w:rsidRPr="00DC51AF" w:rsidRDefault="005A6E85" w:rsidP="005A6E85">
      <w:pPr>
        <w:jc w:val="both"/>
        <w:rPr>
          <w:rFonts w:ascii="Arial" w:hAnsi="Arial" w:cs="Arial"/>
          <w:b/>
        </w:rPr>
      </w:pPr>
      <w:r>
        <w:rPr>
          <w:rFonts w:ascii="Arial" w:hAnsi="Arial" w:cs="Arial"/>
          <w:b/>
        </w:rPr>
        <w:t>NON-RETALIATION AND NON-DISCRIMINATION</w:t>
      </w:r>
    </w:p>
    <w:p w14:paraId="504C1047" w14:textId="77777777" w:rsidR="005A6E85" w:rsidRPr="00DC51AF" w:rsidRDefault="005A6E85" w:rsidP="005A6E85">
      <w:pPr>
        <w:pStyle w:val="NormalWeb"/>
        <w:spacing w:before="0" w:beforeAutospacing="0" w:after="0" w:afterAutospacing="0"/>
        <w:ind w:left="720"/>
        <w:jc w:val="both"/>
        <w:rPr>
          <w:rFonts w:ascii="Arial" w:hAnsi="Arial" w:cs="Arial"/>
        </w:rPr>
      </w:pPr>
      <w:r w:rsidRPr="00DC51AF">
        <w:rPr>
          <w:rFonts w:ascii="Arial" w:hAnsi="Arial" w:cs="Arial"/>
        </w:rPr>
        <w:t xml:space="preserve">Employees who believe the </w:t>
      </w:r>
      <w:r w:rsidRPr="00DC51AF">
        <w:rPr>
          <w:rFonts w:ascii="Arial" w:hAnsi="Arial" w:cs="Arial"/>
          <w:b/>
          <w:bCs/>
        </w:rPr>
        <w:t>Company</w:t>
      </w:r>
      <w:r w:rsidRPr="00DC51AF">
        <w:rPr>
          <w:rFonts w:ascii="Arial" w:hAnsi="Arial" w:cs="Arial"/>
        </w:rPr>
        <w:t xml:space="preserve"> has failed to comply with the requirements of this policy and federal or state law should</w:t>
      </w:r>
      <w:r w:rsidRPr="00DC51AF">
        <w:rPr>
          <w:rFonts w:ascii="Arial" w:hAnsi="Arial" w:cs="Arial"/>
          <w:bCs/>
        </w:rPr>
        <w:t xml:space="preserve"> immediately notify </w:t>
      </w:r>
      <w:r w:rsidRPr="00DC51AF">
        <w:rPr>
          <w:rFonts w:ascii="Arial" w:hAnsi="Arial" w:cs="Arial"/>
          <w:b/>
        </w:rPr>
        <w:t>WHO</w:t>
      </w:r>
      <w:r w:rsidRPr="00DC51AF">
        <w:rPr>
          <w:rFonts w:ascii="Arial" w:hAnsi="Arial" w:cs="Arial"/>
          <w:bCs/>
        </w:rPr>
        <w:t xml:space="preserve">. The </w:t>
      </w:r>
      <w:r w:rsidRPr="00DC51AF">
        <w:rPr>
          <w:rFonts w:ascii="Arial" w:hAnsi="Arial" w:cs="Arial"/>
          <w:b/>
        </w:rPr>
        <w:t>Company</w:t>
      </w:r>
      <w:r w:rsidRPr="00DC51AF">
        <w:rPr>
          <w:rFonts w:ascii="Arial" w:hAnsi="Arial" w:cs="Arial"/>
          <w:bCs/>
        </w:rPr>
        <w:t xml:space="preserve"> will not retaliate or discriminate against an employee </w:t>
      </w:r>
      <w:r w:rsidRPr="00DC51AF">
        <w:rPr>
          <w:rFonts w:ascii="Arial" w:hAnsi="Arial" w:cs="Arial"/>
        </w:rPr>
        <w:t>because they exercise their rights under this policy or file a complaint or institute any proceeding under or related to New York State law or the federal Fair Labor Standards Act.</w:t>
      </w:r>
    </w:p>
    <w:p w14:paraId="11194F35" w14:textId="77777777" w:rsidR="005A6E85" w:rsidRDefault="005A6E85" w:rsidP="005A6E85">
      <w:pPr>
        <w:jc w:val="both"/>
        <w:rPr>
          <w:rFonts w:ascii="Arial" w:hAnsi="Arial" w:cs="Arial"/>
          <w:bCs/>
        </w:rPr>
      </w:pPr>
    </w:p>
    <w:p w14:paraId="13006ED0" w14:textId="77777777" w:rsidR="005A6E85" w:rsidRPr="0008568D" w:rsidRDefault="005A6E85" w:rsidP="005A6E85">
      <w:pPr>
        <w:jc w:val="both"/>
        <w:rPr>
          <w:rFonts w:ascii="Arial" w:hAnsi="Arial" w:cs="Arial"/>
          <w:b/>
        </w:rPr>
      </w:pPr>
      <w:r w:rsidRPr="0008568D">
        <w:rPr>
          <w:rFonts w:ascii="Arial" w:hAnsi="Arial" w:cs="Arial"/>
          <w:b/>
        </w:rPr>
        <w:t>ADDITIONAL INFORMATION</w:t>
      </w:r>
    </w:p>
    <w:p w14:paraId="12A7CAC7" w14:textId="77777777" w:rsidR="005A6E85" w:rsidRDefault="005A6E85" w:rsidP="005A6E85">
      <w:pPr>
        <w:pStyle w:val="NormalWeb"/>
        <w:spacing w:before="0" w:beforeAutospacing="0" w:after="0" w:afterAutospacing="0"/>
        <w:ind w:left="720"/>
        <w:jc w:val="both"/>
        <w:rPr>
          <w:rFonts w:ascii="Arial" w:hAnsi="Arial" w:cs="Arial"/>
        </w:rPr>
      </w:pPr>
      <w:r w:rsidRPr="00EF024F">
        <w:rPr>
          <w:rFonts w:ascii="Arial" w:hAnsi="Arial" w:cs="Arial"/>
        </w:rPr>
        <w:t xml:space="preserve">Pursuant to </w:t>
      </w:r>
      <w:bookmarkStart w:id="17" w:name="_Hlk169608557"/>
      <w:r w:rsidRPr="00EF024F">
        <w:rPr>
          <w:rFonts w:ascii="Arial" w:hAnsi="Arial" w:cs="Arial"/>
        </w:rPr>
        <w:t xml:space="preserve">New York State requirements, a </w:t>
      </w:r>
      <w:hyperlink w:anchor="Policy_On_Rights_To_Express">
        <w:r w:rsidRPr="593762FF">
          <w:rPr>
            <w:rStyle w:val="Hyperlink"/>
            <w:rFonts w:ascii="Arial" w:hAnsi="Arial" w:cs="Arial"/>
          </w:rPr>
          <w:t>Policy on the Rights of Employees to Express Milk in the Workplace</w:t>
        </w:r>
      </w:hyperlink>
      <w:r w:rsidRPr="00EF024F">
        <w:rPr>
          <w:rFonts w:ascii="Arial" w:hAnsi="Arial" w:cs="Arial"/>
          <w:color w:val="4D4D4D"/>
        </w:rPr>
        <w:t xml:space="preserve"> </w:t>
      </w:r>
      <w:bookmarkEnd w:id="17"/>
      <w:r w:rsidRPr="00EF024F">
        <w:rPr>
          <w:rFonts w:ascii="Arial" w:hAnsi="Arial" w:cs="Arial"/>
        </w:rPr>
        <w:t>that further explains your rights under New York State law will be provided at hire, annually after hire, and whenever an employee returns to work following the birth of a child</w:t>
      </w:r>
      <w:r>
        <w:rPr>
          <w:rFonts w:ascii="Arial" w:hAnsi="Arial" w:cs="Arial"/>
        </w:rPr>
        <w:t xml:space="preserve">. This Policy is </w:t>
      </w:r>
      <w:r w:rsidRPr="00EF024F">
        <w:rPr>
          <w:rFonts w:ascii="Arial" w:hAnsi="Arial" w:cs="Arial"/>
        </w:rPr>
        <w:t xml:space="preserve">available </w:t>
      </w:r>
      <w:r w:rsidRPr="00DC51AF">
        <w:rPr>
          <w:rFonts w:ascii="Arial" w:hAnsi="Arial" w:cs="Arial"/>
        </w:rPr>
        <w:t>in the</w:t>
      </w:r>
      <w:r w:rsidRPr="00DC51AF">
        <w:rPr>
          <w:rFonts w:ascii="Arial" w:hAnsi="Arial" w:cs="Arial"/>
          <w:b/>
          <w:bCs/>
        </w:rPr>
        <w:t xml:space="preserve"> Addendum</w:t>
      </w:r>
      <w:r>
        <w:rPr>
          <w:rFonts w:ascii="Arial" w:hAnsi="Arial" w:cs="Arial"/>
          <w:b/>
          <w:bCs/>
        </w:rPr>
        <w:t xml:space="preserve"> of [this Employee Handbook/ the New York Policy Addendum]</w:t>
      </w:r>
      <w:r w:rsidRPr="00DC51AF">
        <w:rPr>
          <w:rFonts w:ascii="Arial" w:hAnsi="Arial" w:cs="Arial"/>
        </w:rPr>
        <w:t>.</w:t>
      </w:r>
      <w:r>
        <w:rPr>
          <w:rFonts w:ascii="Arial" w:hAnsi="Arial" w:cs="Arial"/>
        </w:rPr>
        <w:t xml:space="preserve"> Employees are expected to review both this Lactation Accommodation policy and the New York Policy on the Rights of Employees to Express Milk in the Workplace.</w:t>
      </w:r>
    </w:p>
    <w:p w14:paraId="4A1AE406" w14:textId="77777777" w:rsidR="005A6E85" w:rsidRDefault="005A6E85" w:rsidP="005A6E85">
      <w:pPr>
        <w:pStyle w:val="NormalWeb"/>
        <w:spacing w:before="0" w:beforeAutospacing="0" w:after="0" w:afterAutospacing="0"/>
        <w:jc w:val="both"/>
        <w:rPr>
          <w:rFonts w:ascii="Arial" w:hAnsi="Arial" w:cs="Arial"/>
        </w:rPr>
      </w:pPr>
    </w:p>
    <w:p w14:paraId="04AA88B5" w14:textId="77777777" w:rsidR="005A6E85" w:rsidRPr="00DC51AF" w:rsidRDefault="005A6E85" w:rsidP="005A6E85">
      <w:pPr>
        <w:pStyle w:val="NormalWeb"/>
        <w:spacing w:before="0" w:beforeAutospacing="0" w:after="0" w:afterAutospacing="0"/>
        <w:ind w:firstLine="720"/>
        <w:jc w:val="both"/>
        <w:rPr>
          <w:rFonts w:ascii="Arial" w:hAnsi="Arial" w:cs="Arial"/>
        </w:rPr>
      </w:pPr>
      <w:r>
        <w:rPr>
          <w:rFonts w:ascii="Arial" w:hAnsi="Arial" w:cs="Arial"/>
        </w:rPr>
        <w:t xml:space="preserve">Employees who have questions about either of these policies may contact </w:t>
      </w:r>
      <w:r w:rsidRPr="00127BE8">
        <w:rPr>
          <w:rFonts w:ascii="Arial" w:hAnsi="Arial" w:cs="Arial"/>
          <w:b/>
          <w:bCs/>
        </w:rPr>
        <w:t>WHO</w:t>
      </w:r>
      <w:r>
        <w:rPr>
          <w:rFonts w:ascii="Arial" w:hAnsi="Arial" w:cs="Arial"/>
        </w:rPr>
        <w:t>.</w:t>
      </w:r>
    </w:p>
    <w:p w14:paraId="2812C41B" w14:textId="77777777" w:rsidR="00397A75" w:rsidRPr="004A67E4" w:rsidRDefault="00397A75" w:rsidP="00397A75">
      <w:pPr>
        <w:rPr>
          <w:rFonts w:ascii="Arial" w:hAnsi="Arial" w:cs="Arial"/>
          <w:b/>
        </w:rPr>
      </w:pPr>
    </w:p>
    <w:p w14:paraId="72FA039E" w14:textId="77777777" w:rsidR="00397A75" w:rsidRPr="004E256A" w:rsidRDefault="00397A75" w:rsidP="00397A75">
      <w:pPr>
        <w:jc w:val="both"/>
        <w:rPr>
          <w:rFonts w:ascii="Arial" w:hAnsi="Arial" w:cs="Arial"/>
          <w:b/>
          <w:bCs/>
          <w:color w:val="FF0000"/>
        </w:rPr>
      </w:pPr>
      <w:r w:rsidRPr="004E256A">
        <w:rPr>
          <w:rFonts w:ascii="Arial" w:hAnsi="Arial" w:cs="Arial"/>
          <w:b/>
          <w:bCs/>
          <w:color w:val="FF0000"/>
        </w:rPr>
        <w:t>Policy Note</w:t>
      </w:r>
      <w:r>
        <w:rPr>
          <w:rFonts w:ascii="Arial" w:hAnsi="Arial" w:cs="Arial"/>
          <w:b/>
          <w:bCs/>
          <w:color w:val="FF0000"/>
        </w:rPr>
        <w:t>s</w:t>
      </w:r>
    </w:p>
    <w:p w14:paraId="7C69ACFF" w14:textId="77777777" w:rsidR="00397A75" w:rsidRPr="00C804F1" w:rsidRDefault="00397A75" w:rsidP="00397A75">
      <w:pPr>
        <w:jc w:val="both"/>
        <w:rPr>
          <w:rFonts w:ascii="Arial" w:hAnsi="Arial" w:cs="Arial"/>
          <w:b/>
          <w:bCs/>
          <w:color w:val="FF0000"/>
        </w:rPr>
      </w:pPr>
    </w:p>
    <w:p w14:paraId="7E6B26E5" w14:textId="77777777" w:rsidR="00977E00" w:rsidRDefault="00977E00" w:rsidP="00977E00">
      <w:pPr>
        <w:jc w:val="both"/>
        <w:rPr>
          <w:rStyle w:val="Hyperlink"/>
          <w:rFonts w:ascii="Arial" w:hAnsi="Arial" w:cs="Arial"/>
          <w:color w:val="FF0000"/>
        </w:rPr>
      </w:pPr>
      <w:r w:rsidRPr="00C804F1">
        <w:rPr>
          <w:rFonts w:ascii="Arial" w:hAnsi="Arial" w:cs="Arial"/>
          <w:color w:val="FF0000"/>
        </w:rPr>
        <w:t xml:space="preserve">This policy may be provided as a supplement to the state’s required notice </w:t>
      </w:r>
      <w:r w:rsidRPr="00C804F1">
        <w:rPr>
          <w:rFonts w:ascii="Arial" w:hAnsi="Arial" w:cs="Arial"/>
          <w:b/>
          <w:bCs/>
          <w:color w:val="FF0000"/>
        </w:rPr>
        <w:t>(</w:t>
      </w:r>
      <w:r w:rsidRPr="00977E00">
        <w:rPr>
          <w:rFonts w:ascii="Arial" w:hAnsi="Arial" w:cs="Arial"/>
          <w:b/>
          <w:bCs/>
          <w:color w:val="0000FF"/>
        </w:rPr>
        <w:t>“</w:t>
      </w:r>
      <w:hyperlink w:anchor="Policy_On_Rights_To_Express" w:tgtFrame="_blank" w:history="1">
        <w:r w:rsidRPr="00C44C29">
          <w:rPr>
            <w:rStyle w:val="Hyperlink"/>
            <w:rFonts w:ascii="Arial" w:hAnsi="Arial" w:cs="Arial"/>
            <w:b/>
            <w:bCs/>
          </w:rPr>
          <w:t>Policy on the Rights of Employees to Express Milk in the Workplace</w:t>
        </w:r>
      </w:hyperlink>
      <w:r w:rsidRPr="00E50641">
        <w:rPr>
          <w:rStyle w:val="Hyperlink"/>
          <w:rFonts w:ascii="Arial" w:hAnsi="Arial" w:cs="Arial"/>
          <w:b/>
          <w:bCs/>
        </w:rPr>
        <w:t>”</w:t>
      </w:r>
      <w:r w:rsidRPr="00C804F1">
        <w:rPr>
          <w:rStyle w:val="Hyperlink"/>
          <w:rFonts w:ascii="Arial" w:hAnsi="Arial" w:cs="Arial"/>
          <w:color w:val="FF0000"/>
        </w:rPr>
        <w:t>) as a best practice</w:t>
      </w:r>
      <w:r w:rsidRPr="00C804F1">
        <w:rPr>
          <w:rFonts w:ascii="Arial" w:hAnsi="Arial" w:cs="Arial"/>
          <w:color w:val="FF0000"/>
        </w:rPr>
        <w:t xml:space="preserve">. However, employers are </w:t>
      </w:r>
      <w:r w:rsidRPr="00C804F1">
        <w:rPr>
          <w:rFonts w:ascii="Arial" w:hAnsi="Arial" w:cs="Arial"/>
          <w:b/>
          <w:bCs/>
          <w:color w:val="FF0000"/>
        </w:rPr>
        <w:t>not</w:t>
      </w:r>
      <w:r w:rsidRPr="00C804F1">
        <w:rPr>
          <w:rFonts w:ascii="Arial" w:hAnsi="Arial" w:cs="Arial"/>
          <w:color w:val="FF0000"/>
        </w:rPr>
        <w:t xml:space="preserve"> required to provide both the Lactation Accommodation </w:t>
      </w:r>
      <w:r w:rsidRPr="00C804F1">
        <w:rPr>
          <w:rFonts w:ascii="Arial" w:hAnsi="Arial" w:cs="Arial"/>
          <w:color w:val="FF0000"/>
        </w:rPr>
        <w:lastRenderedPageBreak/>
        <w:t>policy and the New York State “Policy on the Rights of Employees to Express Milk in the Workplace</w:t>
      </w:r>
      <w:r w:rsidRPr="00C804F1">
        <w:rPr>
          <w:rStyle w:val="Hyperlink"/>
          <w:rFonts w:ascii="Arial" w:hAnsi="Arial" w:cs="Arial"/>
          <w:color w:val="FF0000"/>
        </w:rPr>
        <w:t xml:space="preserve">”. </w:t>
      </w:r>
      <w:r w:rsidRPr="00C804F1">
        <w:rPr>
          <w:rStyle w:val="Hyperlink"/>
          <w:rFonts w:ascii="Arial" w:hAnsi="Arial" w:cs="Arial"/>
          <w:b/>
          <w:bCs/>
          <w:color w:val="FF0000"/>
        </w:rPr>
        <w:t>If only one policy is to be provided, it must be the New York State model notice as it states, “Employers are required to provide this policy in writing.”</w:t>
      </w:r>
      <w:r w:rsidRPr="00C804F1">
        <w:rPr>
          <w:rStyle w:val="Hyperlink"/>
          <w:rFonts w:ascii="Arial" w:hAnsi="Arial" w:cs="Arial"/>
          <w:color w:val="FF0000"/>
        </w:rPr>
        <w:t xml:space="preserve"> </w:t>
      </w:r>
    </w:p>
    <w:p w14:paraId="6FC029CE" w14:textId="77777777" w:rsidR="00977E00" w:rsidRDefault="00977E00" w:rsidP="00977E00">
      <w:pPr>
        <w:jc w:val="both"/>
        <w:rPr>
          <w:rStyle w:val="Hyperlink"/>
          <w:rFonts w:ascii="Arial" w:hAnsi="Arial" w:cs="Arial"/>
          <w:color w:val="FF0000"/>
        </w:rPr>
      </w:pPr>
    </w:p>
    <w:p w14:paraId="3A10C58A" w14:textId="77777777" w:rsidR="00977E00" w:rsidRPr="00E12D28" w:rsidRDefault="00977E00" w:rsidP="00977E00">
      <w:pPr>
        <w:jc w:val="both"/>
        <w:rPr>
          <w:rStyle w:val="Hyperlink"/>
          <w:rFonts w:ascii="Arial" w:hAnsi="Arial" w:cs="Arial"/>
          <w:color w:val="FF0000"/>
        </w:rPr>
      </w:pPr>
      <w:r w:rsidRPr="00C804F1">
        <w:rPr>
          <w:rStyle w:val="Hyperlink"/>
          <w:rFonts w:ascii="Arial" w:hAnsi="Arial" w:cs="Arial"/>
          <w:color w:val="FF0000"/>
        </w:rPr>
        <w:t xml:space="preserve">Alternatively, employers may develop a custom policy that must include, at a minimum, </w:t>
      </w:r>
      <w:r w:rsidRPr="00C804F1">
        <w:rPr>
          <w:rStyle w:val="Hyperlink"/>
          <w:rFonts w:ascii="Arial" w:hAnsi="Arial" w:cs="Arial"/>
          <w:b/>
          <w:bCs/>
          <w:color w:val="FF0000"/>
        </w:rPr>
        <w:t>ALL</w:t>
      </w:r>
      <w:r w:rsidRPr="00C804F1">
        <w:rPr>
          <w:rStyle w:val="Hyperlink"/>
          <w:rFonts w:ascii="Arial" w:hAnsi="Arial" w:cs="Arial"/>
          <w:color w:val="FF0000"/>
        </w:rPr>
        <w:t xml:space="preserve"> the information specified in the New York State model notice. Additionally, the custom policy can include further accommodations tailored to the specific needs of the workplace.</w:t>
      </w:r>
    </w:p>
    <w:p w14:paraId="307702CB" w14:textId="77777777" w:rsidR="00977E00" w:rsidRDefault="00977E00" w:rsidP="00977E00">
      <w:pPr>
        <w:jc w:val="both"/>
        <w:rPr>
          <w:rStyle w:val="Hyperlink"/>
          <w:rFonts w:ascii="Arial" w:hAnsi="Arial" w:cs="Arial"/>
          <w:color w:val="FF0000"/>
        </w:rPr>
      </w:pPr>
    </w:p>
    <w:p w14:paraId="60B30068" w14:textId="77777777" w:rsidR="00977E00" w:rsidRDefault="00977E00" w:rsidP="00977E00">
      <w:pPr>
        <w:jc w:val="both"/>
        <w:rPr>
          <w:rFonts w:ascii="Arial" w:hAnsi="Arial" w:cs="Arial"/>
          <w:color w:val="FF0000"/>
        </w:rPr>
      </w:pPr>
      <w:r w:rsidRPr="004E256A">
        <w:rPr>
          <w:rFonts w:ascii="Arial" w:hAnsi="Arial" w:cs="Arial"/>
          <w:b/>
          <w:bCs/>
          <w:color w:val="FF0000"/>
        </w:rPr>
        <w:t>Must I include th</w:t>
      </w:r>
      <w:r>
        <w:rPr>
          <w:rFonts w:ascii="Arial" w:hAnsi="Arial" w:cs="Arial"/>
          <w:b/>
          <w:bCs/>
          <w:color w:val="FF0000"/>
        </w:rPr>
        <w:t xml:space="preserve">e state’s </w:t>
      </w:r>
      <w:r w:rsidRPr="004E256A">
        <w:rPr>
          <w:rFonts w:ascii="Arial" w:hAnsi="Arial" w:cs="Arial"/>
          <w:b/>
          <w:bCs/>
          <w:color w:val="FF0000"/>
        </w:rPr>
        <w:t>policy</w:t>
      </w:r>
      <w:r>
        <w:rPr>
          <w:rFonts w:ascii="Arial" w:hAnsi="Arial" w:cs="Arial"/>
          <w:b/>
          <w:bCs/>
          <w:color w:val="FF0000"/>
        </w:rPr>
        <w:t xml:space="preserve"> in the Employee Handbook</w:t>
      </w:r>
      <w:r w:rsidRPr="004E256A">
        <w:rPr>
          <w:rFonts w:ascii="Arial" w:hAnsi="Arial" w:cs="Arial"/>
          <w:b/>
          <w:bCs/>
          <w:color w:val="FF0000"/>
        </w:rPr>
        <w:t>?</w:t>
      </w:r>
      <w:r>
        <w:rPr>
          <w:rFonts w:ascii="Arial" w:hAnsi="Arial" w:cs="Arial"/>
          <w:color w:val="FF0000"/>
        </w:rPr>
        <w:t xml:space="preserve"> </w:t>
      </w:r>
      <w:r w:rsidRPr="00A35E84">
        <w:rPr>
          <w:rFonts w:ascii="Arial" w:hAnsi="Arial" w:cs="Arial"/>
          <w:color w:val="FF0000"/>
        </w:rPr>
        <w:t xml:space="preserve">New York law does not require that this policy be included in the Employee Handbook. </w:t>
      </w:r>
      <w:r>
        <w:rPr>
          <w:rFonts w:ascii="Arial" w:hAnsi="Arial" w:cs="Arial"/>
          <w:color w:val="FF0000"/>
        </w:rPr>
        <w:t>However, a Policy on the Rights of Employees to Express Milk in the Workplace must</w:t>
      </w:r>
      <w:r w:rsidRPr="00A35E84">
        <w:rPr>
          <w:rFonts w:ascii="Arial" w:hAnsi="Arial" w:cs="Arial"/>
          <w:color w:val="FF0000"/>
        </w:rPr>
        <w:t xml:space="preserve"> be provided at hire, annually after hire, and whenever an employee returns to work following the birth of a child. See N.Y. Lab. § 206-c(3). Nonetheless, most Employee Handbooks also include the policy, whether in the body of the Employee Handbook or as an appendix.</w:t>
      </w:r>
    </w:p>
    <w:p w14:paraId="4E238DBE" w14:textId="77777777" w:rsidR="00977E00" w:rsidRPr="00C804F1" w:rsidRDefault="00977E00" w:rsidP="00977E00">
      <w:pPr>
        <w:jc w:val="both"/>
        <w:rPr>
          <w:rStyle w:val="Hyperlink"/>
          <w:rFonts w:ascii="Arial" w:hAnsi="Arial" w:cs="Arial"/>
          <w:color w:val="FF0000"/>
        </w:rPr>
      </w:pPr>
    </w:p>
    <w:p w14:paraId="45018472" w14:textId="77777777" w:rsidR="00977E00" w:rsidRDefault="00977E00" w:rsidP="00977E00">
      <w:pPr>
        <w:jc w:val="both"/>
        <w:rPr>
          <w:rFonts w:ascii="Arial" w:hAnsi="Arial" w:cs="Arial"/>
          <w:color w:val="FF0000"/>
        </w:rPr>
      </w:pPr>
      <w:r w:rsidRPr="00990F30">
        <w:rPr>
          <w:rFonts w:ascii="Arial" w:hAnsi="Arial" w:cs="Arial"/>
          <w:b/>
          <w:bCs/>
          <w:color w:val="FF0000"/>
        </w:rPr>
        <w:t xml:space="preserve">Nursing </w:t>
      </w:r>
      <w:r>
        <w:rPr>
          <w:rFonts w:ascii="Arial" w:hAnsi="Arial" w:cs="Arial"/>
          <w:b/>
          <w:bCs/>
          <w:color w:val="FF0000"/>
        </w:rPr>
        <w:t>Employees</w:t>
      </w:r>
      <w:r w:rsidRPr="00990F30">
        <w:rPr>
          <w:rFonts w:ascii="Arial" w:hAnsi="Arial" w:cs="Arial"/>
          <w:b/>
          <w:bCs/>
          <w:color w:val="FF0000"/>
        </w:rPr>
        <w:t xml:space="preserve"> and Remote Only Employers.</w:t>
      </w:r>
      <w:r w:rsidRPr="00990F30">
        <w:rPr>
          <w:rFonts w:ascii="Arial" w:hAnsi="Arial" w:cs="Arial"/>
          <w:color w:val="FF0000"/>
        </w:rPr>
        <w:t xml:space="preserve"> If the client does not have any physical work locations, then the statements related to providing the use of a </w:t>
      </w:r>
      <w:r>
        <w:rPr>
          <w:rFonts w:ascii="Arial" w:hAnsi="Arial" w:cs="Arial"/>
          <w:color w:val="FF0000"/>
        </w:rPr>
        <w:t>lactation</w:t>
      </w:r>
      <w:r w:rsidRPr="00990F30">
        <w:rPr>
          <w:rFonts w:ascii="Arial" w:hAnsi="Arial" w:cs="Arial"/>
          <w:color w:val="FF0000"/>
        </w:rPr>
        <w:t xml:space="preserve"> room may be removed from the policy as it will not be applicable.</w:t>
      </w:r>
    </w:p>
    <w:p w14:paraId="6642DBC2" w14:textId="77777777" w:rsidR="00977E00" w:rsidRDefault="00977E00" w:rsidP="00977E00">
      <w:pPr>
        <w:jc w:val="both"/>
        <w:rPr>
          <w:rFonts w:ascii="Arial" w:hAnsi="Arial" w:cs="Arial"/>
          <w:color w:val="FF0000"/>
        </w:rPr>
      </w:pPr>
    </w:p>
    <w:p w14:paraId="2DF59338" w14:textId="77777777" w:rsidR="00977E00" w:rsidRDefault="00977E00" w:rsidP="00977E00">
      <w:pPr>
        <w:jc w:val="both"/>
        <w:rPr>
          <w:rFonts w:ascii="Arial" w:hAnsi="Arial" w:cs="Arial"/>
          <w:color w:val="FF0000"/>
        </w:rPr>
      </w:pPr>
      <w:r>
        <w:rPr>
          <w:rFonts w:ascii="Arial" w:hAnsi="Arial" w:cs="Arial"/>
          <w:b/>
          <w:bCs/>
          <w:color w:val="FF0000"/>
        </w:rPr>
        <w:t>New York City Employers.</w:t>
      </w:r>
      <w:r>
        <w:rPr>
          <w:rFonts w:ascii="Arial" w:hAnsi="Arial" w:cs="Arial"/>
          <w:color w:val="FF0000"/>
        </w:rPr>
        <w:t xml:space="preserve"> The New York City Human Rights Law requires employers to engage in a “cooperative dialogue” with employees or applicants who may be entitled to a reasonable accommodation (including providing accommodations to employees who pump or express breast milk). Employers are required to provide the individual requesting an accommodation a written final determination identifying any accommodation granted or denied. See the NYC Addendum for Cooperative Dialogue about Accommodation Needs Policy.</w:t>
      </w:r>
    </w:p>
    <w:p w14:paraId="411D9AD8" w14:textId="77777777" w:rsidR="00977E00" w:rsidRDefault="00977E00" w:rsidP="00977E00">
      <w:pPr>
        <w:jc w:val="both"/>
        <w:rPr>
          <w:rFonts w:ascii="Arial" w:hAnsi="Arial" w:cs="Arial"/>
          <w:color w:val="FF0000"/>
        </w:rPr>
      </w:pPr>
    </w:p>
    <w:p w14:paraId="27CA1F98" w14:textId="77777777" w:rsidR="00977E00" w:rsidRPr="00990F30" w:rsidRDefault="00977E00" w:rsidP="00977E00">
      <w:pPr>
        <w:jc w:val="both"/>
        <w:rPr>
          <w:rFonts w:ascii="Arial" w:hAnsi="Arial" w:cs="Arial"/>
          <w:color w:val="FF0000"/>
        </w:rPr>
      </w:pPr>
    </w:p>
    <w:p w14:paraId="33F6324B" w14:textId="5BE6D5A8" w:rsidR="007D147C" w:rsidRDefault="007D147C">
      <w:pPr>
        <w:spacing w:after="160" w:line="259" w:lineRule="auto"/>
        <w:rPr>
          <w:rFonts w:ascii="Arial" w:hAnsi="Arial" w:cs="Arial"/>
          <w:b/>
        </w:rPr>
      </w:pPr>
      <w:r>
        <w:rPr>
          <w:rFonts w:ascii="Arial" w:hAnsi="Arial" w:cs="Arial"/>
          <w:b/>
        </w:rPr>
        <w:br w:type="page"/>
      </w:r>
    </w:p>
    <w:p w14:paraId="42EA9279" w14:textId="77777777" w:rsidR="007D147C" w:rsidRPr="00A12C11" w:rsidRDefault="007D147C" w:rsidP="007D147C">
      <w:pPr>
        <w:pStyle w:val="Heading2"/>
        <w:jc w:val="center"/>
      </w:pPr>
      <w:bookmarkStart w:id="18" w:name="_Toc499906692"/>
      <w:bookmarkStart w:id="19" w:name="Attendance"/>
      <w:bookmarkStart w:id="20" w:name="_Toc154040030"/>
      <w:bookmarkStart w:id="21" w:name="_Toc179210617"/>
      <w:r w:rsidRPr="00A12C11">
        <w:lastRenderedPageBreak/>
        <w:t>ATTENDANCE</w:t>
      </w:r>
      <w:bookmarkEnd w:id="18"/>
      <w:bookmarkEnd w:id="19"/>
      <w:bookmarkEnd w:id="20"/>
      <w:bookmarkEnd w:id="21"/>
    </w:p>
    <w:p w14:paraId="3C01F769" w14:textId="77777777" w:rsidR="007D147C" w:rsidRDefault="007D147C" w:rsidP="007D147C">
      <w:pPr>
        <w:rPr>
          <w:rFonts w:ascii="Arial" w:hAnsi="Arial" w:cs="Arial"/>
          <w:sz w:val="36"/>
          <w:szCs w:val="36"/>
        </w:rPr>
      </w:pPr>
    </w:p>
    <w:p w14:paraId="4E333D32" w14:textId="77777777" w:rsidR="00C34F6A" w:rsidRDefault="00C34F6A" w:rsidP="00C34F6A">
      <w:pPr>
        <w:jc w:val="both"/>
        <w:rPr>
          <w:rFonts w:ascii="Arial" w:hAnsi="Arial" w:cs="Arial"/>
        </w:rPr>
      </w:pPr>
      <w:r w:rsidRPr="0005758E">
        <w:rPr>
          <w:rFonts w:ascii="Arial" w:hAnsi="Arial" w:cs="Arial"/>
        </w:rPr>
        <w:t xml:space="preserve">Each employee’s </w:t>
      </w:r>
      <w:r w:rsidRPr="00CB662F">
        <w:rPr>
          <w:rFonts w:ascii="Arial" w:hAnsi="Arial" w:cs="Arial"/>
        </w:rPr>
        <w:t xml:space="preserve">position and the work that </w:t>
      </w:r>
      <w:r>
        <w:rPr>
          <w:rFonts w:ascii="Arial" w:hAnsi="Arial" w:cs="Arial"/>
        </w:rPr>
        <w:t>they</w:t>
      </w:r>
      <w:r w:rsidRPr="00CB662F">
        <w:rPr>
          <w:rFonts w:ascii="Arial" w:hAnsi="Arial" w:cs="Arial"/>
        </w:rPr>
        <w:t xml:space="preserve"> do at </w:t>
      </w:r>
      <w:r w:rsidRPr="009A4E11">
        <w:rPr>
          <w:rFonts w:ascii="Arial" w:hAnsi="Arial" w:cs="Arial"/>
          <w:b/>
        </w:rPr>
        <w:t>Company</w:t>
      </w:r>
      <w:r w:rsidRPr="00F94832">
        <w:rPr>
          <w:rFonts w:ascii="Arial" w:hAnsi="Arial" w:cs="Arial"/>
          <w:b/>
        </w:rPr>
        <w:t xml:space="preserve"> Name</w:t>
      </w:r>
      <w:r w:rsidRPr="00CB662F">
        <w:rPr>
          <w:rFonts w:ascii="Arial" w:hAnsi="Arial" w:cs="Arial"/>
        </w:rPr>
        <w:t xml:space="preserve"> is important. </w:t>
      </w:r>
      <w:r>
        <w:rPr>
          <w:rFonts w:ascii="Arial" w:hAnsi="Arial" w:cs="Arial"/>
        </w:rPr>
        <w:t>E</w:t>
      </w:r>
      <w:r w:rsidRPr="00CB662F">
        <w:rPr>
          <w:rFonts w:ascii="Arial" w:hAnsi="Arial" w:cs="Arial"/>
        </w:rPr>
        <w:t xml:space="preserve">mployees </w:t>
      </w:r>
      <w:r>
        <w:rPr>
          <w:rFonts w:ascii="Arial" w:hAnsi="Arial" w:cs="Arial"/>
        </w:rPr>
        <w:t xml:space="preserve">are expected to </w:t>
      </w:r>
      <w:r w:rsidRPr="00CB662F">
        <w:rPr>
          <w:rFonts w:ascii="Arial" w:hAnsi="Arial" w:cs="Arial"/>
        </w:rPr>
        <w:t xml:space="preserve">be </w:t>
      </w:r>
      <w:r>
        <w:rPr>
          <w:rFonts w:ascii="Arial" w:hAnsi="Arial" w:cs="Arial"/>
        </w:rPr>
        <w:t xml:space="preserve">in regular attendance and </w:t>
      </w:r>
      <w:r w:rsidRPr="00CB662F">
        <w:rPr>
          <w:rFonts w:ascii="Arial" w:hAnsi="Arial" w:cs="Arial"/>
        </w:rPr>
        <w:t>at work on time</w:t>
      </w:r>
      <w:bookmarkStart w:id="22" w:name="_Toc499906693"/>
      <w:r w:rsidRPr="00CB662F">
        <w:rPr>
          <w:rFonts w:ascii="Arial" w:hAnsi="Arial" w:cs="Arial"/>
        </w:rPr>
        <w:t>.</w:t>
      </w:r>
      <w:r>
        <w:rPr>
          <w:rFonts w:ascii="Arial" w:hAnsi="Arial" w:cs="Arial"/>
        </w:rPr>
        <w:t xml:space="preserve"> </w:t>
      </w:r>
      <w:r w:rsidRPr="006258A6">
        <w:rPr>
          <w:rFonts w:ascii="Arial" w:hAnsi="Arial" w:cs="Arial"/>
        </w:rPr>
        <w:t xml:space="preserve">To limit </w:t>
      </w:r>
      <w:r w:rsidRPr="00776477">
        <w:rPr>
          <w:rFonts w:ascii="Arial" w:hAnsi="Arial" w:cs="Arial"/>
        </w:rPr>
        <w:t>the impact on business operations</w:t>
      </w:r>
      <w:r w:rsidRPr="006258A6">
        <w:rPr>
          <w:rFonts w:ascii="Arial" w:hAnsi="Arial" w:cs="Arial"/>
        </w:rPr>
        <w:t xml:space="preserve"> caused by employee absences or tardiness,</w:t>
      </w:r>
      <w:r>
        <w:rPr>
          <w:rFonts w:ascii="Arial" w:hAnsi="Arial" w:cs="Arial"/>
        </w:rPr>
        <w:t xml:space="preserve"> the </w:t>
      </w:r>
      <w:r w:rsidRPr="00F116E3">
        <w:rPr>
          <w:rFonts w:ascii="Arial" w:hAnsi="Arial" w:cs="Arial"/>
          <w:b/>
          <w:bCs/>
        </w:rPr>
        <w:t>Company</w:t>
      </w:r>
      <w:r>
        <w:rPr>
          <w:rFonts w:ascii="Arial" w:hAnsi="Arial" w:cs="Arial"/>
        </w:rPr>
        <w:t xml:space="preserve"> has</w:t>
      </w:r>
      <w:r w:rsidRPr="006258A6">
        <w:rPr>
          <w:rFonts w:ascii="Arial" w:hAnsi="Arial" w:cs="Arial"/>
        </w:rPr>
        <w:t xml:space="preserve"> adopted the following policy </w:t>
      </w:r>
      <w:r>
        <w:rPr>
          <w:rFonts w:ascii="Arial" w:hAnsi="Arial" w:cs="Arial"/>
        </w:rPr>
        <w:t>which</w:t>
      </w:r>
      <w:r w:rsidRPr="006258A6">
        <w:rPr>
          <w:rFonts w:ascii="Arial" w:hAnsi="Arial" w:cs="Arial"/>
        </w:rPr>
        <w:t xml:space="preserve"> applies to absences not previously approved by the </w:t>
      </w:r>
      <w:r w:rsidRPr="006258A6">
        <w:rPr>
          <w:rFonts w:ascii="Arial" w:hAnsi="Arial" w:cs="Arial"/>
          <w:b/>
          <w:bCs/>
        </w:rPr>
        <w:t>Company</w:t>
      </w:r>
      <w:r>
        <w:rPr>
          <w:rFonts w:ascii="Arial" w:hAnsi="Arial" w:cs="Arial"/>
          <w:b/>
          <w:bCs/>
        </w:rPr>
        <w:t xml:space="preserve"> </w:t>
      </w:r>
      <w:r w:rsidRPr="003915AB">
        <w:rPr>
          <w:rFonts w:ascii="Arial" w:hAnsi="Arial" w:cs="Arial"/>
        </w:rPr>
        <w:t>and/or not protected under applicable law</w:t>
      </w:r>
      <w:r w:rsidRPr="006258A6">
        <w:rPr>
          <w:rFonts w:ascii="Arial" w:hAnsi="Arial" w:cs="Arial"/>
        </w:rPr>
        <w:t>.</w:t>
      </w:r>
    </w:p>
    <w:p w14:paraId="1EBF9157" w14:textId="77777777" w:rsidR="00C34F6A" w:rsidRPr="00CB662F" w:rsidRDefault="00C34F6A" w:rsidP="00C34F6A">
      <w:pPr>
        <w:jc w:val="both"/>
        <w:rPr>
          <w:rFonts w:ascii="Arial" w:hAnsi="Arial" w:cs="Arial"/>
        </w:rPr>
      </w:pPr>
    </w:p>
    <w:p w14:paraId="363778D8" w14:textId="77777777" w:rsidR="00C34F6A" w:rsidRPr="00CB662F" w:rsidRDefault="00C34F6A" w:rsidP="00C34F6A">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771937" behindDoc="0" locked="0" layoutInCell="1" allowOverlap="1" wp14:anchorId="3C2943E6" wp14:editId="161EACE5">
                <wp:simplePos x="0" y="0"/>
                <wp:positionH relativeFrom="column">
                  <wp:posOffset>0</wp:posOffset>
                </wp:positionH>
                <wp:positionV relativeFrom="paragraph">
                  <wp:posOffset>26669</wp:posOffset>
                </wp:positionV>
                <wp:extent cx="594360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6BA23" id="Straight Connector 37" o:spid="_x0000_s1026" style="position:absolute;z-index:25177193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923BFD4" w14:textId="77777777" w:rsidR="00C34F6A" w:rsidRPr="00CB662F" w:rsidRDefault="00C34F6A" w:rsidP="00C34F6A">
      <w:pPr>
        <w:jc w:val="both"/>
        <w:rPr>
          <w:rFonts w:ascii="Arial" w:hAnsi="Arial" w:cs="Arial"/>
        </w:rPr>
      </w:pPr>
      <w:r>
        <w:rPr>
          <w:rFonts w:ascii="Arial" w:hAnsi="Arial" w:cs="Arial"/>
          <w:b/>
        </w:rPr>
        <w:t xml:space="preserve">ATTENDANCE AND </w:t>
      </w:r>
      <w:r w:rsidRPr="00CB662F">
        <w:rPr>
          <w:rFonts w:ascii="Arial" w:hAnsi="Arial" w:cs="Arial"/>
          <w:b/>
        </w:rPr>
        <w:t>PUNCTUALITY</w:t>
      </w:r>
      <w:bookmarkEnd w:id="22"/>
    </w:p>
    <w:p w14:paraId="3B82D4D3" w14:textId="77777777" w:rsidR="00C34F6A" w:rsidRDefault="00C34F6A" w:rsidP="001261E1">
      <w:pPr>
        <w:ind w:left="720"/>
        <w:jc w:val="both"/>
        <w:rPr>
          <w:rFonts w:ascii="Arial" w:hAnsi="Arial" w:cs="Arial"/>
        </w:rPr>
      </w:pPr>
      <w:r w:rsidRPr="00CB662F">
        <w:rPr>
          <w:rFonts w:ascii="Arial" w:hAnsi="Arial" w:cs="Arial"/>
        </w:rPr>
        <w:t xml:space="preserve">Although individual schedules may vary, employees should be at their work area on time, ready to work. Punctuality is important. Consistent, unexcused tardiness, as determined by the </w:t>
      </w:r>
      <w:r w:rsidRPr="009A4E11">
        <w:rPr>
          <w:rFonts w:ascii="Arial" w:hAnsi="Arial" w:cs="Arial"/>
          <w:b/>
        </w:rPr>
        <w:t>Company</w:t>
      </w:r>
      <w:r w:rsidRPr="00CB662F">
        <w:rPr>
          <w:rFonts w:ascii="Arial" w:hAnsi="Arial" w:cs="Arial"/>
        </w:rPr>
        <w:t>, is considered a performance issue and is subject to disciplinary action, up to and including termination of employment.</w:t>
      </w:r>
    </w:p>
    <w:p w14:paraId="252B6DF5" w14:textId="77777777" w:rsidR="00C34F6A" w:rsidRDefault="00C34F6A" w:rsidP="00C34F6A">
      <w:pPr>
        <w:jc w:val="both"/>
        <w:rPr>
          <w:rFonts w:ascii="Arial" w:hAnsi="Arial" w:cs="Arial"/>
        </w:rPr>
      </w:pPr>
    </w:p>
    <w:p w14:paraId="0E26188A" w14:textId="77777777" w:rsidR="00C34F6A" w:rsidRPr="00EC2512" w:rsidRDefault="00C34F6A" w:rsidP="001261E1">
      <w:pPr>
        <w:ind w:left="720"/>
        <w:jc w:val="both"/>
        <w:rPr>
          <w:rFonts w:ascii="Arial" w:hAnsi="Arial" w:cs="Arial"/>
        </w:rPr>
      </w:pPr>
      <w:r w:rsidRPr="00626B5A">
        <w:rPr>
          <w:rFonts w:ascii="Arial" w:hAnsi="Arial" w:cs="Arial"/>
        </w:rPr>
        <w:t>Excessive absenteeism or tardiness may result in disciplinary action up to and including termination of employment unless the absence or tardiness is legally protected.</w:t>
      </w:r>
      <w:r>
        <w:rPr>
          <w:rFonts w:ascii="Arial" w:hAnsi="Arial" w:cs="Arial"/>
        </w:rPr>
        <w:t xml:space="preserve"> T</w:t>
      </w:r>
      <w:r w:rsidRPr="00EC2512">
        <w:rPr>
          <w:rFonts w:ascii="Arial" w:hAnsi="Arial" w:cs="Arial"/>
        </w:rPr>
        <w:t>he following types of time off will not be considered grounds for disciplinary action under this policy:</w:t>
      </w:r>
    </w:p>
    <w:p w14:paraId="66881303" w14:textId="77777777" w:rsidR="00C34F6A" w:rsidRPr="00EC2512" w:rsidRDefault="00C34F6A" w:rsidP="00C34F6A">
      <w:pPr>
        <w:ind w:left="720"/>
        <w:jc w:val="both"/>
        <w:rPr>
          <w:rFonts w:ascii="Arial" w:hAnsi="Arial" w:cs="Arial"/>
        </w:rPr>
      </w:pPr>
    </w:p>
    <w:p w14:paraId="0D4E52BA" w14:textId="77777777" w:rsidR="00C34F6A" w:rsidRPr="00EC2512" w:rsidRDefault="00C34F6A" w:rsidP="001261E1">
      <w:pPr>
        <w:pStyle w:val="ListParagraph"/>
        <w:numPr>
          <w:ilvl w:val="0"/>
          <w:numId w:val="16"/>
        </w:numPr>
        <w:ind w:left="1440"/>
        <w:jc w:val="both"/>
        <w:rPr>
          <w:rFonts w:ascii="Arial" w:hAnsi="Arial" w:cs="Arial"/>
        </w:rPr>
      </w:pPr>
      <w:r>
        <w:rPr>
          <w:rFonts w:ascii="Arial" w:hAnsi="Arial" w:cs="Arial"/>
        </w:rPr>
        <w:t>Approved</w:t>
      </w:r>
      <w:r w:rsidRPr="00EC2512">
        <w:rPr>
          <w:rFonts w:ascii="Arial" w:hAnsi="Arial" w:cs="Arial"/>
        </w:rPr>
        <w:t xml:space="preserve"> time off, including </w:t>
      </w:r>
      <w:r w:rsidRPr="00BE64A1">
        <w:rPr>
          <w:rFonts w:ascii="Arial" w:hAnsi="Arial" w:cs="Arial"/>
          <w:b/>
          <w:bCs/>
        </w:rPr>
        <w:t>vacation/PTO</w:t>
      </w:r>
      <w:r w:rsidRPr="00EC2512">
        <w:rPr>
          <w:rFonts w:ascii="Arial" w:hAnsi="Arial" w:cs="Arial"/>
        </w:rPr>
        <w:t xml:space="preserve"> and other forms of </w:t>
      </w:r>
      <w:r>
        <w:rPr>
          <w:rFonts w:ascii="Arial" w:hAnsi="Arial" w:cs="Arial"/>
        </w:rPr>
        <w:t xml:space="preserve">employer-provided </w:t>
      </w:r>
      <w:r w:rsidRPr="00EC2512">
        <w:rPr>
          <w:rFonts w:ascii="Arial" w:hAnsi="Arial" w:cs="Arial"/>
        </w:rPr>
        <w:t>paid time off;</w:t>
      </w:r>
    </w:p>
    <w:p w14:paraId="10C86DFC" w14:textId="77777777" w:rsidR="00C34F6A" w:rsidRPr="00EC2512" w:rsidRDefault="00C34F6A" w:rsidP="001261E1">
      <w:pPr>
        <w:pStyle w:val="ListParagraph"/>
        <w:numPr>
          <w:ilvl w:val="0"/>
          <w:numId w:val="16"/>
        </w:numPr>
        <w:ind w:left="1440"/>
        <w:jc w:val="both"/>
        <w:rPr>
          <w:rFonts w:ascii="Arial" w:hAnsi="Arial" w:cs="Arial"/>
        </w:rPr>
      </w:pPr>
      <w:r w:rsidRPr="00EC2512">
        <w:rPr>
          <w:rFonts w:ascii="Arial" w:hAnsi="Arial" w:cs="Arial"/>
        </w:rPr>
        <w:t xml:space="preserve">Sick </w:t>
      </w:r>
      <w:r>
        <w:rPr>
          <w:rFonts w:ascii="Arial" w:hAnsi="Arial" w:cs="Arial"/>
        </w:rPr>
        <w:t xml:space="preserve">or safe </w:t>
      </w:r>
      <w:r w:rsidRPr="00EC2512">
        <w:rPr>
          <w:rFonts w:ascii="Arial" w:hAnsi="Arial" w:cs="Arial"/>
        </w:rPr>
        <w:t>leave provided under a mandatory sick</w:t>
      </w:r>
      <w:r>
        <w:rPr>
          <w:rFonts w:ascii="Arial" w:hAnsi="Arial" w:cs="Arial"/>
        </w:rPr>
        <w:t xml:space="preserve"> or safe</w:t>
      </w:r>
      <w:r w:rsidRPr="00EC2512">
        <w:rPr>
          <w:rFonts w:ascii="Arial" w:hAnsi="Arial" w:cs="Arial"/>
        </w:rPr>
        <w:t xml:space="preserve"> leave law;</w:t>
      </w:r>
    </w:p>
    <w:p w14:paraId="743009CD" w14:textId="77777777" w:rsidR="00C34F6A" w:rsidRDefault="00C34F6A" w:rsidP="001261E1">
      <w:pPr>
        <w:pStyle w:val="ListParagraph"/>
        <w:numPr>
          <w:ilvl w:val="0"/>
          <w:numId w:val="16"/>
        </w:numPr>
        <w:ind w:left="1440"/>
        <w:jc w:val="both"/>
        <w:rPr>
          <w:rFonts w:ascii="Arial" w:hAnsi="Arial" w:cs="Arial"/>
        </w:rPr>
      </w:pPr>
      <w:r w:rsidRPr="00EC2512">
        <w:rPr>
          <w:rFonts w:ascii="Arial" w:hAnsi="Arial" w:cs="Arial"/>
        </w:rPr>
        <w:t>Approved leaves of absence</w:t>
      </w:r>
      <w:r w:rsidRPr="000C5521">
        <w:rPr>
          <w:rFonts w:ascii="Arial" w:hAnsi="Arial" w:cs="Arial"/>
        </w:rPr>
        <w:t xml:space="preserve"> </w:t>
      </w:r>
      <w:r w:rsidRPr="00EC2512">
        <w:rPr>
          <w:rFonts w:ascii="Arial" w:hAnsi="Arial" w:cs="Arial"/>
        </w:rPr>
        <w:t>including</w:t>
      </w:r>
      <w:r>
        <w:rPr>
          <w:rFonts w:ascii="Arial" w:hAnsi="Arial" w:cs="Arial"/>
        </w:rPr>
        <w:t xml:space="preserve"> but not limited to</w:t>
      </w:r>
      <w:r w:rsidRPr="00EC2512">
        <w:rPr>
          <w:rFonts w:ascii="Arial" w:hAnsi="Arial" w:cs="Arial"/>
        </w:rPr>
        <w:t xml:space="preserve"> </w:t>
      </w:r>
      <w:r>
        <w:rPr>
          <w:rFonts w:ascii="Arial" w:hAnsi="Arial" w:cs="Arial"/>
        </w:rPr>
        <w:t xml:space="preserve">disability leave, </w:t>
      </w:r>
      <w:r w:rsidRPr="00EC2512">
        <w:rPr>
          <w:rFonts w:ascii="Arial" w:hAnsi="Arial" w:cs="Arial"/>
        </w:rPr>
        <w:t>jury duty leave,</w:t>
      </w:r>
      <w:r>
        <w:rPr>
          <w:rFonts w:ascii="Arial" w:hAnsi="Arial" w:cs="Arial"/>
        </w:rPr>
        <w:t xml:space="preserve"> witness leave, voting leave, </w:t>
      </w:r>
      <w:r w:rsidRPr="00EC2512">
        <w:rPr>
          <w:rFonts w:ascii="Arial" w:hAnsi="Arial" w:cs="Arial"/>
        </w:rPr>
        <w:t xml:space="preserve">military leave, leave provided </w:t>
      </w:r>
      <w:r>
        <w:rPr>
          <w:rFonts w:ascii="Arial" w:hAnsi="Arial" w:cs="Arial"/>
        </w:rPr>
        <w:t>as an accommodation</w:t>
      </w:r>
      <w:r w:rsidRPr="00EC2512">
        <w:rPr>
          <w:rFonts w:ascii="Arial" w:hAnsi="Arial" w:cs="Arial"/>
        </w:rPr>
        <w:t xml:space="preserve"> under the Americans with Disabilities Act or similar state </w:t>
      </w:r>
      <w:r>
        <w:rPr>
          <w:rFonts w:ascii="Arial" w:hAnsi="Arial" w:cs="Arial"/>
        </w:rPr>
        <w:t xml:space="preserve">or local </w:t>
      </w:r>
      <w:r w:rsidRPr="00EC2512">
        <w:rPr>
          <w:rFonts w:ascii="Arial" w:hAnsi="Arial" w:cs="Arial"/>
        </w:rPr>
        <w:t>laws</w:t>
      </w:r>
      <w:r>
        <w:rPr>
          <w:rFonts w:ascii="Arial" w:hAnsi="Arial" w:cs="Arial"/>
        </w:rPr>
        <w:t xml:space="preserve">, </w:t>
      </w:r>
      <w:r w:rsidRPr="00EC2512">
        <w:rPr>
          <w:rFonts w:ascii="Arial" w:hAnsi="Arial" w:cs="Arial"/>
        </w:rPr>
        <w:t xml:space="preserve">leave protected under </w:t>
      </w:r>
      <w:r>
        <w:rPr>
          <w:rFonts w:ascii="Arial" w:hAnsi="Arial" w:cs="Arial"/>
        </w:rPr>
        <w:t xml:space="preserve">a federal or state family and/or medical leave law </w:t>
      </w:r>
      <w:r w:rsidRPr="006E17B4">
        <w:rPr>
          <w:rFonts w:ascii="Arial" w:hAnsi="Arial" w:cs="Arial"/>
          <w:b/>
          <w:bCs/>
        </w:rPr>
        <w:t>[Optional</w:t>
      </w:r>
      <w:r>
        <w:rPr>
          <w:rFonts w:ascii="Arial" w:hAnsi="Arial" w:cs="Arial"/>
          <w:b/>
          <w:bCs/>
        </w:rPr>
        <w:t xml:space="preserve"> - I</w:t>
      </w:r>
      <w:r w:rsidRPr="006E17B4">
        <w:rPr>
          <w:rFonts w:ascii="Arial" w:hAnsi="Arial" w:cs="Arial"/>
          <w:b/>
          <w:bCs/>
        </w:rPr>
        <w:t xml:space="preserve">nsert covered leaves based on employer size </w:t>
      </w:r>
      <w:r>
        <w:rPr>
          <w:rFonts w:ascii="Arial" w:hAnsi="Arial" w:cs="Arial"/>
          <w:b/>
          <w:bCs/>
        </w:rPr>
        <w:t>and/</w:t>
      </w:r>
      <w:r w:rsidRPr="006E17B4">
        <w:rPr>
          <w:rFonts w:ascii="Arial" w:hAnsi="Arial" w:cs="Arial"/>
          <w:b/>
          <w:bCs/>
        </w:rPr>
        <w:t>or location:</w:t>
      </w:r>
      <w:r>
        <w:rPr>
          <w:rFonts w:ascii="Arial" w:hAnsi="Arial" w:cs="Arial"/>
        </w:rPr>
        <w:t xml:space="preserve"> such as the Federal Family and Medical Leave Act (FMLA) or New York Paid Family Leave</w:t>
      </w:r>
      <w:r w:rsidRPr="006E3CCE">
        <w:rPr>
          <w:rFonts w:ascii="Arial" w:hAnsi="Arial" w:cs="Arial"/>
          <w:b/>
          <w:bCs/>
        </w:rPr>
        <w:t>]</w:t>
      </w:r>
      <w:r>
        <w:rPr>
          <w:rFonts w:ascii="Arial" w:hAnsi="Arial" w:cs="Arial"/>
        </w:rPr>
        <w:t xml:space="preserve"> or any other leave protected by applicable federal, state or local law; and/or</w:t>
      </w:r>
    </w:p>
    <w:p w14:paraId="71F4F295" w14:textId="77777777" w:rsidR="00C34F6A" w:rsidRPr="003F3D21" w:rsidRDefault="00C34F6A" w:rsidP="001261E1">
      <w:pPr>
        <w:pStyle w:val="ListParagraph"/>
        <w:numPr>
          <w:ilvl w:val="0"/>
          <w:numId w:val="16"/>
        </w:numPr>
        <w:ind w:left="1440"/>
        <w:jc w:val="both"/>
        <w:rPr>
          <w:rFonts w:ascii="Arial" w:hAnsi="Arial" w:cs="Arial"/>
        </w:rPr>
      </w:pPr>
      <w:r w:rsidRPr="003F3D21">
        <w:rPr>
          <w:rFonts w:ascii="Arial" w:hAnsi="Arial" w:cs="Arial"/>
        </w:rPr>
        <w:t>Time off due to a work-related injury covered by workers' compensation.</w:t>
      </w:r>
    </w:p>
    <w:p w14:paraId="5D0B3ABC" w14:textId="77777777" w:rsidR="00C34F6A" w:rsidRDefault="00C34F6A" w:rsidP="00C34F6A">
      <w:pPr>
        <w:ind w:left="720"/>
        <w:jc w:val="both"/>
        <w:rPr>
          <w:rFonts w:ascii="Arial" w:hAnsi="Arial" w:cs="Arial"/>
        </w:rPr>
      </w:pPr>
    </w:p>
    <w:p w14:paraId="12D91AD6" w14:textId="77777777" w:rsidR="00C34F6A" w:rsidRDefault="00C34F6A" w:rsidP="00AA284D">
      <w:pPr>
        <w:ind w:left="720"/>
        <w:jc w:val="both"/>
        <w:rPr>
          <w:rFonts w:ascii="Arial" w:hAnsi="Arial" w:cs="Arial"/>
        </w:rPr>
      </w:pPr>
      <w:r w:rsidRPr="008B26CB">
        <w:rPr>
          <w:rFonts w:ascii="Arial" w:hAnsi="Arial" w:cs="Arial"/>
        </w:rPr>
        <w:t>Each situation of absenteeism or tardiness will be evaluated on a case-by-case basis.</w:t>
      </w:r>
      <w:r>
        <w:rPr>
          <w:rFonts w:ascii="Arial" w:hAnsi="Arial" w:cs="Arial"/>
        </w:rPr>
        <w:t xml:space="preserve"> </w:t>
      </w:r>
      <w:r w:rsidRPr="008B26CB">
        <w:rPr>
          <w:rFonts w:ascii="Arial" w:hAnsi="Arial" w:cs="Arial"/>
        </w:rPr>
        <w:t xml:space="preserve">However, the </w:t>
      </w:r>
      <w:r w:rsidRPr="00B358C5">
        <w:rPr>
          <w:rFonts w:ascii="Arial" w:hAnsi="Arial" w:cs="Arial"/>
          <w:b/>
          <w:bCs/>
        </w:rPr>
        <w:t>Company</w:t>
      </w:r>
      <w:r w:rsidRPr="008B26CB">
        <w:rPr>
          <w:rFonts w:ascii="Arial" w:hAnsi="Arial" w:cs="Arial"/>
        </w:rPr>
        <w:t xml:space="preserve"> will not subject employees to disciplinary action or retaliation for an absence or for tardiness that is legally protected.</w:t>
      </w:r>
    </w:p>
    <w:p w14:paraId="2DE743BB" w14:textId="77777777" w:rsidR="00C34F6A" w:rsidRPr="00CB662F" w:rsidRDefault="00C34F6A" w:rsidP="00C34F6A">
      <w:pPr>
        <w:jc w:val="both"/>
        <w:rPr>
          <w:rFonts w:ascii="Arial" w:hAnsi="Arial" w:cs="Arial"/>
        </w:rPr>
      </w:pPr>
    </w:p>
    <w:p w14:paraId="1C1E3B6C" w14:textId="77777777" w:rsidR="00C34F6A" w:rsidRPr="00CB662F" w:rsidRDefault="00C34F6A" w:rsidP="00C34F6A">
      <w:pPr>
        <w:jc w:val="both"/>
        <w:rPr>
          <w:rFonts w:ascii="Arial" w:hAnsi="Arial" w:cs="Arial"/>
        </w:rPr>
      </w:pPr>
      <w:r>
        <w:rPr>
          <w:rFonts w:ascii="Arial" w:hAnsi="Arial" w:cs="Arial"/>
          <w:b/>
        </w:rPr>
        <w:t>CALL-IN PROCEDURES</w:t>
      </w:r>
    </w:p>
    <w:p w14:paraId="4EDA5395" w14:textId="77777777" w:rsidR="00C34F6A" w:rsidRPr="00CB662F" w:rsidRDefault="00C34F6A" w:rsidP="001261E1">
      <w:pPr>
        <w:ind w:left="720"/>
        <w:jc w:val="both"/>
        <w:rPr>
          <w:rFonts w:ascii="Arial" w:hAnsi="Arial" w:cs="Arial"/>
        </w:rPr>
      </w:pPr>
      <w:bookmarkStart w:id="23" w:name="_Hlk518028555"/>
      <w:r w:rsidRPr="00CB662F">
        <w:rPr>
          <w:rFonts w:ascii="Arial" w:hAnsi="Arial" w:cs="Arial"/>
        </w:rPr>
        <w:t xml:space="preserve">An employee who is going to be late or absent from work must </w:t>
      </w:r>
      <w:r w:rsidRPr="000E089B">
        <w:rPr>
          <w:rFonts w:ascii="Arial" w:hAnsi="Arial" w:cs="Arial"/>
          <w:b/>
          <w:bCs/>
        </w:rPr>
        <w:t>[insert applicable procedures and methods for call-ins:</w:t>
      </w:r>
      <w:r>
        <w:rPr>
          <w:rFonts w:ascii="Arial" w:hAnsi="Arial" w:cs="Arial"/>
        </w:rPr>
        <w:t xml:space="preserve"> </w:t>
      </w:r>
      <w:r w:rsidRPr="000E089B">
        <w:rPr>
          <w:rFonts w:ascii="Arial" w:hAnsi="Arial" w:cs="Arial"/>
        </w:rPr>
        <w:t xml:space="preserve">personally call or may contact their </w:t>
      </w:r>
      <w:r w:rsidRPr="0082224A">
        <w:rPr>
          <w:rFonts w:ascii="Arial" w:hAnsi="Arial" w:cs="Arial"/>
          <w:b/>
          <w:bCs/>
        </w:rPr>
        <w:t>supervisor/manager</w:t>
      </w:r>
      <w:r w:rsidRPr="000E089B">
        <w:rPr>
          <w:rFonts w:ascii="Arial" w:hAnsi="Arial" w:cs="Arial"/>
        </w:rPr>
        <w:t xml:space="preserve"> via call, text or email]</w:t>
      </w:r>
      <w:r>
        <w:rPr>
          <w:rFonts w:ascii="Arial" w:hAnsi="Arial" w:cs="Arial"/>
        </w:rPr>
        <w:t xml:space="preserve"> </w:t>
      </w:r>
      <w:r w:rsidRPr="009934B9">
        <w:rPr>
          <w:rFonts w:ascii="Arial" w:hAnsi="Arial" w:cs="Arial"/>
          <w:bCs/>
        </w:rPr>
        <w:t>at least</w:t>
      </w:r>
      <w:r>
        <w:rPr>
          <w:rFonts w:ascii="Arial" w:hAnsi="Arial" w:cs="Arial"/>
          <w:b/>
        </w:rPr>
        <w:t xml:space="preserve"> [how many</w:t>
      </w:r>
      <w:r w:rsidRPr="00CB662F">
        <w:rPr>
          <w:rFonts w:ascii="Arial" w:hAnsi="Arial" w:cs="Arial"/>
          <w:b/>
        </w:rPr>
        <w:t xml:space="preserve"> minutes</w:t>
      </w:r>
      <w:r>
        <w:rPr>
          <w:rFonts w:ascii="Arial" w:hAnsi="Arial" w:cs="Arial"/>
          <w:b/>
        </w:rPr>
        <w:t xml:space="preserve"> or hours] </w:t>
      </w:r>
      <w:r w:rsidRPr="009E2C8A">
        <w:rPr>
          <w:rFonts w:ascii="Arial" w:hAnsi="Arial" w:cs="Arial"/>
          <w:bCs/>
        </w:rPr>
        <w:t xml:space="preserve">before </w:t>
      </w:r>
      <w:r>
        <w:rPr>
          <w:rFonts w:ascii="Arial" w:hAnsi="Arial" w:cs="Arial"/>
        </w:rPr>
        <w:t>their</w:t>
      </w:r>
      <w:r w:rsidRPr="00CB662F">
        <w:rPr>
          <w:rFonts w:ascii="Arial" w:hAnsi="Arial" w:cs="Arial"/>
        </w:rPr>
        <w:t xml:space="preserve"> scheduled start time</w:t>
      </w:r>
      <w:r>
        <w:rPr>
          <w:rFonts w:ascii="Arial" w:hAnsi="Arial" w:cs="Arial"/>
        </w:rPr>
        <w:t xml:space="preserve"> </w:t>
      </w:r>
      <w:r w:rsidRPr="001670E8">
        <w:rPr>
          <w:rFonts w:ascii="Arial" w:hAnsi="Arial" w:cs="Arial"/>
        </w:rPr>
        <w:t>or as soon as is practicable</w:t>
      </w:r>
      <w:r w:rsidRPr="0082224A">
        <w:rPr>
          <w:rFonts w:ascii="Arial" w:hAnsi="Arial" w:cs="Arial"/>
        </w:rPr>
        <w:t>, before the time the employee is scheduled to begin working for that day.</w:t>
      </w:r>
      <w:r w:rsidRPr="00CB662F">
        <w:rPr>
          <w:rFonts w:ascii="Arial" w:hAnsi="Arial" w:cs="Arial"/>
        </w:rPr>
        <w:t xml:space="preserve"> </w:t>
      </w:r>
    </w:p>
    <w:p w14:paraId="28C5618F" w14:textId="77777777" w:rsidR="00C34F6A" w:rsidRDefault="00C34F6A" w:rsidP="00C34F6A">
      <w:pPr>
        <w:jc w:val="both"/>
        <w:rPr>
          <w:rFonts w:ascii="Arial" w:hAnsi="Arial" w:cs="Arial"/>
        </w:rPr>
      </w:pPr>
    </w:p>
    <w:p w14:paraId="373C6A0A" w14:textId="77777777" w:rsidR="00C34F6A" w:rsidRDefault="00C34F6A" w:rsidP="001261E1">
      <w:pPr>
        <w:ind w:left="720"/>
        <w:jc w:val="both"/>
        <w:rPr>
          <w:rFonts w:ascii="Arial" w:hAnsi="Arial" w:cs="Arial"/>
        </w:rPr>
      </w:pPr>
      <w:r w:rsidRPr="002B076A">
        <w:rPr>
          <w:rFonts w:ascii="Arial" w:hAnsi="Arial" w:cs="Arial"/>
        </w:rPr>
        <w:lastRenderedPageBreak/>
        <w:t xml:space="preserve">Employees </w:t>
      </w:r>
      <w:r>
        <w:rPr>
          <w:rFonts w:ascii="Arial" w:hAnsi="Arial" w:cs="Arial"/>
        </w:rPr>
        <w:t xml:space="preserve">who are using </w:t>
      </w:r>
      <w:r w:rsidRPr="002B076A">
        <w:rPr>
          <w:rFonts w:ascii="Arial" w:hAnsi="Arial" w:cs="Arial"/>
        </w:rPr>
        <w:t xml:space="preserve">intermittent </w:t>
      </w:r>
      <w:r>
        <w:rPr>
          <w:rFonts w:ascii="Arial" w:hAnsi="Arial" w:cs="Arial"/>
        </w:rPr>
        <w:t xml:space="preserve">or a reduced schedule leave under </w:t>
      </w:r>
      <w:r w:rsidRPr="0014370B">
        <w:rPr>
          <w:rFonts w:ascii="Arial" w:hAnsi="Arial" w:cs="Arial"/>
          <w:b/>
          <w:bCs/>
        </w:rPr>
        <w:t>[insert if FMLA covered employer:</w:t>
      </w:r>
      <w:r>
        <w:rPr>
          <w:rFonts w:ascii="Arial" w:hAnsi="Arial" w:cs="Arial"/>
        </w:rPr>
        <w:t xml:space="preserve"> </w:t>
      </w:r>
      <w:r w:rsidRPr="002B076A">
        <w:rPr>
          <w:rFonts w:ascii="Arial" w:hAnsi="Arial" w:cs="Arial"/>
        </w:rPr>
        <w:t xml:space="preserve">FMLA </w:t>
      </w:r>
      <w:r>
        <w:rPr>
          <w:rFonts w:ascii="Arial" w:hAnsi="Arial" w:cs="Arial"/>
        </w:rPr>
        <w:t>and/or] an applicable state</w:t>
      </w:r>
      <w:r w:rsidRPr="002B076A">
        <w:rPr>
          <w:rFonts w:ascii="Arial" w:hAnsi="Arial" w:cs="Arial"/>
        </w:rPr>
        <w:t xml:space="preserve"> leave must report their absences in accordance with </w:t>
      </w:r>
      <w:r>
        <w:rPr>
          <w:rFonts w:ascii="Arial" w:hAnsi="Arial" w:cs="Arial"/>
        </w:rPr>
        <w:t>this</w:t>
      </w:r>
      <w:r w:rsidRPr="002B076A">
        <w:rPr>
          <w:rFonts w:ascii="Arial" w:hAnsi="Arial" w:cs="Arial"/>
        </w:rPr>
        <w:t xml:space="preserve"> call-in procedure.</w:t>
      </w:r>
    </w:p>
    <w:p w14:paraId="23BCD93A" w14:textId="77777777" w:rsidR="00C34F6A" w:rsidRDefault="00C34F6A" w:rsidP="00C34F6A">
      <w:pPr>
        <w:jc w:val="both"/>
        <w:rPr>
          <w:rFonts w:ascii="Arial" w:hAnsi="Arial" w:cs="Arial"/>
        </w:rPr>
      </w:pPr>
    </w:p>
    <w:p w14:paraId="1EE64683" w14:textId="77777777" w:rsidR="00C34F6A" w:rsidRPr="00EF3A83" w:rsidRDefault="00C34F6A" w:rsidP="00C34F6A">
      <w:pPr>
        <w:jc w:val="both"/>
        <w:rPr>
          <w:rFonts w:ascii="Arial" w:hAnsi="Arial" w:cs="Arial"/>
          <w:b/>
          <w:bCs/>
        </w:rPr>
      </w:pPr>
      <w:r w:rsidRPr="00EF3A83">
        <w:rPr>
          <w:rFonts w:ascii="Arial" w:hAnsi="Arial" w:cs="Arial"/>
          <w:b/>
          <w:bCs/>
        </w:rPr>
        <w:t>EARLY DEPARTURE</w:t>
      </w:r>
    </w:p>
    <w:p w14:paraId="032BCB29" w14:textId="77777777" w:rsidR="00C34F6A" w:rsidRDefault="00C34F6A" w:rsidP="001261E1">
      <w:pPr>
        <w:ind w:left="720"/>
        <w:jc w:val="both"/>
        <w:rPr>
          <w:rFonts w:ascii="Arial" w:hAnsi="Arial" w:cs="Arial"/>
        </w:rPr>
      </w:pPr>
      <w:r>
        <w:rPr>
          <w:rFonts w:ascii="Arial" w:hAnsi="Arial" w:cs="Arial"/>
        </w:rPr>
        <w:t>E</w:t>
      </w:r>
      <w:r w:rsidRPr="008F5C83">
        <w:rPr>
          <w:rFonts w:ascii="Arial" w:hAnsi="Arial" w:cs="Arial"/>
        </w:rPr>
        <w:t xml:space="preserve">mployees are also expected to </w:t>
      </w:r>
      <w:r w:rsidRPr="00C230C2">
        <w:rPr>
          <w:rFonts w:ascii="Arial" w:hAnsi="Arial" w:cs="Arial"/>
          <w:b/>
          <w:bCs/>
        </w:rPr>
        <w:t>[insert if employees work onsite:</w:t>
      </w:r>
      <w:r>
        <w:rPr>
          <w:rFonts w:ascii="Arial" w:hAnsi="Arial" w:cs="Arial"/>
        </w:rPr>
        <w:t xml:space="preserve"> </w:t>
      </w:r>
      <w:r w:rsidRPr="008F5C83">
        <w:rPr>
          <w:rFonts w:ascii="Arial" w:hAnsi="Arial" w:cs="Arial"/>
        </w:rPr>
        <w:t>remain at work</w:t>
      </w:r>
      <w:r>
        <w:rPr>
          <w:rFonts w:ascii="Arial" w:hAnsi="Arial" w:cs="Arial"/>
        </w:rPr>
        <w:t xml:space="preserve"> for their scheduled workday]</w:t>
      </w:r>
      <w:r w:rsidRPr="008F5C83">
        <w:rPr>
          <w:rFonts w:ascii="Arial" w:hAnsi="Arial" w:cs="Arial"/>
        </w:rPr>
        <w:t xml:space="preserve"> </w:t>
      </w:r>
      <w:r w:rsidRPr="00C230C2">
        <w:rPr>
          <w:rFonts w:ascii="Arial" w:hAnsi="Arial" w:cs="Arial"/>
          <w:b/>
          <w:bCs/>
        </w:rPr>
        <w:t>[insert if remote or hybrid workers:</w:t>
      </w:r>
      <w:r>
        <w:rPr>
          <w:rFonts w:ascii="Arial" w:hAnsi="Arial" w:cs="Arial"/>
        </w:rPr>
        <w:t xml:space="preserve"> and/or work </w:t>
      </w:r>
      <w:r w:rsidRPr="008F5C83">
        <w:rPr>
          <w:rFonts w:ascii="Arial" w:hAnsi="Arial" w:cs="Arial"/>
        </w:rPr>
        <w:t>their entire work schedule</w:t>
      </w:r>
      <w:r>
        <w:rPr>
          <w:rFonts w:ascii="Arial" w:hAnsi="Arial" w:cs="Arial"/>
        </w:rPr>
        <w:t>]</w:t>
      </w:r>
      <w:r w:rsidRPr="008F5C83">
        <w:rPr>
          <w:rFonts w:ascii="Arial" w:hAnsi="Arial" w:cs="Arial"/>
        </w:rPr>
        <w:t xml:space="preserve">, except for meal or break periods, or when required to leave on authorized </w:t>
      </w:r>
      <w:r w:rsidRPr="00F8541E">
        <w:rPr>
          <w:rFonts w:ascii="Arial" w:hAnsi="Arial" w:cs="Arial"/>
          <w:b/>
          <w:bCs/>
        </w:rPr>
        <w:t>Company</w:t>
      </w:r>
      <w:r w:rsidRPr="008F5C83">
        <w:rPr>
          <w:rFonts w:ascii="Arial" w:hAnsi="Arial" w:cs="Arial"/>
        </w:rPr>
        <w:t xml:space="preserve"> business or otherwise authorized to leave</w:t>
      </w:r>
      <w:r>
        <w:rPr>
          <w:rFonts w:ascii="Arial" w:hAnsi="Arial" w:cs="Arial"/>
        </w:rPr>
        <w:t xml:space="preserve">. Employees who </w:t>
      </w:r>
      <w:r w:rsidRPr="00251878">
        <w:rPr>
          <w:rFonts w:ascii="Arial" w:hAnsi="Arial" w:cs="Arial"/>
        </w:rPr>
        <w:t xml:space="preserve">need to </w:t>
      </w:r>
      <w:r w:rsidRPr="00C230C2">
        <w:rPr>
          <w:rFonts w:ascii="Arial" w:hAnsi="Arial" w:cs="Arial"/>
          <w:b/>
          <w:bCs/>
        </w:rPr>
        <w:t>employees work onsite:</w:t>
      </w:r>
      <w:r>
        <w:rPr>
          <w:rFonts w:ascii="Arial" w:hAnsi="Arial" w:cs="Arial"/>
        </w:rPr>
        <w:t xml:space="preserve"> </w:t>
      </w:r>
      <w:r w:rsidRPr="00251878">
        <w:rPr>
          <w:rFonts w:ascii="Arial" w:hAnsi="Arial" w:cs="Arial"/>
        </w:rPr>
        <w:t>leave</w:t>
      </w:r>
      <w:r>
        <w:rPr>
          <w:rFonts w:ascii="Arial" w:hAnsi="Arial" w:cs="Arial"/>
        </w:rPr>
        <w:t>]</w:t>
      </w:r>
      <w:r w:rsidRPr="00251878">
        <w:rPr>
          <w:rFonts w:ascii="Arial" w:hAnsi="Arial" w:cs="Arial"/>
        </w:rPr>
        <w:t xml:space="preserve"> </w:t>
      </w:r>
      <w:r w:rsidRPr="00C86ECA">
        <w:rPr>
          <w:rFonts w:ascii="Arial" w:hAnsi="Arial" w:cs="Arial"/>
          <w:b/>
          <w:bCs/>
        </w:rPr>
        <w:t>[insert if</w:t>
      </w:r>
      <w:r>
        <w:rPr>
          <w:rFonts w:ascii="Arial" w:hAnsi="Arial" w:cs="Arial"/>
        </w:rPr>
        <w:t xml:space="preserve"> </w:t>
      </w:r>
      <w:r w:rsidRPr="00C230C2">
        <w:rPr>
          <w:rFonts w:ascii="Arial" w:hAnsi="Arial" w:cs="Arial"/>
          <w:b/>
          <w:bCs/>
        </w:rPr>
        <w:t>remote or hybrid workers:</w:t>
      </w:r>
      <w:r>
        <w:rPr>
          <w:rFonts w:ascii="Arial" w:hAnsi="Arial" w:cs="Arial"/>
          <w:b/>
          <w:bCs/>
        </w:rPr>
        <w:t xml:space="preserve"> </w:t>
      </w:r>
      <w:r>
        <w:rPr>
          <w:rFonts w:ascii="Arial" w:hAnsi="Arial" w:cs="Arial"/>
        </w:rPr>
        <w:t xml:space="preserve">or end their workday </w:t>
      </w:r>
      <w:r w:rsidRPr="00251878">
        <w:rPr>
          <w:rFonts w:ascii="Arial" w:hAnsi="Arial" w:cs="Arial"/>
        </w:rPr>
        <w:t>work</w:t>
      </w:r>
      <w:r>
        <w:rPr>
          <w:rFonts w:ascii="Arial" w:hAnsi="Arial" w:cs="Arial"/>
        </w:rPr>
        <w:t>]</w:t>
      </w:r>
      <w:r w:rsidRPr="00251878">
        <w:rPr>
          <w:rFonts w:ascii="Arial" w:hAnsi="Arial" w:cs="Arial"/>
        </w:rPr>
        <w:t xml:space="preserve"> </w:t>
      </w:r>
      <w:r>
        <w:rPr>
          <w:rFonts w:ascii="Arial" w:hAnsi="Arial" w:cs="Arial"/>
        </w:rPr>
        <w:t>before the end of their scheduled workday</w:t>
      </w:r>
      <w:r w:rsidRPr="00251878">
        <w:rPr>
          <w:rFonts w:ascii="Arial" w:hAnsi="Arial" w:cs="Arial"/>
        </w:rPr>
        <w:t xml:space="preserve"> must notify </w:t>
      </w:r>
      <w:r w:rsidRPr="00251878">
        <w:rPr>
          <w:rFonts w:ascii="Arial" w:hAnsi="Arial" w:cs="Arial"/>
          <w:b/>
          <w:bCs/>
        </w:rPr>
        <w:t>WHO</w:t>
      </w:r>
      <w:r w:rsidRPr="00251878">
        <w:rPr>
          <w:rFonts w:ascii="Arial" w:hAnsi="Arial" w:cs="Arial"/>
        </w:rPr>
        <w:t xml:space="preserve"> immediately. </w:t>
      </w:r>
    </w:p>
    <w:p w14:paraId="421DA6E1" w14:textId="77777777" w:rsidR="00C34F6A" w:rsidRPr="00CB662F" w:rsidRDefault="00C34F6A" w:rsidP="00C34F6A">
      <w:pPr>
        <w:jc w:val="both"/>
        <w:rPr>
          <w:rFonts w:ascii="Arial" w:hAnsi="Arial" w:cs="Arial"/>
        </w:rPr>
      </w:pPr>
    </w:p>
    <w:p w14:paraId="0697EE6B" w14:textId="77777777" w:rsidR="00C34F6A" w:rsidRPr="00251878" w:rsidRDefault="00C34F6A" w:rsidP="00C34F6A">
      <w:pPr>
        <w:jc w:val="both"/>
        <w:rPr>
          <w:rFonts w:ascii="Arial" w:hAnsi="Arial" w:cs="Arial"/>
          <w:b/>
          <w:bCs/>
        </w:rPr>
      </w:pPr>
      <w:r>
        <w:rPr>
          <w:rFonts w:ascii="Arial" w:hAnsi="Arial" w:cs="Arial"/>
          <w:b/>
          <w:bCs/>
        </w:rPr>
        <w:t>JOB ABANDONMENT</w:t>
      </w:r>
    </w:p>
    <w:p w14:paraId="0DA23FD6" w14:textId="77777777" w:rsidR="00C34F6A" w:rsidRDefault="00C34F6A" w:rsidP="001261E1">
      <w:pPr>
        <w:ind w:left="720"/>
        <w:jc w:val="both"/>
        <w:rPr>
          <w:rFonts w:ascii="Arial" w:hAnsi="Arial" w:cs="Arial"/>
        </w:rPr>
      </w:pPr>
      <w:r w:rsidRPr="0041555D">
        <w:rPr>
          <w:rFonts w:ascii="Arial" w:hAnsi="Arial" w:cs="Arial"/>
        </w:rPr>
        <w:t xml:space="preserve">Absent extraordinary circumstances or a legally protected reason, if employees fail to report for work without any notification to their </w:t>
      </w:r>
      <w:r w:rsidRPr="00465512">
        <w:rPr>
          <w:rFonts w:ascii="Arial" w:hAnsi="Arial" w:cs="Arial"/>
          <w:b/>
          <w:bCs/>
        </w:rPr>
        <w:t>supervisor/manager</w:t>
      </w:r>
      <w:r w:rsidRPr="0041555D">
        <w:rPr>
          <w:rFonts w:ascii="Arial" w:hAnsi="Arial" w:cs="Arial"/>
        </w:rPr>
        <w:t xml:space="preserve"> and their absence continues for a period of </w:t>
      </w:r>
      <w:r w:rsidRPr="00874B78">
        <w:rPr>
          <w:rFonts w:ascii="Arial" w:hAnsi="Arial" w:cs="Arial"/>
          <w:b/>
          <w:bCs/>
        </w:rPr>
        <w:t>[insert number]</w:t>
      </w:r>
      <w:r w:rsidRPr="0041555D">
        <w:rPr>
          <w:rFonts w:ascii="Arial" w:hAnsi="Arial" w:cs="Arial"/>
        </w:rPr>
        <w:t xml:space="preserve"> </w:t>
      </w:r>
      <w:r>
        <w:rPr>
          <w:rFonts w:ascii="Arial" w:hAnsi="Arial" w:cs="Arial"/>
        </w:rPr>
        <w:t xml:space="preserve">consecutively scheduled </w:t>
      </w:r>
      <w:r w:rsidRPr="0041555D">
        <w:rPr>
          <w:rFonts w:ascii="Arial" w:hAnsi="Arial" w:cs="Arial"/>
        </w:rPr>
        <w:t xml:space="preserve">days, the </w:t>
      </w:r>
      <w:r w:rsidRPr="00874B78">
        <w:rPr>
          <w:rFonts w:ascii="Arial" w:hAnsi="Arial" w:cs="Arial"/>
          <w:b/>
          <w:bCs/>
        </w:rPr>
        <w:t>Company</w:t>
      </w:r>
      <w:r w:rsidRPr="0041555D">
        <w:rPr>
          <w:rFonts w:ascii="Arial" w:hAnsi="Arial" w:cs="Arial"/>
        </w:rPr>
        <w:t xml:space="preserve"> will consider the employee to have abandoned and voluntarily terminated their employment. </w:t>
      </w:r>
    </w:p>
    <w:p w14:paraId="2477BABA" w14:textId="77777777" w:rsidR="00C34F6A" w:rsidRDefault="00C34F6A" w:rsidP="00C34F6A">
      <w:pPr>
        <w:jc w:val="both"/>
        <w:rPr>
          <w:rFonts w:ascii="Arial" w:hAnsi="Arial" w:cs="Arial"/>
          <w:b/>
          <w:bCs/>
        </w:rPr>
      </w:pPr>
    </w:p>
    <w:p w14:paraId="20433E13" w14:textId="77777777" w:rsidR="00C34F6A" w:rsidRPr="007F043C" w:rsidRDefault="00C34F6A" w:rsidP="00C34F6A">
      <w:pPr>
        <w:jc w:val="both"/>
        <w:rPr>
          <w:rFonts w:ascii="Arial" w:hAnsi="Arial" w:cs="Arial"/>
          <w:b/>
          <w:bCs/>
        </w:rPr>
      </w:pPr>
      <w:r w:rsidRPr="007F043C">
        <w:rPr>
          <w:rFonts w:ascii="Arial" w:hAnsi="Arial" w:cs="Arial"/>
          <w:b/>
          <w:bCs/>
        </w:rPr>
        <w:t>DISCIPLINARY ACTION</w:t>
      </w:r>
    </w:p>
    <w:p w14:paraId="4EB123D6" w14:textId="77777777" w:rsidR="00C34F6A" w:rsidRPr="00CB662F" w:rsidRDefault="00C34F6A" w:rsidP="001261E1">
      <w:pPr>
        <w:ind w:left="720"/>
        <w:jc w:val="both"/>
        <w:rPr>
          <w:rFonts w:ascii="Arial" w:hAnsi="Arial" w:cs="Arial"/>
        </w:rPr>
      </w:pPr>
      <w:r w:rsidRPr="00251878">
        <w:rPr>
          <w:rFonts w:ascii="Arial" w:hAnsi="Arial" w:cs="Arial"/>
        </w:rPr>
        <w:t xml:space="preserve">Failure to comply </w:t>
      </w:r>
      <w:r>
        <w:rPr>
          <w:rFonts w:ascii="Arial" w:hAnsi="Arial" w:cs="Arial"/>
        </w:rPr>
        <w:t xml:space="preserve">with this policy </w:t>
      </w:r>
      <w:r w:rsidRPr="00251878">
        <w:rPr>
          <w:rFonts w:ascii="Arial" w:hAnsi="Arial" w:cs="Arial"/>
        </w:rPr>
        <w:t>may result in disciplinary action up to and including termination of employment.</w:t>
      </w:r>
    </w:p>
    <w:p w14:paraId="7CB8A6C6" w14:textId="77777777" w:rsidR="00C34F6A" w:rsidRDefault="00C34F6A" w:rsidP="00C34F6A">
      <w:pPr>
        <w:jc w:val="both"/>
        <w:rPr>
          <w:rFonts w:ascii="Arial" w:hAnsi="Arial" w:cs="Arial"/>
        </w:rPr>
      </w:pPr>
    </w:p>
    <w:p w14:paraId="52E2F88F" w14:textId="77777777" w:rsidR="00C34F6A" w:rsidRPr="00754845" w:rsidRDefault="00C34F6A" w:rsidP="00C34F6A">
      <w:pPr>
        <w:jc w:val="both"/>
        <w:rPr>
          <w:rFonts w:ascii="Arial" w:hAnsi="Arial" w:cs="Arial"/>
          <w:b/>
          <w:bCs/>
        </w:rPr>
      </w:pPr>
      <w:r w:rsidRPr="00754845">
        <w:rPr>
          <w:rFonts w:ascii="Arial" w:hAnsi="Arial" w:cs="Arial"/>
          <w:b/>
          <w:bCs/>
        </w:rPr>
        <w:t>ADDITIONAL INFORMATION</w:t>
      </w:r>
    </w:p>
    <w:p w14:paraId="68665EE3" w14:textId="5F978304" w:rsidR="00C34F6A" w:rsidRDefault="00C34F6A" w:rsidP="00C34F6A">
      <w:pPr>
        <w:ind w:left="720"/>
        <w:jc w:val="both"/>
        <w:rPr>
          <w:rFonts w:ascii="Arial" w:hAnsi="Arial" w:cs="Arial"/>
        </w:rPr>
      </w:pPr>
      <w:r w:rsidRPr="00754845">
        <w:rPr>
          <w:rFonts w:ascii="Arial" w:hAnsi="Arial" w:cs="Arial"/>
        </w:rPr>
        <w:t xml:space="preserve">An employee who believes that their absence or </w:t>
      </w:r>
      <w:r>
        <w:rPr>
          <w:rFonts w:ascii="Arial" w:hAnsi="Arial" w:cs="Arial"/>
        </w:rPr>
        <w:t>tardiness</w:t>
      </w:r>
      <w:r w:rsidRPr="00754845">
        <w:rPr>
          <w:rFonts w:ascii="Arial" w:hAnsi="Arial" w:cs="Arial"/>
        </w:rPr>
        <w:t xml:space="preserve"> to work is legally protected should notify their </w:t>
      </w:r>
      <w:r w:rsidRPr="00870C36">
        <w:rPr>
          <w:rFonts w:ascii="Arial" w:hAnsi="Arial" w:cs="Arial"/>
          <w:b/>
          <w:bCs/>
        </w:rPr>
        <w:t>supervisor/manager or WHO</w:t>
      </w:r>
      <w:r w:rsidRPr="00754845">
        <w:rPr>
          <w:rFonts w:ascii="Arial" w:hAnsi="Arial" w:cs="Arial"/>
        </w:rPr>
        <w:t xml:space="preserve"> of this fact at the time of the absence or tardiness. Employees will not be required to reveal </w:t>
      </w:r>
      <w:r>
        <w:rPr>
          <w:rFonts w:ascii="Arial" w:hAnsi="Arial" w:cs="Arial"/>
        </w:rPr>
        <w:t xml:space="preserve">to their </w:t>
      </w:r>
      <w:r w:rsidRPr="00132942">
        <w:rPr>
          <w:rFonts w:ascii="Arial" w:hAnsi="Arial" w:cs="Arial"/>
          <w:b/>
          <w:bCs/>
        </w:rPr>
        <w:t>supervisor/manager</w:t>
      </w:r>
      <w:r>
        <w:rPr>
          <w:rFonts w:ascii="Arial" w:hAnsi="Arial" w:cs="Arial"/>
        </w:rPr>
        <w:t xml:space="preserve"> </w:t>
      </w:r>
      <w:r w:rsidRPr="00754845">
        <w:rPr>
          <w:rFonts w:ascii="Arial" w:hAnsi="Arial" w:cs="Arial"/>
        </w:rPr>
        <w:t xml:space="preserve">the nature of any underlying medical </w:t>
      </w:r>
      <w:r>
        <w:rPr>
          <w:rFonts w:ascii="Arial" w:hAnsi="Arial" w:cs="Arial"/>
        </w:rPr>
        <w:t xml:space="preserve">condition </w:t>
      </w:r>
      <w:r w:rsidR="00E17BCF">
        <w:rPr>
          <w:rFonts w:ascii="Arial" w:hAnsi="Arial" w:cs="Arial"/>
        </w:rPr>
        <w:t>unless</w:t>
      </w:r>
      <w:r>
        <w:rPr>
          <w:rFonts w:ascii="Arial" w:hAnsi="Arial" w:cs="Arial"/>
        </w:rPr>
        <w:t xml:space="preserve"> otherwise necessary to designate leave under </w:t>
      </w:r>
      <w:r w:rsidRPr="0092402A">
        <w:rPr>
          <w:rFonts w:ascii="Arial" w:hAnsi="Arial" w:cs="Arial"/>
          <w:b/>
          <w:bCs/>
        </w:rPr>
        <w:t>[insert if applicable:</w:t>
      </w:r>
      <w:r>
        <w:rPr>
          <w:rFonts w:ascii="Arial" w:hAnsi="Arial" w:cs="Arial"/>
        </w:rPr>
        <w:t xml:space="preserve"> the </w:t>
      </w:r>
      <w:r w:rsidRPr="00F17C76">
        <w:rPr>
          <w:rFonts w:ascii="Arial" w:hAnsi="Arial" w:cs="Arial"/>
          <w:b/>
          <w:bCs/>
        </w:rPr>
        <w:t>Company</w:t>
      </w:r>
      <w:r>
        <w:rPr>
          <w:rFonts w:ascii="Arial" w:hAnsi="Arial" w:cs="Arial"/>
        </w:rPr>
        <w:t xml:space="preserve">’s </w:t>
      </w:r>
      <w:r w:rsidRPr="0092402A">
        <w:rPr>
          <w:rFonts w:ascii="Arial" w:hAnsi="Arial" w:cs="Arial"/>
          <w:b/>
          <w:bCs/>
        </w:rPr>
        <w:t>Disability Leave</w:t>
      </w:r>
      <w:r>
        <w:rPr>
          <w:rFonts w:ascii="Arial" w:hAnsi="Arial" w:cs="Arial"/>
        </w:rPr>
        <w:t xml:space="preserve"> Policy and/or] an applicable federal, state or local leave law</w:t>
      </w:r>
      <w:r w:rsidRPr="00754845">
        <w:rPr>
          <w:rFonts w:ascii="Arial" w:hAnsi="Arial" w:cs="Arial"/>
        </w:rPr>
        <w:t xml:space="preserve">. If an employee believes they have been mistakenly subject to disciplinary action for an absence or for tardiness that the employee believes is legally protected, the employee should promptly discuss the matter with </w:t>
      </w:r>
      <w:r w:rsidRPr="00870C36">
        <w:rPr>
          <w:rFonts w:ascii="Arial" w:hAnsi="Arial" w:cs="Arial"/>
          <w:b/>
          <w:bCs/>
        </w:rPr>
        <w:t>WHO</w:t>
      </w:r>
      <w:r w:rsidRPr="00754845">
        <w:rPr>
          <w:rFonts w:ascii="Arial" w:hAnsi="Arial" w:cs="Arial"/>
        </w:rPr>
        <w:t>.</w:t>
      </w:r>
    </w:p>
    <w:p w14:paraId="3A531B9B" w14:textId="77777777" w:rsidR="00C34F6A" w:rsidRDefault="00C34F6A" w:rsidP="00C34F6A">
      <w:pPr>
        <w:jc w:val="both"/>
        <w:rPr>
          <w:rFonts w:ascii="Arial" w:hAnsi="Arial" w:cs="Arial"/>
        </w:rPr>
      </w:pPr>
    </w:p>
    <w:p w14:paraId="2156EDCA" w14:textId="77777777" w:rsidR="00C34F6A" w:rsidRDefault="00C34F6A" w:rsidP="00C34F6A">
      <w:pPr>
        <w:jc w:val="both"/>
        <w:rPr>
          <w:rFonts w:ascii="Arial" w:hAnsi="Arial" w:cs="Arial"/>
        </w:rPr>
      </w:pPr>
    </w:p>
    <w:p w14:paraId="1EED281D" w14:textId="77777777" w:rsidR="00C34F6A" w:rsidRPr="00BE1B59" w:rsidRDefault="00C34F6A" w:rsidP="00C34F6A">
      <w:pPr>
        <w:jc w:val="both"/>
        <w:rPr>
          <w:rFonts w:ascii="Arial" w:hAnsi="Arial" w:cs="Arial"/>
          <w:b/>
          <w:bCs/>
          <w:color w:val="FF0000"/>
        </w:rPr>
      </w:pPr>
      <w:r w:rsidRPr="00BE1B59">
        <w:rPr>
          <w:rFonts w:ascii="Arial" w:hAnsi="Arial" w:cs="Arial"/>
          <w:b/>
          <w:bCs/>
          <w:color w:val="FF0000"/>
        </w:rPr>
        <w:t>Policy Notes</w:t>
      </w:r>
    </w:p>
    <w:p w14:paraId="0B28B030" w14:textId="77777777" w:rsidR="00C34F6A" w:rsidRDefault="00C34F6A" w:rsidP="00C34F6A">
      <w:pPr>
        <w:jc w:val="both"/>
        <w:rPr>
          <w:rFonts w:ascii="Arial" w:hAnsi="Arial" w:cs="Arial"/>
          <w:color w:val="FF0000"/>
        </w:rPr>
      </w:pPr>
      <w:r>
        <w:rPr>
          <w:rFonts w:ascii="Arial" w:hAnsi="Arial" w:cs="Arial"/>
          <w:color w:val="FF0000"/>
        </w:rPr>
        <w:t>E</w:t>
      </w:r>
      <w:r w:rsidRPr="00BE1B59">
        <w:rPr>
          <w:rFonts w:ascii="Arial" w:hAnsi="Arial" w:cs="Arial"/>
          <w:color w:val="FF0000"/>
        </w:rPr>
        <w:t>ffective February 19, 2023</w:t>
      </w:r>
      <w:r>
        <w:rPr>
          <w:rFonts w:ascii="Arial" w:hAnsi="Arial" w:cs="Arial"/>
          <w:color w:val="FF0000"/>
        </w:rPr>
        <w:t xml:space="preserve">, </w:t>
      </w:r>
      <w:r w:rsidRPr="00BE1B59">
        <w:rPr>
          <w:rFonts w:ascii="Arial" w:hAnsi="Arial" w:cs="Arial"/>
          <w:color w:val="FF0000"/>
        </w:rPr>
        <w:t xml:space="preserve">an amendment to the Labor Law prohibits employers from issuing “points” </w:t>
      </w:r>
      <w:r>
        <w:rPr>
          <w:rFonts w:ascii="Arial" w:hAnsi="Arial" w:cs="Arial"/>
          <w:color w:val="FF0000"/>
        </w:rPr>
        <w:t xml:space="preserve">and/or disciplinary action </w:t>
      </w:r>
      <w:r w:rsidRPr="00BE1B59">
        <w:rPr>
          <w:rFonts w:ascii="Arial" w:hAnsi="Arial" w:cs="Arial"/>
          <w:color w:val="FF0000"/>
        </w:rPr>
        <w:t>against employees who are absent from work for any reason</w:t>
      </w:r>
      <w:r>
        <w:rPr>
          <w:rFonts w:ascii="Arial" w:hAnsi="Arial" w:cs="Arial"/>
          <w:color w:val="FF0000"/>
        </w:rPr>
        <w:t xml:space="preserve"> </w:t>
      </w:r>
      <w:r w:rsidRPr="00BE1B59">
        <w:rPr>
          <w:rFonts w:ascii="Arial" w:hAnsi="Arial" w:cs="Arial"/>
          <w:color w:val="FF0000"/>
        </w:rPr>
        <w:t xml:space="preserve">including absences covered under local, state or federal law. Such absences would include employee leave under the federal Family Medical Leave Act, New York Paid Sick Leave, New York Paid Family Leave, New York Paid COVID-19 Leave, and New York Paid Vaccine Leave, </w:t>
      </w:r>
      <w:r>
        <w:rPr>
          <w:rFonts w:ascii="Arial" w:hAnsi="Arial" w:cs="Arial"/>
          <w:color w:val="FF0000"/>
        </w:rPr>
        <w:t xml:space="preserve">etc. The amendment also includes </w:t>
      </w:r>
      <w:r w:rsidRPr="00BE1B59">
        <w:rPr>
          <w:rFonts w:ascii="Arial" w:hAnsi="Arial" w:cs="Arial"/>
          <w:color w:val="FF0000"/>
        </w:rPr>
        <w:t>an anti-retaliation provision.</w:t>
      </w:r>
    </w:p>
    <w:p w14:paraId="32FBD823" w14:textId="77777777" w:rsidR="00C34F6A" w:rsidRDefault="00C34F6A" w:rsidP="00C34F6A">
      <w:pPr>
        <w:jc w:val="both"/>
        <w:rPr>
          <w:rFonts w:ascii="Arial" w:hAnsi="Arial" w:cs="Arial"/>
          <w:color w:val="FF0000"/>
        </w:rPr>
      </w:pPr>
    </w:p>
    <w:p w14:paraId="029F811F" w14:textId="77777777" w:rsidR="00C34F6A" w:rsidRPr="00BE1B59" w:rsidRDefault="00C34F6A" w:rsidP="00C34F6A">
      <w:pPr>
        <w:jc w:val="both"/>
        <w:rPr>
          <w:rFonts w:ascii="Arial" w:hAnsi="Arial" w:cs="Arial"/>
          <w:color w:val="FF0000"/>
        </w:rPr>
      </w:pPr>
      <w:r w:rsidRPr="00BE1B59">
        <w:rPr>
          <w:rFonts w:ascii="Arial" w:hAnsi="Arial" w:cs="Arial"/>
          <w:color w:val="FF0000"/>
        </w:rPr>
        <w:lastRenderedPageBreak/>
        <w:t>Private-sector employers with</w:t>
      </w:r>
      <w:r>
        <w:rPr>
          <w:rFonts w:ascii="Arial" w:hAnsi="Arial" w:cs="Arial"/>
          <w:color w:val="FF0000"/>
        </w:rPr>
        <w:t xml:space="preserve"> points-based or</w:t>
      </w:r>
      <w:r w:rsidRPr="00BE1B59">
        <w:rPr>
          <w:rFonts w:ascii="Arial" w:hAnsi="Arial" w:cs="Arial"/>
          <w:color w:val="FF0000"/>
        </w:rPr>
        <w:t xml:space="preserve"> “no-fault” attendance policies in New York will need to revisit their policies following </w:t>
      </w:r>
      <w:r>
        <w:rPr>
          <w:rFonts w:ascii="Arial" w:hAnsi="Arial" w:cs="Arial"/>
          <w:color w:val="FF0000"/>
        </w:rPr>
        <w:t>this</w:t>
      </w:r>
      <w:r w:rsidRPr="00BE1B59">
        <w:rPr>
          <w:rFonts w:ascii="Arial" w:hAnsi="Arial" w:cs="Arial"/>
          <w:color w:val="FF0000"/>
        </w:rPr>
        <w:t xml:space="preserve"> change to New York Labor Law.</w:t>
      </w:r>
    </w:p>
    <w:bookmarkEnd w:id="23"/>
    <w:p w14:paraId="419F70DD" w14:textId="1D0C510B" w:rsidR="00F25CE4" w:rsidRDefault="00F25CE4">
      <w:pPr>
        <w:spacing w:after="160" w:line="259" w:lineRule="auto"/>
        <w:rPr>
          <w:rFonts w:ascii="Arial" w:hAnsi="Arial" w:cs="Arial"/>
          <w:b/>
        </w:rPr>
      </w:pPr>
      <w:r>
        <w:rPr>
          <w:rFonts w:ascii="Arial" w:hAnsi="Arial" w:cs="Arial"/>
          <w:b/>
        </w:rPr>
        <w:br w:type="page"/>
      </w:r>
    </w:p>
    <w:p w14:paraId="2A8BD2D6" w14:textId="77777777" w:rsidR="00685DFC" w:rsidRPr="00F329BA" w:rsidRDefault="00685DFC" w:rsidP="00685DFC">
      <w:pPr>
        <w:pStyle w:val="Heading2"/>
        <w:ind w:left="0" w:firstLine="0"/>
        <w:jc w:val="center"/>
      </w:pPr>
      <w:bookmarkStart w:id="24" w:name="_Toc179210634"/>
      <w:r>
        <w:lastRenderedPageBreak/>
        <w:t>PAID PRENATAL LEAVE</w:t>
      </w:r>
      <w:r w:rsidRPr="00F329BA">
        <w:t xml:space="preserve"> </w:t>
      </w:r>
      <w:r w:rsidRPr="00F329BA">
        <w:rPr>
          <w:color w:val="FF0000"/>
        </w:rPr>
        <w:t>[NEW YORK</w:t>
      </w:r>
      <w:r>
        <w:rPr>
          <w:color w:val="FF0000"/>
        </w:rPr>
        <w:t xml:space="preserve"> – PRIVATE EMPLOYERS</w:t>
      </w:r>
      <w:r w:rsidRPr="00F329BA">
        <w:rPr>
          <w:color w:val="FF0000"/>
        </w:rPr>
        <w:t>]</w:t>
      </w:r>
      <w:bookmarkEnd w:id="24"/>
    </w:p>
    <w:p w14:paraId="51241A02" w14:textId="77777777" w:rsidR="00685DFC" w:rsidRPr="00F329BA" w:rsidRDefault="00685DFC" w:rsidP="00685DFC">
      <w:pPr>
        <w:rPr>
          <w:rFonts w:ascii="Arial" w:hAnsi="Arial" w:cs="Arial"/>
          <w:sz w:val="36"/>
          <w:szCs w:val="36"/>
        </w:rPr>
      </w:pPr>
    </w:p>
    <w:p w14:paraId="6F839994" w14:textId="77777777" w:rsidR="000225FE" w:rsidRPr="000225FE" w:rsidRDefault="000225FE" w:rsidP="000225FE">
      <w:pPr>
        <w:ind w:left="720"/>
        <w:jc w:val="both"/>
        <w:rPr>
          <w:rFonts w:ascii="Arial" w:hAnsi="Arial" w:cs="Arial"/>
        </w:rPr>
      </w:pPr>
    </w:p>
    <w:p w14:paraId="26A7B3E9" w14:textId="77777777" w:rsidR="000225FE" w:rsidRPr="000225FE" w:rsidRDefault="000225FE" w:rsidP="000225FE">
      <w:pPr>
        <w:jc w:val="both"/>
        <w:rPr>
          <w:rFonts w:ascii="Arial" w:hAnsi="Arial" w:cs="Arial"/>
        </w:rPr>
      </w:pPr>
      <w:r w:rsidRPr="000225FE">
        <w:rPr>
          <w:rFonts w:ascii="Arial" w:hAnsi="Arial" w:cs="Arial"/>
        </w:rPr>
        <w:t xml:space="preserve">In addition to other leave, such as sick and safe leave and paid family leave, </w:t>
      </w:r>
      <w:r w:rsidRPr="000225FE">
        <w:rPr>
          <w:rFonts w:ascii="Arial" w:hAnsi="Arial" w:cs="Arial"/>
          <w:b/>
          <w:bCs/>
        </w:rPr>
        <w:t>Company Name</w:t>
      </w:r>
      <w:r w:rsidRPr="000225FE">
        <w:rPr>
          <w:rFonts w:ascii="Arial" w:hAnsi="Arial" w:cs="Arial"/>
        </w:rPr>
        <w:t xml:space="preserve"> provides all eligible with paid prenatal leave for health care services as outlined in this policy.</w:t>
      </w:r>
    </w:p>
    <w:p w14:paraId="0AADAFEA" w14:textId="77777777" w:rsidR="000225FE" w:rsidRPr="000225FE" w:rsidRDefault="000225FE" w:rsidP="000225FE">
      <w:pPr>
        <w:ind w:left="720"/>
        <w:jc w:val="both"/>
        <w:rPr>
          <w:rFonts w:ascii="Arial" w:hAnsi="Arial" w:cs="Arial"/>
        </w:rPr>
      </w:pPr>
    </w:p>
    <w:p w14:paraId="44425550" w14:textId="3EA72E35" w:rsidR="000225FE" w:rsidRPr="000225FE" w:rsidRDefault="000225FE" w:rsidP="000225FE">
      <w:pPr>
        <w:ind w:left="720"/>
        <w:jc w:val="both"/>
        <w:rPr>
          <w:rFonts w:ascii="Arial" w:hAnsi="Arial" w:cs="Arial"/>
        </w:rPr>
      </w:pPr>
      <w:r w:rsidRPr="000225FE">
        <w:rPr>
          <w:rFonts w:ascii="Arial" w:hAnsi="Arial" w:cs="Arial"/>
          <w:noProof/>
        </w:rPr>
        <mc:AlternateContent>
          <mc:Choice Requires="wps">
            <w:drawing>
              <wp:anchor distT="4294967294" distB="4294967294" distL="114300" distR="114300" simplePos="0" relativeHeight="251792417" behindDoc="0" locked="0" layoutInCell="1" allowOverlap="1" wp14:anchorId="5617F0F4" wp14:editId="0B6F0F35">
                <wp:simplePos x="0" y="0"/>
                <wp:positionH relativeFrom="column">
                  <wp:posOffset>0</wp:posOffset>
                </wp:positionH>
                <wp:positionV relativeFrom="paragraph">
                  <wp:posOffset>26670</wp:posOffset>
                </wp:positionV>
                <wp:extent cx="5943600" cy="0"/>
                <wp:effectExtent l="0" t="0" r="0" b="0"/>
                <wp:wrapNone/>
                <wp:docPr id="3700363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D89BD" id="Straight Connector 26" o:spid="_x0000_s1026" style="position:absolute;z-index:25179241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FCFA578" w14:textId="77777777" w:rsidR="000225FE" w:rsidRPr="000225FE" w:rsidRDefault="000225FE" w:rsidP="000225FE">
      <w:pPr>
        <w:jc w:val="both"/>
        <w:rPr>
          <w:rFonts w:ascii="Arial" w:hAnsi="Arial" w:cs="Arial"/>
          <w:b/>
        </w:rPr>
      </w:pPr>
      <w:r w:rsidRPr="000225FE">
        <w:rPr>
          <w:rFonts w:ascii="Arial" w:hAnsi="Arial" w:cs="Arial"/>
          <w:b/>
        </w:rPr>
        <w:t xml:space="preserve">ELIGIBILITY </w:t>
      </w:r>
    </w:p>
    <w:p w14:paraId="1C0BCA68" w14:textId="77777777" w:rsidR="000225FE" w:rsidRPr="000225FE" w:rsidRDefault="000225FE" w:rsidP="000225FE">
      <w:pPr>
        <w:ind w:left="720"/>
        <w:jc w:val="both"/>
        <w:rPr>
          <w:rFonts w:ascii="Arial" w:hAnsi="Arial" w:cs="Arial"/>
          <w:bCs/>
        </w:rPr>
      </w:pPr>
      <w:r w:rsidRPr="000225FE">
        <w:rPr>
          <w:rFonts w:ascii="Arial" w:hAnsi="Arial" w:cs="Arial"/>
          <w:bCs/>
        </w:rPr>
        <w:t xml:space="preserve">All prenatal care recipients are entitled to up to 20 hours of paid prenatal leave during any 52-week calendar period. </w:t>
      </w:r>
    </w:p>
    <w:p w14:paraId="2BC66B29" w14:textId="77777777" w:rsidR="00685DFC" w:rsidRDefault="00685DFC" w:rsidP="00685DFC">
      <w:pPr>
        <w:ind w:left="720"/>
        <w:jc w:val="both"/>
        <w:rPr>
          <w:rFonts w:ascii="Arial" w:hAnsi="Arial" w:cs="Arial"/>
          <w:bCs/>
        </w:rPr>
      </w:pPr>
    </w:p>
    <w:p w14:paraId="7609D14B" w14:textId="77777777" w:rsidR="00685DFC" w:rsidRPr="004576A2" w:rsidRDefault="00685DFC" w:rsidP="00685DFC">
      <w:pPr>
        <w:ind w:left="720"/>
        <w:jc w:val="both"/>
        <w:rPr>
          <w:rFonts w:ascii="Arial" w:hAnsi="Arial" w:cs="Arial"/>
          <w:bCs/>
        </w:rPr>
      </w:pPr>
      <w:r>
        <w:rPr>
          <w:rFonts w:ascii="Arial" w:hAnsi="Arial" w:cs="Arial"/>
          <w:bCs/>
        </w:rPr>
        <w:t>The 52-week period begins when the employee first uses leave.</w:t>
      </w:r>
    </w:p>
    <w:p w14:paraId="71AF1C6F" w14:textId="77777777" w:rsidR="00685DFC" w:rsidRDefault="00685DFC" w:rsidP="00685DFC">
      <w:pPr>
        <w:jc w:val="both"/>
        <w:rPr>
          <w:rFonts w:ascii="Arial" w:hAnsi="Arial" w:cs="Arial"/>
          <w:b/>
        </w:rPr>
      </w:pPr>
    </w:p>
    <w:p w14:paraId="65E2C7A2" w14:textId="77777777" w:rsidR="00685DFC" w:rsidRPr="00F329BA" w:rsidRDefault="00685DFC" w:rsidP="00685DFC">
      <w:pPr>
        <w:jc w:val="both"/>
        <w:rPr>
          <w:rFonts w:ascii="Arial" w:hAnsi="Arial" w:cs="Arial"/>
          <w:b/>
        </w:rPr>
      </w:pPr>
      <w:r>
        <w:rPr>
          <w:rFonts w:ascii="Arial" w:hAnsi="Arial" w:cs="Arial"/>
          <w:b/>
        </w:rPr>
        <w:t xml:space="preserve">REASONS FOR </w:t>
      </w:r>
      <w:r w:rsidRPr="00F329BA">
        <w:rPr>
          <w:rFonts w:ascii="Arial" w:hAnsi="Arial" w:cs="Arial"/>
          <w:b/>
        </w:rPr>
        <w:t>LEAVE</w:t>
      </w:r>
    </w:p>
    <w:p w14:paraId="48116EB0" w14:textId="77777777" w:rsidR="00685DFC" w:rsidRDefault="00685DFC" w:rsidP="00685DFC">
      <w:pPr>
        <w:ind w:firstLine="720"/>
        <w:jc w:val="both"/>
        <w:rPr>
          <w:rFonts w:ascii="Arial" w:hAnsi="Arial" w:cs="Arial"/>
        </w:rPr>
      </w:pPr>
      <w:r>
        <w:rPr>
          <w:rFonts w:ascii="Arial" w:hAnsi="Arial" w:cs="Arial"/>
        </w:rPr>
        <w:t>Leave</w:t>
      </w:r>
      <w:r w:rsidRPr="00A41C71">
        <w:rPr>
          <w:rFonts w:ascii="Arial" w:hAnsi="Arial" w:cs="Arial"/>
        </w:rPr>
        <w:t xml:space="preserve"> </w:t>
      </w:r>
      <w:r>
        <w:rPr>
          <w:rFonts w:ascii="Arial" w:hAnsi="Arial" w:cs="Arial"/>
        </w:rPr>
        <w:t>may be taken</w:t>
      </w:r>
      <w:r w:rsidRPr="00A41C71">
        <w:rPr>
          <w:rFonts w:ascii="Arial" w:hAnsi="Arial" w:cs="Arial"/>
        </w:rPr>
        <w:t xml:space="preserve"> for the health care services </w:t>
      </w:r>
      <w:r>
        <w:rPr>
          <w:rFonts w:ascii="Arial" w:hAnsi="Arial" w:cs="Arial"/>
        </w:rPr>
        <w:t xml:space="preserve">related to the pregnancy </w:t>
      </w:r>
      <w:r w:rsidRPr="00A41C71">
        <w:rPr>
          <w:rFonts w:ascii="Arial" w:hAnsi="Arial" w:cs="Arial"/>
        </w:rPr>
        <w:t>including:</w:t>
      </w:r>
    </w:p>
    <w:p w14:paraId="5FD031CC" w14:textId="77777777" w:rsidR="00685DFC" w:rsidRPr="00A41C71" w:rsidRDefault="00685DFC" w:rsidP="00685DFC">
      <w:pPr>
        <w:jc w:val="both"/>
        <w:rPr>
          <w:rFonts w:ascii="Arial" w:hAnsi="Arial" w:cs="Arial"/>
        </w:rPr>
      </w:pPr>
    </w:p>
    <w:p w14:paraId="51135379" w14:textId="77777777" w:rsidR="00685DFC" w:rsidRPr="004576A2" w:rsidRDefault="00685DFC" w:rsidP="00685DFC">
      <w:pPr>
        <w:pStyle w:val="ListParagraph"/>
        <w:numPr>
          <w:ilvl w:val="0"/>
          <w:numId w:val="17"/>
        </w:numPr>
        <w:ind w:left="1440"/>
        <w:jc w:val="both"/>
        <w:rPr>
          <w:rFonts w:ascii="Arial" w:hAnsi="Arial" w:cs="Arial"/>
        </w:rPr>
      </w:pPr>
      <w:r w:rsidRPr="004576A2">
        <w:rPr>
          <w:rFonts w:ascii="Arial" w:hAnsi="Arial" w:cs="Arial"/>
        </w:rPr>
        <w:t>Physical examinations;</w:t>
      </w:r>
    </w:p>
    <w:p w14:paraId="6D76262A" w14:textId="77777777" w:rsidR="00685DFC" w:rsidRPr="004576A2" w:rsidRDefault="00685DFC" w:rsidP="00685DFC">
      <w:pPr>
        <w:pStyle w:val="ListParagraph"/>
        <w:numPr>
          <w:ilvl w:val="0"/>
          <w:numId w:val="17"/>
        </w:numPr>
        <w:ind w:left="1440"/>
        <w:jc w:val="both"/>
        <w:rPr>
          <w:rFonts w:ascii="Arial" w:hAnsi="Arial" w:cs="Arial"/>
        </w:rPr>
      </w:pPr>
      <w:r w:rsidRPr="004576A2">
        <w:rPr>
          <w:rFonts w:ascii="Arial" w:hAnsi="Arial" w:cs="Arial"/>
        </w:rPr>
        <w:t>Medical procedures;</w:t>
      </w:r>
    </w:p>
    <w:p w14:paraId="68A317F6" w14:textId="77777777" w:rsidR="00685DFC" w:rsidRPr="004576A2" w:rsidRDefault="00685DFC" w:rsidP="00685DFC">
      <w:pPr>
        <w:pStyle w:val="ListParagraph"/>
        <w:numPr>
          <w:ilvl w:val="0"/>
          <w:numId w:val="17"/>
        </w:numPr>
        <w:ind w:left="1440"/>
        <w:jc w:val="both"/>
        <w:rPr>
          <w:rFonts w:ascii="Arial" w:hAnsi="Arial" w:cs="Arial"/>
        </w:rPr>
      </w:pPr>
      <w:r w:rsidRPr="004576A2">
        <w:rPr>
          <w:rFonts w:ascii="Arial" w:hAnsi="Arial" w:cs="Arial"/>
        </w:rPr>
        <w:t xml:space="preserve">Monitoring and testing; </w:t>
      </w:r>
    </w:p>
    <w:p w14:paraId="53DB1833" w14:textId="77777777" w:rsidR="00685DFC" w:rsidRDefault="00685DFC" w:rsidP="00685DFC">
      <w:pPr>
        <w:pStyle w:val="ListParagraph"/>
        <w:numPr>
          <w:ilvl w:val="0"/>
          <w:numId w:val="17"/>
        </w:numPr>
        <w:ind w:left="1440"/>
        <w:jc w:val="both"/>
        <w:rPr>
          <w:rFonts w:ascii="Arial" w:hAnsi="Arial" w:cs="Arial"/>
        </w:rPr>
      </w:pPr>
      <w:r w:rsidRPr="004576A2">
        <w:rPr>
          <w:rFonts w:ascii="Arial" w:hAnsi="Arial" w:cs="Arial"/>
        </w:rPr>
        <w:t>Discussions with a health care provider related to the pregnancy</w:t>
      </w:r>
      <w:r>
        <w:rPr>
          <w:rFonts w:ascii="Arial" w:hAnsi="Arial" w:cs="Arial"/>
        </w:rPr>
        <w:t>;</w:t>
      </w:r>
    </w:p>
    <w:p w14:paraId="173C4295" w14:textId="77777777" w:rsidR="00685DFC" w:rsidRDefault="00685DFC" w:rsidP="00685DFC">
      <w:pPr>
        <w:pStyle w:val="ListParagraph"/>
        <w:numPr>
          <w:ilvl w:val="0"/>
          <w:numId w:val="17"/>
        </w:numPr>
        <w:ind w:left="1440"/>
        <w:jc w:val="both"/>
        <w:rPr>
          <w:rFonts w:ascii="Arial" w:hAnsi="Arial" w:cs="Arial"/>
        </w:rPr>
      </w:pPr>
      <w:r>
        <w:rPr>
          <w:rFonts w:ascii="Arial" w:hAnsi="Arial" w:cs="Arial"/>
        </w:rPr>
        <w:t>Fertility treatments or care appointments; and</w:t>
      </w:r>
    </w:p>
    <w:p w14:paraId="7DD310BD" w14:textId="77777777" w:rsidR="00685DFC" w:rsidRPr="004576A2" w:rsidRDefault="00685DFC" w:rsidP="00685DFC">
      <w:pPr>
        <w:pStyle w:val="ListParagraph"/>
        <w:numPr>
          <w:ilvl w:val="0"/>
          <w:numId w:val="17"/>
        </w:numPr>
        <w:ind w:left="1440"/>
        <w:jc w:val="both"/>
        <w:rPr>
          <w:rFonts w:ascii="Arial" w:hAnsi="Arial" w:cs="Arial"/>
        </w:rPr>
      </w:pPr>
      <w:r>
        <w:rPr>
          <w:rFonts w:ascii="Arial" w:hAnsi="Arial" w:cs="Arial"/>
        </w:rPr>
        <w:t>End-of-pregnancy care appointments</w:t>
      </w:r>
      <w:r w:rsidRPr="004576A2">
        <w:rPr>
          <w:rFonts w:ascii="Arial" w:hAnsi="Arial" w:cs="Arial"/>
        </w:rPr>
        <w:t>.  </w:t>
      </w:r>
    </w:p>
    <w:p w14:paraId="25360EDC" w14:textId="77777777" w:rsidR="00685DFC" w:rsidRDefault="00685DFC" w:rsidP="00685DFC">
      <w:pPr>
        <w:ind w:left="720" w:hanging="360"/>
        <w:jc w:val="both"/>
        <w:rPr>
          <w:rFonts w:ascii="Arial" w:hAnsi="Arial" w:cs="Arial"/>
        </w:rPr>
      </w:pPr>
    </w:p>
    <w:p w14:paraId="25E4CC7D" w14:textId="77777777" w:rsidR="00685DFC" w:rsidRPr="00F329BA" w:rsidRDefault="00685DFC" w:rsidP="00685DFC">
      <w:pPr>
        <w:jc w:val="both"/>
        <w:rPr>
          <w:rFonts w:ascii="Arial" w:hAnsi="Arial" w:cs="Arial"/>
          <w:b/>
        </w:rPr>
      </w:pPr>
      <w:r>
        <w:rPr>
          <w:rFonts w:ascii="Arial" w:hAnsi="Arial" w:cs="Arial"/>
          <w:b/>
        </w:rPr>
        <w:t xml:space="preserve">USE OF </w:t>
      </w:r>
      <w:r w:rsidRPr="00F329BA">
        <w:rPr>
          <w:rFonts w:ascii="Arial" w:hAnsi="Arial" w:cs="Arial"/>
          <w:b/>
        </w:rPr>
        <w:t>LEAVE</w:t>
      </w:r>
    </w:p>
    <w:p w14:paraId="5585A496" w14:textId="77777777" w:rsidR="00685DFC" w:rsidRDefault="00685DFC" w:rsidP="00685DFC">
      <w:pPr>
        <w:ind w:firstLine="720"/>
        <w:jc w:val="both"/>
        <w:rPr>
          <w:rFonts w:ascii="Arial" w:hAnsi="Arial" w:cs="Arial"/>
        </w:rPr>
      </w:pPr>
      <w:r>
        <w:rPr>
          <w:rFonts w:ascii="Arial" w:hAnsi="Arial" w:cs="Arial"/>
        </w:rPr>
        <w:t>Paid leave</w:t>
      </w:r>
      <w:r w:rsidRPr="00A41C71">
        <w:rPr>
          <w:rFonts w:ascii="Arial" w:hAnsi="Arial" w:cs="Arial"/>
        </w:rPr>
        <w:t xml:space="preserve"> </w:t>
      </w:r>
      <w:r>
        <w:rPr>
          <w:rFonts w:ascii="Arial" w:hAnsi="Arial" w:cs="Arial"/>
        </w:rPr>
        <w:t xml:space="preserve">must </w:t>
      </w:r>
      <w:r w:rsidRPr="00A41C71">
        <w:rPr>
          <w:rFonts w:ascii="Arial" w:hAnsi="Arial" w:cs="Arial"/>
        </w:rPr>
        <w:t>be taken in hourly increments</w:t>
      </w:r>
      <w:r>
        <w:rPr>
          <w:rFonts w:ascii="Arial" w:hAnsi="Arial" w:cs="Arial"/>
        </w:rPr>
        <w:t>.</w:t>
      </w:r>
    </w:p>
    <w:p w14:paraId="0307EBC8" w14:textId="77777777" w:rsidR="00685DFC" w:rsidRDefault="00685DFC" w:rsidP="00685DFC">
      <w:pPr>
        <w:jc w:val="both"/>
        <w:rPr>
          <w:rFonts w:ascii="Arial" w:hAnsi="Arial" w:cs="Arial"/>
        </w:rPr>
      </w:pPr>
    </w:p>
    <w:p w14:paraId="61ED109A" w14:textId="77777777" w:rsidR="00685DFC" w:rsidRPr="00F329BA" w:rsidRDefault="00685DFC" w:rsidP="00685DFC">
      <w:pPr>
        <w:jc w:val="both"/>
        <w:rPr>
          <w:rFonts w:ascii="Arial" w:hAnsi="Arial" w:cs="Arial"/>
          <w:b/>
        </w:rPr>
      </w:pPr>
      <w:r>
        <w:rPr>
          <w:rFonts w:ascii="Arial" w:hAnsi="Arial" w:cs="Arial"/>
          <w:b/>
        </w:rPr>
        <w:t xml:space="preserve">PAY DURING </w:t>
      </w:r>
      <w:r w:rsidRPr="00F329BA">
        <w:rPr>
          <w:rFonts w:ascii="Arial" w:hAnsi="Arial" w:cs="Arial"/>
          <w:b/>
        </w:rPr>
        <w:t>LEAVE</w:t>
      </w:r>
    </w:p>
    <w:p w14:paraId="5EA2BF95" w14:textId="77777777" w:rsidR="00685DFC" w:rsidRDefault="00685DFC" w:rsidP="00685DFC">
      <w:pPr>
        <w:ind w:left="720"/>
        <w:jc w:val="both"/>
        <w:rPr>
          <w:rFonts w:ascii="Arial" w:hAnsi="Arial" w:cs="Arial"/>
        </w:rPr>
      </w:pPr>
      <w:r>
        <w:rPr>
          <w:rFonts w:ascii="Arial" w:hAnsi="Arial" w:cs="Arial"/>
        </w:rPr>
        <w:t>Pay during leave</w:t>
      </w:r>
      <w:r w:rsidRPr="00641889">
        <w:rPr>
          <w:rFonts w:ascii="Arial" w:hAnsi="Arial" w:cs="Arial"/>
        </w:rPr>
        <w:t xml:space="preserve"> is based on the number of hours the employee is regularly scheduled to work at the employee’s normal rate of pay or the applicable minimum wage, whichever is greater. </w:t>
      </w:r>
    </w:p>
    <w:p w14:paraId="249CAD98" w14:textId="77777777" w:rsidR="00685DFC" w:rsidRDefault="00685DFC" w:rsidP="00685DFC">
      <w:pPr>
        <w:jc w:val="both"/>
        <w:rPr>
          <w:rFonts w:ascii="Arial" w:hAnsi="Arial" w:cs="Arial"/>
        </w:rPr>
      </w:pPr>
    </w:p>
    <w:p w14:paraId="29BC5A5D" w14:textId="77777777" w:rsidR="00685DFC" w:rsidRPr="00C72E5C" w:rsidRDefault="00685DFC" w:rsidP="00685DFC">
      <w:pPr>
        <w:jc w:val="both"/>
        <w:rPr>
          <w:rFonts w:ascii="Arial" w:hAnsi="Arial" w:cs="Arial"/>
          <w:b/>
        </w:rPr>
      </w:pPr>
      <w:r w:rsidRPr="00C72E5C">
        <w:rPr>
          <w:rFonts w:ascii="Arial" w:hAnsi="Arial" w:cs="Arial"/>
          <w:b/>
        </w:rPr>
        <w:t>[</w:t>
      </w:r>
      <w:r>
        <w:rPr>
          <w:rFonts w:ascii="Arial" w:hAnsi="Arial" w:cs="Arial"/>
          <w:b/>
        </w:rPr>
        <w:t>I</w:t>
      </w:r>
      <w:r w:rsidRPr="00C72E5C">
        <w:rPr>
          <w:rFonts w:ascii="Arial" w:hAnsi="Arial" w:cs="Arial"/>
          <w:b/>
        </w:rPr>
        <w:t>nsert for FMLA-covered employers – 50+ employees:</w:t>
      </w:r>
    </w:p>
    <w:p w14:paraId="39E379D4" w14:textId="77777777" w:rsidR="00685DFC" w:rsidRDefault="00685DFC" w:rsidP="00685DFC">
      <w:pPr>
        <w:jc w:val="both"/>
        <w:rPr>
          <w:rFonts w:ascii="Arial" w:hAnsi="Arial" w:cs="Arial"/>
          <w:b/>
        </w:rPr>
      </w:pPr>
      <w:r>
        <w:rPr>
          <w:rFonts w:ascii="Arial" w:hAnsi="Arial" w:cs="Arial"/>
          <w:b/>
        </w:rPr>
        <w:t xml:space="preserve">CONCURRENCE WITH OTHER </w:t>
      </w:r>
      <w:r w:rsidRPr="00F329BA">
        <w:rPr>
          <w:rFonts w:ascii="Arial" w:hAnsi="Arial" w:cs="Arial"/>
          <w:b/>
        </w:rPr>
        <w:t>LEAVE</w:t>
      </w:r>
    </w:p>
    <w:p w14:paraId="66C57DE6" w14:textId="77777777" w:rsidR="00685DFC" w:rsidRDefault="00685DFC" w:rsidP="00685DFC">
      <w:pPr>
        <w:ind w:left="720"/>
        <w:jc w:val="both"/>
        <w:rPr>
          <w:rFonts w:ascii="Arial" w:hAnsi="Arial" w:cs="Arial"/>
        </w:rPr>
      </w:pPr>
      <w:r>
        <w:rPr>
          <w:rFonts w:ascii="Arial" w:hAnsi="Arial" w:cs="Arial"/>
        </w:rPr>
        <w:t xml:space="preserve">When </w:t>
      </w:r>
      <w:r w:rsidRPr="00A41C71">
        <w:rPr>
          <w:rFonts w:ascii="Arial" w:hAnsi="Arial" w:cs="Arial"/>
        </w:rPr>
        <w:t xml:space="preserve">an employee is unable to work for </w:t>
      </w:r>
      <w:r>
        <w:rPr>
          <w:rFonts w:ascii="Arial" w:hAnsi="Arial" w:cs="Arial"/>
        </w:rPr>
        <w:t>pregnancy-related</w:t>
      </w:r>
      <w:r w:rsidRPr="00A41C71">
        <w:rPr>
          <w:rFonts w:ascii="Arial" w:hAnsi="Arial" w:cs="Arial"/>
        </w:rPr>
        <w:t xml:space="preserve"> reasons </w:t>
      </w:r>
      <w:r>
        <w:rPr>
          <w:rFonts w:ascii="Arial" w:hAnsi="Arial" w:cs="Arial"/>
        </w:rPr>
        <w:t xml:space="preserve">that </w:t>
      </w:r>
      <w:r w:rsidRPr="00A41C71">
        <w:rPr>
          <w:rFonts w:ascii="Arial" w:hAnsi="Arial" w:cs="Arial"/>
        </w:rPr>
        <w:t xml:space="preserve">may </w:t>
      </w:r>
      <w:r>
        <w:rPr>
          <w:rFonts w:ascii="Arial" w:hAnsi="Arial" w:cs="Arial"/>
        </w:rPr>
        <w:t xml:space="preserve">also </w:t>
      </w:r>
      <w:r w:rsidRPr="00A41C71">
        <w:rPr>
          <w:rFonts w:ascii="Arial" w:hAnsi="Arial" w:cs="Arial"/>
        </w:rPr>
        <w:t>be considered a serious health condition</w:t>
      </w:r>
      <w:r>
        <w:rPr>
          <w:rFonts w:ascii="Arial" w:hAnsi="Arial" w:cs="Arial"/>
        </w:rPr>
        <w:t xml:space="preserve"> under the </w:t>
      </w:r>
      <w:r w:rsidRPr="00A41C71">
        <w:rPr>
          <w:rFonts w:ascii="Arial" w:hAnsi="Arial" w:cs="Arial"/>
        </w:rPr>
        <w:t>federal Family and Medical Leave Act (FMLA)</w:t>
      </w:r>
      <w:r>
        <w:rPr>
          <w:rFonts w:ascii="Arial" w:hAnsi="Arial" w:cs="Arial"/>
        </w:rPr>
        <w:t xml:space="preserve">, </w:t>
      </w:r>
      <w:r w:rsidRPr="00A41C71">
        <w:rPr>
          <w:rFonts w:ascii="Arial" w:hAnsi="Arial" w:cs="Arial"/>
        </w:rPr>
        <w:t xml:space="preserve">this leave </w:t>
      </w:r>
      <w:r>
        <w:rPr>
          <w:rFonts w:ascii="Arial" w:hAnsi="Arial" w:cs="Arial"/>
        </w:rPr>
        <w:t>will run</w:t>
      </w:r>
      <w:r w:rsidRPr="00A41C71">
        <w:rPr>
          <w:rFonts w:ascii="Arial" w:hAnsi="Arial" w:cs="Arial"/>
        </w:rPr>
        <w:t xml:space="preserve"> concurrently with FMLA</w:t>
      </w:r>
      <w:r>
        <w:rPr>
          <w:rFonts w:ascii="Arial" w:hAnsi="Arial" w:cs="Arial"/>
        </w:rPr>
        <w:t>.]</w:t>
      </w:r>
    </w:p>
    <w:p w14:paraId="417BD020" w14:textId="77777777" w:rsidR="00685DFC" w:rsidRDefault="00685DFC" w:rsidP="00685DFC">
      <w:pPr>
        <w:jc w:val="both"/>
        <w:rPr>
          <w:rFonts w:ascii="Arial" w:hAnsi="Arial" w:cs="Arial"/>
          <w:b/>
          <w:bCs/>
        </w:rPr>
      </w:pPr>
    </w:p>
    <w:p w14:paraId="45EC20DC" w14:textId="77777777" w:rsidR="00685DFC" w:rsidRPr="00F6682E" w:rsidRDefault="00685DFC" w:rsidP="00685DFC">
      <w:pPr>
        <w:jc w:val="both"/>
        <w:rPr>
          <w:rFonts w:ascii="Arial" w:hAnsi="Arial" w:cs="Arial"/>
          <w:b/>
          <w:bCs/>
        </w:rPr>
      </w:pPr>
      <w:r>
        <w:rPr>
          <w:rFonts w:ascii="Arial" w:hAnsi="Arial" w:cs="Arial"/>
          <w:b/>
          <w:bCs/>
        </w:rPr>
        <w:t>OTHER</w:t>
      </w:r>
      <w:r w:rsidRPr="00F6682E">
        <w:rPr>
          <w:rFonts w:ascii="Arial" w:hAnsi="Arial" w:cs="Arial"/>
          <w:b/>
          <w:bCs/>
        </w:rPr>
        <w:t xml:space="preserve"> REQUIREMENTS</w:t>
      </w:r>
    </w:p>
    <w:p w14:paraId="0EB56B78" w14:textId="77777777" w:rsidR="00685DFC" w:rsidRPr="00A41C71" w:rsidRDefault="00685DFC" w:rsidP="00685DFC">
      <w:pPr>
        <w:ind w:left="720"/>
        <w:jc w:val="both"/>
        <w:rPr>
          <w:rFonts w:ascii="Arial" w:hAnsi="Arial" w:cs="Arial"/>
        </w:rPr>
      </w:pPr>
      <w:r>
        <w:rPr>
          <w:rFonts w:ascii="Arial" w:hAnsi="Arial" w:cs="Arial"/>
        </w:rPr>
        <w:t xml:space="preserve">The federal Pregnant Worker Fairness Act also provides accommodations and leave for </w:t>
      </w:r>
      <w:r w:rsidRPr="00E23E02">
        <w:rPr>
          <w:rFonts w:ascii="Arial" w:hAnsi="Arial" w:cs="Arial"/>
        </w:rPr>
        <w:t xml:space="preserve">pregnancy, childbirth or related medical conditions. </w:t>
      </w:r>
      <w:r>
        <w:rPr>
          <w:rFonts w:ascii="Arial" w:hAnsi="Arial" w:cs="Arial"/>
        </w:rPr>
        <w:t>When applicable, t</w:t>
      </w:r>
      <w:r w:rsidRPr="00E23E02">
        <w:rPr>
          <w:rFonts w:ascii="Arial" w:hAnsi="Arial" w:cs="Arial"/>
        </w:rPr>
        <w:t xml:space="preserve">he </w:t>
      </w:r>
      <w:r w:rsidRPr="00E23E02">
        <w:rPr>
          <w:rFonts w:ascii="Arial" w:hAnsi="Arial" w:cs="Arial"/>
          <w:b/>
          <w:bCs/>
        </w:rPr>
        <w:t>Company</w:t>
      </w:r>
      <w:r w:rsidRPr="00E23E02">
        <w:rPr>
          <w:rFonts w:ascii="Arial" w:hAnsi="Arial" w:cs="Arial"/>
        </w:rPr>
        <w:t xml:space="preserve"> will comply with all legal requirements, including providing greater or different benefits than those indicated </w:t>
      </w:r>
      <w:r>
        <w:rPr>
          <w:rFonts w:ascii="Arial" w:hAnsi="Arial" w:cs="Arial"/>
        </w:rPr>
        <w:t>in this policy</w:t>
      </w:r>
      <w:r w:rsidRPr="00E23E02">
        <w:rPr>
          <w:rFonts w:ascii="Arial" w:hAnsi="Arial" w:cs="Arial"/>
        </w:rPr>
        <w:t>.</w:t>
      </w:r>
    </w:p>
    <w:p w14:paraId="60E8A260" w14:textId="77777777" w:rsidR="00685DFC" w:rsidRDefault="00685DFC" w:rsidP="00685DFC">
      <w:pPr>
        <w:jc w:val="both"/>
        <w:rPr>
          <w:rFonts w:ascii="Arial" w:hAnsi="Arial" w:cs="Arial"/>
          <w:b/>
        </w:rPr>
      </w:pPr>
    </w:p>
    <w:p w14:paraId="57AA172A" w14:textId="77777777" w:rsidR="00685DFC" w:rsidRDefault="00685DFC" w:rsidP="00685DFC">
      <w:pPr>
        <w:jc w:val="both"/>
        <w:rPr>
          <w:rFonts w:ascii="Arial" w:hAnsi="Arial" w:cs="Arial"/>
          <w:b/>
        </w:rPr>
      </w:pPr>
      <w:r>
        <w:rPr>
          <w:rFonts w:ascii="Arial" w:hAnsi="Arial" w:cs="Arial"/>
          <w:b/>
        </w:rPr>
        <w:lastRenderedPageBreak/>
        <w:t>EMPLOYEE’S RESPONSIBILITY</w:t>
      </w:r>
    </w:p>
    <w:p w14:paraId="33477B61" w14:textId="77777777" w:rsidR="00685DFC" w:rsidRPr="00AA5BC7" w:rsidRDefault="00685DFC" w:rsidP="00685DFC">
      <w:pPr>
        <w:ind w:firstLine="720"/>
        <w:jc w:val="both"/>
        <w:rPr>
          <w:rFonts w:ascii="Arial" w:hAnsi="Arial" w:cs="Arial"/>
        </w:rPr>
      </w:pPr>
      <w:r w:rsidRPr="004A5CC0">
        <w:rPr>
          <w:rFonts w:ascii="Arial" w:hAnsi="Arial" w:cs="Arial"/>
        </w:rPr>
        <w:t xml:space="preserve">Employees may provide </w:t>
      </w:r>
      <w:r>
        <w:rPr>
          <w:rFonts w:ascii="Arial" w:hAnsi="Arial" w:cs="Arial"/>
        </w:rPr>
        <w:t xml:space="preserve">a </w:t>
      </w:r>
      <w:r w:rsidRPr="004A5CC0">
        <w:rPr>
          <w:rFonts w:ascii="Arial" w:hAnsi="Arial" w:cs="Arial"/>
        </w:rPr>
        <w:t xml:space="preserve">verbal or written request of the need for leave to </w:t>
      </w:r>
      <w:r w:rsidRPr="004A5CC0">
        <w:rPr>
          <w:rFonts w:ascii="Arial" w:hAnsi="Arial" w:cs="Arial"/>
          <w:b/>
          <w:bCs/>
        </w:rPr>
        <w:t>WHO</w:t>
      </w:r>
      <w:r w:rsidRPr="004A5CC0">
        <w:rPr>
          <w:rFonts w:ascii="Arial" w:hAnsi="Arial" w:cs="Arial"/>
        </w:rPr>
        <w:t>.</w:t>
      </w:r>
    </w:p>
    <w:p w14:paraId="5854F8E6" w14:textId="77777777" w:rsidR="00685DFC" w:rsidRDefault="00685DFC" w:rsidP="00685DFC">
      <w:pPr>
        <w:jc w:val="both"/>
        <w:rPr>
          <w:rFonts w:ascii="Arial" w:hAnsi="Arial" w:cs="Arial"/>
          <w:b/>
        </w:rPr>
      </w:pPr>
    </w:p>
    <w:p w14:paraId="4EDD8664" w14:textId="77777777" w:rsidR="00685DFC" w:rsidRPr="00ED04D4" w:rsidRDefault="00685DFC" w:rsidP="00685DFC">
      <w:pPr>
        <w:jc w:val="both"/>
        <w:rPr>
          <w:rFonts w:ascii="Arial" w:hAnsi="Arial" w:cs="Arial"/>
          <w:b/>
        </w:rPr>
      </w:pPr>
      <w:r w:rsidRPr="00ED04D4">
        <w:rPr>
          <w:rFonts w:ascii="Arial" w:hAnsi="Arial" w:cs="Arial"/>
          <w:b/>
        </w:rPr>
        <w:t>CARRYOVER OR PAY OF UNUSED LEAVE</w:t>
      </w:r>
    </w:p>
    <w:p w14:paraId="23798751" w14:textId="77777777" w:rsidR="00685DFC" w:rsidRPr="00ED04D4" w:rsidRDefault="00685DFC" w:rsidP="00685DFC">
      <w:pPr>
        <w:ind w:left="720"/>
        <w:jc w:val="both"/>
        <w:rPr>
          <w:rFonts w:ascii="Arial" w:hAnsi="Arial" w:cs="Arial"/>
          <w:bCs/>
        </w:rPr>
      </w:pPr>
      <w:r w:rsidRPr="00ED04D4">
        <w:rPr>
          <w:rFonts w:ascii="Arial" w:hAnsi="Arial" w:cs="Arial"/>
          <w:bCs/>
        </w:rPr>
        <w:t xml:space="preserve">Unused leave will not be carried over to the next leave </w:t>
      </w:r>
      <w:r>
        <w:rPr>
          <w:rFonts w:ascii="Arial" w:hAnsi="Arial" w:cs="Arial"/>
          <w:bCs/>
        </w:rPr>
        <w:t>period, and t</w:t>
      </w:r>
      <w:r w:rsidRPr="00ED04D4">
        <w:rPr>
          <w:rFonts w:ascii="Arial" w:hAnsi="Arial" w:cs="Arial"/>
          <w:bCs/>
        </w:rPr>
        <w:t xml:space="preserve">he </w:t>
      </w:r>
      <w:r w:rsidRPr="00ED04D4">
        <w:rPr>
          <w:rFonts w:ascii="Arial" w:hAnsi="Arial" w:cs="Arial"/>
          <w:b/>
        </w:rPr>
        <w:t>Company</w:t>
      </w:r>
      <w:r w:rsidRPr="00ED04D4">
        <w:rPr>
          <w:rFonts w:ascii="Arial" w:hAnsi="Arial" w:cs="Arial"/>
          <w:bCs/>
        </w:rPr>
        <w:t xml:space="preserve"> does not offer pay in</w:t>
      </w:r>
      <w:r>
        <w:rPr>
          <w:rFonts w:ascii="Arial" w:hAnsi="Arial" w:cs="Arial"/>
          <w:bCs/>
        </w:rPr>
        <w:t>st</w:t>
      </w:r>
      <w:r w:rsidRPr="00ED04D4">
        <w:rPr>
          <w:rFonts w:ascii="Arial" w:hAnsi="Arial" w:cs="Arial"/>
          <w:bCs/>
        </w:rPr>
        <w:t>e</w:t>
      </w:r>
      <w:r>
        <w:rPr>
          <w:rFonts w:ascii="Arial" w:hAnsi="Arial" w:cs="Arial"/>
          <w:bCs/>
        </w:rPr>
        <w:t>ad</w:t>
      </w:r>
      <w:r w:rsidRPr="00ED04D4">
        <w:rPr>
          <w:rFonts w:ascii="Arial" w:hAnsi="Arial" w:cs="Arial"/>
          <w:bCs/>
        </w:rPr>
        <w:t xml:space="preserve"> of taking paid leave.</w:t>
      </w:r>
    </w:p>
    <w:p w14:paraId="0848F1DD" w14:textId="77777777" w:rsidR="00685DFC" w:rsidRDefault="00685DFC" w:rsidP="00685DFC">
      <w:pPr>
        <w:jc w:val="both"/>
        <w:rPr>
          <w:rFonts w:ascii="Arial" w:hAnsi="Arial" w:cs="Arial"/>
          <w:b/>
        </w:rPr>
      </w:pPr>
    </w:p>
    <w:p w14:paraId="7173710A" w14:textId="77777777" w:rsidR="00685DFC" w:rsidRPr="005C5146" w:rsidRDefault="00685DFC" w:rsidP="00685DFC">
      <w:pPr>
        <w:jc w:val="both"/>
        <w:rPr>
          <w:rFonts w:ascii="Arial" w:hAnsi="Arial" w:cs="Arial"/>
          <w:b/>
        </w:rPr>
      </w:pPr>
      <w:r w:rsidRPr="005C5146">
        <w:rPr>
          <w:rFonts w:ascii="Arial" w:hAnsi="Arial" w:cs="Arial"/>
          <w:b/>
        </w:rPr>
        <w:t>CONFIDENTIALITY</w:t>
      </w:r>
    </w:p>
    <w:p w14:paraId="74C490F4" w14:textId="77777777" w:rsidR="00685DFC" w:rsidRDefault="00685DFC" w:rsidP="00685DFC">
      <w:pPr>
        <w:ind w:left="720"/>
        <w:jc w:val="both"/>
        <w:rPr>
          <w:rFonts w:ascii="Arial" w:hAnsi="Arial" w:cs="Arial"/>
          <w:bCs/>
        </w:rPr>
      </w:pPr>
      <w:r w:rsidRPr="005C5146">
        <w:rPr>
          <w:rFonts w:ascii="Arial" w:hAnsi="Arial" w:cs="Arial"/>
          <w:bCs/>
        </w:rPr>
        <w:t xml:space="preserve">Employees are not required to disclose confidential information relating to </w:t>
      </w:r>
      <w:r>
        <w:rPr>
          <w:rFonts w:ascii="Arial" w:hAnsi="Arial" w:cs="Arial"/>
          <w:bCs/>
        </w:rPr>
        <w:t>their pregnancy or pregnancy-related health conditions</w:t>
      </w:r>
      <w:r w:rsidRPr="005C5146">
        <w:rPr>
          <w:rFonts w:ascii="Arial" w:hAnsi="Arial" w:cs="Arial"/>
          <w:bCs/>
        </w:rPr>
        <w:t>.</w:t>
      </w:r>
    </w:p>
    <w:p w14:paraId="33F9D874" w14:textId="77777777" w:rsidR="00685DFC" w:rsidRPr="005C5146" w:rsidRDefault="00685DFC" w:rsidP="00685DFC">
      <w:pPr>
        <w:jc w:val="both"/>
        <w:rPr>
          <w:rFonts w:ascii="Arial" w:hAnsi="Arial" w:cs="Arial"/>
          <w:bCs/>
        </w:rPr>
      </w:pPr>
    </w:p>
    <w:p w14:paraId="12F19EB4" w14:textId="77777777" w:rsidR="00685DFC" w:rsidRPr="007A7EB4" w:rsidRDefault="00685DFC" w:rsidP="00685DFC">
      <w:pPr>
        <w:jc w:val="both"/>
        <w:rPr>
          <w:rFonts w:ascii="Arial" w:hAnsi="Arial" w:cs="Arial"/>
          <w:b/>
        </w:rPr>
      </w:pPr>
      <w:r w:rsidRPr="007A7EB4">
        <w:rPr>
          <w:rFonts w:ascii="Arial" w:hAnsi="Arial" w:cs="Arial"/>
          <w:b/>
        </w:rPr>
        <w:t>REINSTATEMENT</w:t>
      </w:r>
    </w:p>
    <w:p w14:paraId="5A621A95" w14:textId="77777777" w:rsidR="00685DFC" w:rsidRPr="007A7EB4" w:rsidRDefault="00685DFC" w:rsidP="00685DFC">
      <w:pPr>
        <w:ind w:left="720"/>
        <w:jc w:val="both"/>
        <w:rPr>
          <w:rFonts w:ascii="Arial" w:hAnsi="Arial" w:cs="Arial"/>
          <w:bCs/>
        </w:rPr>
      </w:pPr>
      <w:r w:rsidRPr="007A7EB4">
        <w:rPr>
          <w:rFonts w:ascii="Arial" w:hAnsi="Arial" w:cs="Arial"/>
          <w:bCs/>
        </w:rPr>
        <w:t xml:space="preserve">Employees utilizing paid </w:t>
      </w:r>
      <w:r>
        <w:rPr>
          <w:rFonts w:ascii="Arial" w:hAnsi="Arial" w:cs="Arial"/>
          <w:bCs/>
        </w:rPr>
        <w:t>prenatal</w:t>
      </w:r>
      <w:r w:rsidRPr="007A7EB4">
        <w:rPr>
          <w:rFonts w:ascii="Arial" w:hAnsi="Arial" w:cs="Arial"/>
          <w:bCs/>
        </w:rPr>
        <w:t xml:space="preserve"> leave will be returned to the same position they held immediately </w:t>
      </w:r>
      <w:r>
        <w:rPr>
          <w:rFonts w:ascii="Arial" w:hAnsi="Arial" w:cs="Arial"/>
          <w:bCs/>
        </w:rPr>
        <w:t>bef</w:t>
      </w:r>
      <w:r w:rsidRPr="007A7EB4">
        <w:rPr>
          <w:rFonts w:ascii="Arial" w:hAnsi="Arial" w:cs="Arial"/>
          <w:bCs/>
        </w:rPr>
        <w:t>or</w:t>
      </w:r>
      <w:r>
        <w:rPr>
          <w:rFonts w:ascii="Arial" w:hAnsi="Arial" w:cs="Arial"/>
          <w:bCs/>
        </w:rPr>
        <w:t>e</w:t>
      </w:r>
      <w:r w:rsidRPr="007A7EB4">
        <w:rPr>
          <w:rFonts w:ascii="Arial" w:hAnsi="Arial" w:cs="Arial"/>
          <w:bCs/>
        </w:rPr>
        <w:t xml:space="preserve"> the use of leave with the same pay and other terms and conditions of employment.</w:t>
      </w:r>
    </w:p>
    <w:p w14:paraId="00A2B301" w14:textId="77777777" w:rsidR="00685DFC" w:rsidRDefault="00685DFC" w:rsidP="00685DFC">
      <w:pPr>
        <w:jc w:val="both"/>
        <w:rPr>
          <w:rFonts w:ascii="Arial" w:hAnsi="Arial" w:cs="Arial"/>
        </w:rPr>
      </w:pPr>
    </w:p>
    <w:p w14:paraId="7CB9DDEA" w14:textId="77777777" w:rsidR="00685DFC" w:rsidRPr="00DB3268" w:rsidRDefault="00685DFC" w:rsidP="00685DFC">
      <w:pPr>
        <w:pStyle w:val="NormalWeb"/>
        <w:spacing w:before="0" w:beforeAutospacing="0" w:after="0" w:afterAutospacing="0"/>
        <w:jc w:val="both"/>
        <w:rPr>
          <w:rFonts w:ascii="Arial" w:hAnsi="Arial" w:cs="Arial"/>
          <w:b/>
          <w:bCs/>
        </w:rPr>
      </w:pPr>
      <w:r w:rsidRPr="00DB3268">
        <w:rPr>
          <w:rFonts w:ascii="Arial" w:hAnsi="Arial" w:cs="Arial"/>
          <w:b/>
          <w:bCs/>
        </w:rPr>
        <w:t>NO</w:t>
      </w:r>
      <w:r>
        <w:rPr>
          <w:rFonts w:ascii="Arial" w:hAnsi="Arial" w:cs="Arial"/>
          <w:b/>
          <w:bCs/>
        </w:rPr>
        <w:t>N-</w:t>
      </w:r>
      <w:r w:rsidRPr="00DB3268">
        <w:rPr>
          <w:rFonts w:ascii="Arial" w:hAnsi="Arial" w:cs="Arial"/>
          <w:b/>
          <w:bCs/>
        </w:rPr>
        <w:t>RETALIATION</w:t>
      </w:r>
    </w:p>
    <w:p w14:paraId="01834ED4" w14:textId="77777777" w:rsidR="00685DFC" w:rsidRPr="00A41C71" w:rsidRDefault="00685DFC" w:rsidP="00685DFC">
      <w:pPr>
        <w:ind w:left="720"/>
        <w:jc w:val="both"/>
        <w:rPr>
          <w:rFonts w:ascii="Arial" w:hAnsi="Arial" w:cs="Arial"/>
        </w:rPr>
      </w:pPr>
      <w:r w:rsidRPr="007A7EB4">
        <w:rPr>
          <w:rFonts w:ascii="Arial" w:hAnsi="Arial" w:cs="Arial"/>
        </w:rPr>
        <w:t xml:space="preserve">Employees have the right to request and use </w:t>
      </w:r>
      <w:r>
        <w:rPr>
          <w:rFonts w:ascii="Arial" w:hAnsi="Arial" w:cs="Arial"/>
        </w:rPr>
        <w:t>prenatal</w:t>
      </w:r>
      <w:r w:rsidRPr="007A7EB4">
        <w:rPr>
          <w:rFonts w:ascii="Arial" w:hAnsi="Arial" w:cs="Arial"/>
        </w:rPr>
        <w:t xml:space="preserve"> leave in a manner consistent with state law. The </w:t>
      </w:r>
      <w:r w:rsidRPr="007A7EB4">
        <w:rPr>
          <w:rFonts w:ascii="Arial" w:hAnsi="Arial" w:cs="Arial"/>
          <w:b/>
          <w:bCs/>
        </w:rPr>
        <w:t>Company</w:t>
      </w:r>
      <w:r w:rsidRPr="007A7EB4">
        <w:rPr>
          <w:rFonts w:ascii="Arial" w:hAnsi="Arial" w:cs="Arial"/>
        </w:rPr>
        <w:t xml:space="preserve"> will not discriminate or retaliate, or tolerate discrimination or retaliation, against any employee who seeks or obtains leave under this policy or who otherwise exercises their rights under this policy. Employees who feel they have been retaliated against for such activity should immediately contact </w:t>
      </w:r>
      <w:r w:rsidRPr="007A7EB4">
        <w:rPr>
          <w:rFonts w:ascii="Arial" w:hAnsi="Arial" w:cs="Arial"/>
          <w:b/>
          <w:bCs/>
        </w:rPr>
        <w:t>WHO</w:t>
      </w:r>
      <w:r w:rsidRPr="00DB3268">
        <w:rPr>
          <w:rFonts w:ascii="Arial" w:hAnsi="Arial" w:cs="Arial"/>
        </w:rPr>
        <w:t>.</w:t>
      </w:r>
    </w:p>
    <w:p w14:paraId="2573BA90" w14:textId="77777777" w:rsidR="00685DFC" w:rsidRDefault="00685DFC" w:rsidP="00685DFC">
      <w:pPr>
        <w:jc w:val="both"/>
        <w:rPr>
          <w:rFonts w:ascii="Arial" w:hAnsi="Arial" w:cs="Arial"/>
        </w:rPr>
      </w:pPr>
    </w:p>
    <w:p w14:paraId="63C8EBD8" w14:textId="77777777" w:rsidR="00685DFC" w:rsidRPr="007A7EB4" w:rsidRDefault="00685DFC" w:rsidP="00685DFC">
      <w:pPr>
        <w:jc w:val="both"/>
        <w:rPr>
          <w:rFonts w:ascii="Arial" w:hAnsi="Arial" w:cs="Arial"/>
          <w:b/>
        </w:rPr>
      </w:pPr>
      <w:r w:rsidRPr="007A7EB4">
        <w:rPr>
          <w:rFonts w:ascii="Arial" w:hAnsi="Arial" w:cs="Arial"/>
          <w:b/>
        </w:rPr>
        <w:t>MISUSE OF LEAVE</w:t>
      </w:r>
    </w:p>
    <w:p w14:paraId="2E0CB864" w14:textId="77777777" w:rsidR="00685DFC" w:rsidRPr="007A7EB4" w:rsidRDefault="00685DFC" w:rsidP="00685DFC">
      <w:pPr>
        <w:ind w:left="720"/>
        <w:jc w:val="both"/>
        <w:rPr>
          <w:rFonts w:ascii="Arial" w:hAnsi="Arial" w:cs="Arial"/>
        </w:rPr>
      </w:pPr>
      <w:r w:rsidRPr="007A7EB4">
        <w:rPr>
          <w:rFonts w:ascii="Arial" w:hAnsi="Arial" w:cs="Arial"/>
        </w:rPr>
        <w:t xml:space="preserve">An employee who uses leave for purposes other than those provided for under this policy, or who lies in connection with taking such leave, </w:t>
      </w:r>
      <w:r>
        <w:rPr>
          <w:rFonts w:ascii="Arial" w:hAnsi="Arial" w:cs="Arial"/>
        </w:rPr>
        <w:t>may</w:t>
      </w:r>
      <w:r w:rsidRPr="007A7EB4">
        <w:rPr>
          <w:rFonts w:ascii="Arial" w:hAnsi="Arial" w:cs="Arial"/>
        </w:rPr>
        <w:t xml:space="preserve"> be subject to disciplinary action, up to and including termination. </w:t>
      </w:r>
    </w:p>
    <w:p w14:paraId="390A9A50" w14:textId="77777777" w:rsidR="00685DFC" w:rsidRPr="00A41C71" w:rsidRDefault="00685DFC" w:rsidP="00685DFC">
      <w:pPr>
        <w:jc w:val="both"/>
        <w:rPr>
          <w:rFonts w:ascii="Arial" w:hAnsi="Arial" w:cs="Arial"/>
        </w:rPr>
      </w:pPr>
    </w:p>
    <w:p w14:paraId="66CEBB90" w14:textId="77777777" w:rsidR="00685DFC" w:rsidRPr="00267745" w:rsidRDefault="00685DFC" w:rsidP="00685DFC">
      <w:pPr>
        <w:jc w:val="both"/>
        <w:rPr>
          <w:rFonts w:ascii="Arial" w:hAnsi="Arial" w:cs="Arial"/>
          <w:b/>
          <w:bCs/>
        </w:rPr>
      </w:pPr>
      <w:r>
        <w:rPr>
          <w:rFonts w:ascii="Arial" w:hAnsi="Arial" w:cs="Arial"/>
          <w:b/>
          <w:bCs/>
        </w:rPr>
        <w:t>PAYMENT AT</w:t>
      </w:r>
      <w:r w:rsidRPr="00267745">
        <w:rPr>
          <w:rFonts w:ascii="Arial" w:hAnsi="Arial" w:cs="Arial"/>
          <w:b/>
          <w:bCs/>
        </w:rPr>
        <w:t xml:space="preserve"> SEPARATION</w:t>
      </w:r>
    </w:p>
    <w:p w14:paraId="23FE6E9D" w14:textId="77777777" w:rsidR="00685DFC" w:rsidRPr="007A7EB4" w:rsidRDefault="00685DFC" w:rsidP="00685DFC">
      <w:pPr>
        <w:ind w:firstLine="720"/>
        <w:jc w:val="both"/>
        <w:rPr>
          <w:rFonts w:ascii="Arial" w:hAnsi="Arial" w:cs="Arial"/>
          <w:bCs/>
        </w:rPr>
      </w:pPr>
      <w:r w:rsidRPr="007A7EB4">
        <w:rPr>
          <w:rFonts w:ascii="Arial" w:hAnsi="Arial" w:cs="Arial"/>
        </w:rPr>
        <w:t xml:space="preserve">Unused </w:t>
      </w:r>
      <w:r>
        <w:rPr>
          <w:rFonts w:ascii="Arial" w:hAnsi="Arial" w:cs="Arial"/>
        </w:rPr>
        <w:t>prenatal</w:t>
      </w:r>
      <w:r w:rsidRPr="007A7EB4">
        <w:rPr>
          <w:rFonts w:ascii="Arial" w:hAnsi="Arial" w:cs="Arial"/>
        </w:rPr>
        <w:t xml:space="preserve"> leave </w:t>
      </w:r>
      <w:r w:rsidRPr="00F22CAB">
        <w:rPr>
          <w:rFonts w:ascii="Arial" w:hAnsi="Arial" w:cs="Arial"/>
        </w:rPr>
        <w:t>is not</w:t>
      </w:r>
      <w:r w:rsidRPr="007A7EB4">
        <w:rPr>
          <w:rFonts w:ascii="Arial" w:hAnsi="Arial" w:cs="Arial"/>
        </w:rPr>
        <w:t xml:space="preserve"> paid upon separation from employment. </w:t>
      </w:r>
    </w:p>
    <w:p w14:paraId="72E634B4" w14:textId="77777777" w:rsidR="00685DFC" w:rsidRDefault="00685DFC" w:rsidP="00685DFC">
      <w:pPr>
        <w:jc w:val="both"/>
        <w:rPr>
          <w:rFonts w:ascii="Arial" w:hAnsi="Arial" w:cs="Arial"/>
        </w:rPr>
      </w:pPr>
    </w:p>
    <w:p w14:paraId="0480DC06" w14:textId="77777777" w:rsidR="00685DFC" w:rsidRPr="00E74C2D" w:rsidRDefault="00685DFC" w:rsidP="00685DFC">
      <w:pPr>
        <w:jc w:val="both"/>
        <w:rPr>
          <w:rFonts w:ascii="Arial" w:hAnsi="Arial" w:cs="Arial"/>
        </w:rPr>
      </w:pPr>
      <w:r w:rsidRPr="00E74C2D">
        <w:rPr>
          <w:rFonts w:ascii="Arial" w:hAnsi="Arial" w:cs="Arial"/>
          <w:b/>
          <w:bCs/>
        </w:rPr>
        <w:t>ADDITIONAL INFORMATION</w:t>
      </w:r>
    </w:p>
    <w:p w14:paraId="5E8584C1" w14:textId="77777777" w:rsidR="00685DFC" w:rsidRDefault="00685DFC" w:rsidP="00685DFC">
      <w:pPr>
        <w:ind w:firstLine="720"/>
        <w:jc w:val="both"/>
        <w:rPr>
          <w:rFonts w:ascii="Arial" w:hAnsi="Arial" w:cs="Arial"/>
        </w:rPr>
      </w:pPr>
      <w:r w:rsidRPr="00E74C2D">
        <w:rPr>
          <w:rFonts w:ascii="Arial" w:hAnsi="Arial" w:cs="Arial"/>
        </w:rPr>
        <w:t xml:space="preserve">Employees who have questions about this policy should contact </w:t>
      </w:r>
      <w:r w:rsidRPr="00E74C2D">
        <w:rPr>
          <w:rFonts w:ascii="Arial" w:hAnsi="Arial" w:cs="Arial"/>
          <w:b/>
          <w:bCs/>
        </w:rPr>
        <w:t>WHO</w:t>
      </w:r>
      <w:r w:rsidRPr="00E74C2D">
        <w:rPr>
          <w:rFonts w:ascii="Arial" w:hAnsi="Arial" w:cs="Arial"/>
        </w:rPr>
        <w:t>.</w:t>
      </w:r>
    </w:p>
    <w:p w14:paraId="35FEE2B4" w14:textId="77777777" w:rsidR="00F25CE4" w:rsidRDefault="00F25CE4" w:rsidP="00F25CE4">
      <w:pPr>
        <w:jc w:val="both"/>
        <w:rPr>
          <w:rFonts w:ascii="Arial" w:hAnsi="Arial" w:cs="Arial"/>
        </w:rPr>
      </w:pPr>
    </w:p>
    <w:p w14:paraId="7DD33EF5" w14:textId="77777777" w:rsidR="005554C9" w:rsidRDefault="005554C9" w:rsidP="00F25CE4">
      <w:pPr>
        <w:jc w:val="both"/>
        <w:rPr>
          <w:rFonts w:ascii="Arial" w:hAnsi="Arial" w:cs="Arial"/>
        </w:rPr>
      </w:pPr>
    </w:p>
    <w:p w14:paraId="03661394" w14:textId="77777777" w:rsidR="003A2044" w:rsidRPr="003F45C2" w:rsidRDefault="003A2044" w:rsidP="003A2044">
      <w:pPr>
        <w:jc w:val="both"/>
        <w:rPr>
          <w:rFonts w:ascii="Arial" w:hAnsi="Arial" w:cs="Arial"/>
          <w:b/>
          <w:bCs/>
          <w:color w:val="FF0000"/>
        </w:rPr>
      </w:pPr>
      <w:r>
        <w:rPr>
          <w:rFonts w:ascii="Arial" w:hAnsi="Arial" w:cs="Arial"/>
          <w:b/>
          <w:bCs/>
          <w:color w:val="FF0000"/>
        </w:rPr>
        <w:t>Policy Notes</w:t>
      </w:r>
    </w:p>
    <w:p w14:paraId="7E09C371" w14:textId="77777777" w:rsidR="003A2044" w:rsidRDefault="003A2044" w:rsidP="003A2044">
      <w:pPr>
        <w:jc w:val="both"/>
        <w:rPr>
          <w:rFonts w:ascii="Arial" w:hAnsi="Arial" w:cs="Arial"/>
          <w:color w:val="FF0000"/>
        </w:rPr>
      </w:pPr>
      <w:r w:rsidRPr="0098205D">
        <w:rPr>
          <w:rFonts w:ascii="Arial" w:hAnsi="Arial" w:cs="Arial"/>
          <w:color w:val="FF0000"/>
        </w:rPr>
        <w:t xml:space="preserve">This policy applies to all </w:t>
      </w:r>
      <w:r w:rsidRPr="008C6905">
        <w:rPr>
          <w:rFonts w:ascii="Arial" w:hAnsi="Arial" w:cs="Arial"/>
          <w:color w:val="FF0000"/>
          <w:u w:val="single"/>
        </w:rPr>
        <w:t>private</w:t>
      </w:r>
      <w:r w:rsidRPr="0098205D">
        <w:rPr>
          <w:rFonts w:ascii="Arial" w:hAnsi="Arial" w:cs="Arial"/>
          <w:color w:val="FF0000"/>
        </w:rPr>
        <w:t xml:space="preserve"> </w:t>
      </w:r>
      <w:r>
        <w:rPr>
          <w:rFonts w:ascii="Arial" w:hAnsi="Arial" w:cs="Arial"/>
          <w:color w:val="FF0000"/>
        </w:rPr>
        <w:t xml:space="preserve">New York </w:t>
      </w:r>
      <w:r w:rsidRPr="0098205D">
        <w:rPr>
          <w:rFonts w:ascii="Arial" w:hAnsi="Arial" w:cs="Arial"/>
          <w:color w:val="FF0000"/>
        </w:rPr>
        <w:t>employers</w:t>
      </w:r>
      <w:r>
        <w:rPr>
          <w:rFonts w:ascii="Arial" w:hAnsi="Arial" w:cs="Arial"/>
          <w:color w:val="FF0000"/>
        </w:rPr>
        <w:t xml:space="preserve">, </w:t>
      </w:r>
      <w:r w:rsidRPr="0098205D">
        <w:rPr>
          <w:rFonts w:ascii="Arial" w:hAnsi="Arial" w:cs="Arial"/>
          <w:color w:val="FF0000"/>
        </w:rPr>
        <w:t xml:space="preserve">regardless of size or annual revenue. Public employers are not subject to this policy, and it should not </w:t>
      </w:r>
      <w:r>
        <w:rPr>
          <w:rFonts w:ascii="Arial" w:hAnsi="Arial" w:cs="Arial"/>
          <w:color w:val="FF0000"/>
        </w:rPr>
        <w:t>be included</w:t>
      </w:r>
      <w:r w:rsidRPr="0098205D">
        <w:rPr>
          <w:rFonts w:ascii="Arial" w:hAnsi="Arial" w:cs="Arial"/>
          <w:color w:val="FF0000"/>
        </w:rPr>
        <w:t xml:space="preserve"> in their employee handbook. </w:t>
      </w:r>
    </w:p>
    <w:p w14:paraId="579BCC79" w14:textId="77777777" w:rsidR="003A2044" w:rsidRDefault="003A2044" w:rsidP="003A2044">
      <w:pPr>
        <w:jc w:val="both"/>
        <w:rPr>
          <w:rFonts w:ascii="Arial" w:hAnsi="Arial" w:cs="Arial"/>
          <w:color w:val="FF0000"/>
        </w:rPr>
      </w:pPr>
    </w:p>
    <w:p w14:paraId="0F0012B4" w14:textId="77777777" w:rsidR="003A2044" w:rsidRDefault="003A2044" w:rsidP="003A2044">
      <w:pPr>
        <w:jc w:val="both"/>
        <w:rPr>
          <w:rFonts w:ascii="Arial" w:hAnsi="Arial" w:cs="Arial"/>
          <w:color w:val="FF0000"/>
        </w:rPr>
      </w:pPr>
      <w:r>
        <w:rPr>
          <w:rFonts w:ascii="Arial" w:hAnsi="Arial" w:cs="Arial"/>
          <w:color w:val="FF0000"/>
        </w:rPr>
        <w:t>Pregnant workers for a covered employer are eligible for paid leave regardless of the employer’s size.</w:t>
      </w:r>
    </w:p>
    <w:p w14:paraId="10DA4794" w14:textId="77777777" w:rsidR="003A2044" w:rsidRDefault="003A2044" w:rsidP="003A2044">
      <w:pPr>
        <w:jc w:val="both"/>
        <w:rPr>
          <w:rFonts w:ascii="Arial" w:hAnsi="Arial" w:cs="Arial"/>
          <w:color w:val="FF0000"/>
        </w:rPr>
      </w:pPr>
    </w:p>
    <w:p w14:paraId="20F8B77C" w14:textId="77777777" w:rsidR="003A2044" w:rsidRDefault="003A2044" w:rsidP="003A2044">
      <w:pPr>
        <w:jc w:val="both"/>
        <w:rPr>
          <w:rFonts w:ascii="Arial" w:hAnsi="Arial" w:cs="Arial"/>
          <w:color w:val="FF0000"/>
        </w:rPr>
      </w:pPr>
      <w:r>
        <w:rPr>
          <w:rFonts w:ascii="Arial" w:hAnsi="Arial" w:cs="Arial"/>
          <w:color w:val="FF0000"/>
        </w:rPr>
        <w:t>Employers must provide 20 hours of paid leave but may elect to provide more than 20 hours.</w:t>
      </w:r>
    </w:p>
    <w:p w14:paraId="00A3C4CD" w14:textId="77777777" w:rsidR="003A2044" w:rsidRDefault="003A2044" w:rsidP="003A2044">
      <w:pPr>
        <w:jc w:val="both"/>
        <w:rPr>
          <w:rFonts w:ascii="Arial" w:hAnsi="Arial" w:cs="Arial"/>
          <w:color w:val="FF0000"/>
        </w:rPr>
      </w:pPr>
    </w:p>
    <w:p w14:paraId="5740284A" w14:textId="7B0D738E" w:rsidR="00A32541" w:rsidRDefault="003A2044">
      <w:pPr>
        <w:spacing w:after="160" w:line="259" w:lineRule="auto"/>
        <w:rPr>
          <w:rFonts w:ascii="Arial" w:hAnsi="Arial" w:cs="Arial"/>
          <w:color w:val="FF0000"/>
        </w:rPr>
      </w:pPr>
      <w:r>
        <w:rPr>
          <w:rFonts w:ascii="Arial" w:hAnsi="Arial" w:cs="Arial"/>
          <w:color w:val="FF0000"/>
        </w:rPr>
        <w:t>Carryover or pay in lieu is not required. Unused leave is also not required to be paid out at the separation of employment. However, an employer may choose to offer carryover, pay in lieu and/or payment at separation of employment.</w:t>
      </w:r>
      <w:r w:rsidR="00A32541">
        <w:rPr>
          <w:rFonts w:ascii="Arial" w:hAnsi="Arial" w:cs="Arial"/>
          <w:color w:val="FF0000"/>
        </w:rPr>
        <w:br w:type="page"/>
      </w:r>
    </w:p>
    <w:p w14:paraId="4692387A" w14:textId="77777777" w:rsidR="002B1F2F" w:rsidRPr="00F329BA" w:rsidRDefault="002B1F2F" w:rsidP="002B1F2F">
      <w:pPr>
        <w:pStyle w:val="Heading2"/>
        <w:ind w:left="0" w:firstLine="0"/>
        <w:jc w:val="center"/>
      </w:pPr>
      <w:bookmarkStart w:id="25" w:name="_Toc179210650"/>
      <w:bookmarkStart w:id="26" w:name="_Toc179210683"/>
      <w:r w:rsidRPr="00F329BA">
        <w:lastRenderedPageBreak/>
        <w:t xml:space="preserve">MILITARY LEAVE </w:t>
      </w:r>
      <w:r w:rsidRPr="00F329BA">
        <w:rPr>
          <w:color w:val="FF0000"/>
        </w:rPr>
        <w:t>[NEW YORK</w:t>
      </w:r>
      <w:r>
        <w:rPr>
          <w:color w:val="FF0000"/>
        </w:rPr>
        <w:t>-PRIVATE EMPLOYERS</w:t>
      </w:r>
      <w:r w:rsidRPr="00F329BA">
        <w:rPr>
          <w:color w:val="FF0000"/>
        </w:rPr>
        <w:t>]</w:t>
      </w:r>
      <w:bookmarkEnd w:id="25"/>
    </w:p>
    <w:p w14:paraId="728D8013" w14:textId="77777777" w:rsidR="002B1F2F" w:rsidRPr="00F329BA" w:rsidRDefault="002B1F2F" w:rsidP="002B1F2F">
      <w:pPr>
        <w:rPr>
          <w:rFonts w:ascii="Arial" w:hAnsi="Arial" w:cs="Arial"/>
          <w:sz w:val="36"/>
          <w:szCs w:val="36"/>
        </w:rPr>
      </w:pPr>
    </w:p>
    <w:p w14:paraId="78F318BD" w14:textId="77777777" w:rsidR="008F3541" w:rsidRPr="00F329BA" w:rsidRDefault="008F3541" w:rsidP="008F3541">
      <w:pPr>
        <w:jc w:val="both"/>
        <w:rPr>
          <w:rFonts w:ascii="Arial" w:hAnsi="Arial" w:cs="Arial"/>
        </w:rPr>
      </w:pPr>
      <w:r w:rsidRPr="00F329BA">
        <w:rPr>
          <w:rFonts w:ascii="Arial" w:hAnsi="Arial" w:cs="Arial"/>
        </w:rPr>
        <w:t xml:space="preserve">The </w:t>
      </w:r>
      <w:r w:rsidRPr="00F329BA">
        <w:rPr>
          <w:rFonts w:ascii="Arial" w:hAnsi="Arial" w:cs="Arial"/>
          <w:b/>
        </w:rPr>
        <w:t>Company</w:t>
      </w:r>
      <w:r w:rsidRPr="00F329BA">
        <w:rPr>
          <w:rFonts w:ascii="Arial" w:hAnsi="Arial" w:cs="Arial"/>
        </w:rPr>
        <w:t xml:space="preserve"> recognizes the obligation of those employees serving in any branch of the military or other uniformed services of the United States. Employment status within the </w:t>
      </w:r>
      <w:r w:rsidRPr="00F329BA">
        <w:rPr>
          <w:rFonts w:ascii="Arial" w:hAnsi="Arial" w:cs="Arial"/>
          <w:b/>
        </w:rPr>
        <w:t>Company</w:t>
      </w:r>
      <w:r w:rsidRPr="00F329BA">
        <w:rPr>
          <w:rFonts w:ascii="Arial" w:hAnsi="Arial" w:cs="Arial"/>
        </w:rPr>
        <w:t xml:space="preserve"> is protected by the Uniformed Services Employment and Reemployment Rights Act of 1994 (“USERRA”) and applicable state military leave provisions</w:t>
      </w:r>
      <w:bookmarkStart w:id="27" w:name="_Toc499906866"/>
      <w:r w:rsidRPr="00F329BA">
        <w:rPr>
          <w:rFonts w:ascii="Arial" w:hAnsi="Arial" w:cs="Arial"/>
        </w:rPr>
        <w:t>.</w:t>
      </w:r>
    </w:p>
    <w:p w14:paraId="2108FFDA" w14:textId="77777777" w:rsidR="008F3541" w:rsidRPr="00F329BA" w:rsidRDefault="008F3541" w:rsidP="008F3541">
      <w:pPr>
        <w:jc w:val="both"/>
        <w:rPr>
          <w:rFonts w:ascii="Arial" w:hAnsi="Arial" w:cs="Arial"/>
        </w:rPr>
      </w:pPr>
    </w:p>
    <w:p w14:paraId="714C04F7" w14:textId="77777777" w:rsidR="008F3541" w:rsidRPr="00F329BA" w:rsidRDefault="008F3541" w:rsidP="008F3541">
      <w:pPr>
        <w:jc w:val="both"/>
        <w:rPr>
          <w:rFonts w:ascii="Arial" w:hAnsi="Arial" w:cs="Arial"/>
        </w:rPr>
      </w:pPr>
      <w:r w:rsidRPr="00F329BA">
        <w:rPr>
          <w:rFonts w:ascii="Arial" w:hAnsi="Arial" w:cs="Arial"/>
          <w:noProof/>
        </w:rPr>
        <mc:AlternateContent>
          <mc:Choice Requires="wps">
            <w:drawing>
              <wp:anchor distT="4294967294" distB="4294967294" distL="114300" distR="114300" simplePos="0" relativeHeight="251776033" behindDoc="0" locked="0" layoutInCell="1" allowOverlap="1" wp14:anchorId="66D4E978" wp14:editId="110D908A">
                <wp:simplePos x="0" y="0"/>
                <wp:positionH relativeFrom="column">
                  <wp:posOffset>0</wp:posOffset>
                </wp:positionH>
                <wp:positionV relativeFrom="paragraph">
                  <wp:posOffset>26669</wp:posOffset>
                </wp:positionV>
                <wp:extent cx="5943600" cy="0"/>
                <wp:effectExtent l="0" t="0" r="0" b="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9FABA" id="Straight Connector 162" o:spid="_x0000_s1026" style="position:absolute;z-index:25177603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C676F78" w14:textId="77777777" w:rsidR="008F3541" w:rsidRPr="00F329BA" w:rsidRDefault="008F3541" w:rsidP="008F3541">
      <w:pPr>
        <w:jc w:val="both"/>
        <w:rPr>
          <w:rFonts w:ascii="Arial" w:hAnsi="Arial" w:cs="Arial"/>
          <w:b/>
        </w:rPr>
      </w:pPr>
      <w:r w:rsidRPr="00F329BA">
        <w:rPr>
          <w:rFonts w:ascii="Arial" w:hAnsi="Arial" w:cs="Arial"/>
          <w:b/>
        </w:rPr>
        <w:t>ELIGIBILITY FOR LEAVE</w:t>
      </w:r>
    </w:p>
    <w:p w14:paraId="772C0C42" w14:textId="77777777" w:rsidR="008F3541" w:rsidRPr="00F329BA" w:rsidRDefault="008F3541" w:rsidP="008F3541">
      <w:pPr>
        <w:ind w:left="720"/>
        <w:jc w:val="both"/>
        <w:rPr>
          <w:rFonts w:ascii="Arial" w:hAnsi="Arial" w:cs="Arial"/>
        </w:rPr>
      </w:pPr>
      <w:r w:rsidRPr="00F329BA">
        <w:rPr>
          <w:rFonts w:ascii="Arial" w:hAnsi="Arial" w:cs="Arial"/>
        </w:rPr>
        <w:t xml:space="preserve">The </w:t>
      </w:r>
      <w:r w:rsidRPr="00F329BA">
        <w:rPr>
          <w:rFonts w:ascii="Arial" w:hAnsi="Arial" w:cs="Arial"/>
          <w:b/>
          <w:bCs/>
        </w:rPr>
        <w:t>Company</w:t>
      </w:r>
      <w:r w:rsidRPr="00F329BA">
        <w:rPr>
          <w:rFonts w:ascii="Arial" w:hAnsi="Arial" w:cs="Arial"/>
        </w:rPr>
        <w:t xml:space="preserve"> provides military leaves of absence to employees who serve in the </w:t>
      </w:r>
      <w:r>
        <w:rPr>
          <w:rFonts w:ascii="Arial" w:hAnsi="Arial" w:cs="Arial"/>
        </w:rPr>
        <w:t>“</w:t>
      </w:r>
      <w:r w:rsidRPr="00F329BA">
        <w:rPr>
          <w:rFonts w:ascii="Arial" w:hAnsi="Arial" w:cs="Arial"/>
        </w:rPr>
        <w:t>uniformed services</w:t>
      </w:r>
      <w:r>
        <w:rPr>
          <w:rFonts w:ascii="Arial" w:hAnsi="Arial" w:cs="Arial"/>
        </w:rPr>
        <w:t>”</w:t>
      </w:r>
      <w:r w:rsidRPr="00F329BA">
        <w:rPr>
          <w:rFonts w:ascii="Arial" w:hAnsi="Arial" w:cs="Arial"/>
        </w:rPr>
        <w:t xml:space="preserve"> as required by USERRA and applicable state laws.</w:t>
      </w:r>
    </w:p>
    <w:p w14:paraId="6FDF2C9F" w14:textId="77777777" w:rsidR="008F3541" w:rsidRDefault="008F3541" w:rsidP="008F3541">
      <w:pPr>
        <w:jc w:val="both"/>
        <w:rPr>
          <w:rFonts w:ascii="Arial" w:hAnsi="Arial" w:cs="Arial"/>
          <w:shd w:val="clear" w:color="auto" w:fill="EFEFEF"/>
        </w:rPr>
      </w:pPr>
    </w:p>
    <w:p w14:paraId="5FBFB849" w14:textId="77777777" w:rsidR="008F3541" w:rsidRDefault="008F3541" w:rsidP="008F3541">
      <w:pPr>
        <w:ind w:firstLine="720"/>
        <w:jc w:val="both"/>
        <w:rPr>
          <w:rFonts w:ascii="Arial" w:hAnsi="Arial" w:cs="Arial"/>
          <w:bCs/>
        </w:rPr>
      </w:pPr>
      <w:r w:rsidRPr="00016AA5">
        <w:rPr>
          <w:rFonts w:ascii="Arial" w:hAnsi="Arial" w:cs="Arial"/>
          <w:bCs/>
        </w:rPr>
        <w:t>The uniformed services are defined as</w:t>
      </w:r>
      <w:r>
        <w:rPr>
          <w:rFonts w:ascii="Arial" w:hAnsi="Arial" w:cs="Arial"/>
          <w:bCs/>
        </w:rPr>
        <w:t>:</w:t>
      </w:r>
    </w:p>
    <w:p w14:paraId="590DB158" w14:textId="77777777" w:rsidR="008F3541" w:rsidRDefault="008F3541" w:rsidP="008F3541">
      <w:pPr>
        <w:jc w:val="both"/>
        <w:rPr>
          <w:rFonts w:ascii="Arial" w:hAnsi="Arial" w:cs="Arial"/>
          <w:bCs/>
        </w:rPr>
      </w:pPr>
    </w:p>
    <w:p w14:paraId="7D595B3A" w14:textId="77777777" w:rsidR="008F3541" w:rsidRPr="00F14938" w:rsidRDefault="008F3541" w:rsidP="008F3541">
      <w:pPr>
        <w:pStyle w:val="ListParagraph"/>
        <w:numPr>
          <w:ilvl w:val="0"/>
          <w:numId w:val="21"/>
        </w:numPr>
        <w:jc w:val="both"/>
        <w:rPr>
          <w:rFonts w:ascii="Arial" w:hAnsi="Arial" w:cs="Arial"/>
          <w:bCs/>
        </w:rPr>
      </w:pPr>
      <w:r w:rsidRPr="00F14938">
        <w:rPr>
          <w:rFonts w:ascii="Arial" w:hAnsi="Arial" w:cs="Arial"/>
          <w:bCs/>
        </w:rPr>
        <w:t>The Armed Forces;</w:t>
      </w:r>
    </w:p>
    <w:p w14:paraId="680DAD3D" w14:textId="77777777" w:rsidR="008F3541" w:rsidRPr="00F14938" w:rsidRDefault="008F3541" w:rsidP="008F3541">
      <w:pPr>
        <w:pStyle w:val="ListParagraph"/>
        <w:numPr>
          <w:ilvl w:val="0"/>
          <w:numId w:val="21"/>
        </w:numPr>
        <w:jc w:val="both"/>
        <w:rPr>
          <w:rFonts w:ascii="Arial" w:hAnsi="Arial" w:cs="Arial"/>
          <w:bCs/>
        </w:rPr>
      </w:pPr>
      <w:r w:rsidRPr="00F14938">
        <w:rPr>
          <w:rFonts w:ascii="Arial" w:hAnsi="Arial" w:cs="Arial"/>
          <w:bCs/>
        </w:rPr>
        <w:t>The Army National Guard and the Air National Guard when engaged in active duty for training, inactive duty training or full-time National Guard duty;</w:t>
      </w:r>
    </w:p>
    <w:p w14:paraId="6FBBF006" w14:textId="77777777" w:rsidR="008F3541" w:rsidRPr="00F14938" w:rsidRDefault="008F3541" w:rsidP="008F3541">
      <w:pPr>
        <w:pStyle w:val="ListParagraph"/>
        <w:numPr>
          <w:ilvl w:val="0"/>
          <w:numId w:val="21"/>
        </w:numPr>
        <w:jc w:val="both"/>
        <w:rPr>
          <w:rFonts w:ascii="Arial" w:hAnsi="Arial" w:cs="Arial"/>
          <w:bCs/>
        </w:rPr>
      </w:pPr>
      <w:r w:rsidRPr="00F14938">
        <w:rPr>
          <w:rFonts w:ascii="Arial" w:hAnsi="Arial" w:cs="Arial"/>
          <w:bCs/>
        </w:rPr>
        <w:t>The commissioned corps of the Public Health Service;</w:t>
      </w:r>
    </w:p>
    <w:p w14:paraId="17F4017B" w14:textId="77777777" w:rsidR="008F3541" w:rsidRPr="00F14938" w:rsidRDefault="008F3541" w:rsidP="008F3541">
      <w:pPr>
        <w:pStyle w:val="ListParagraph"/>
        <w:numPr>
          <w:ilvl w:val="0"/>
          <w:numId w:val="21"/>
        </w:numPr>
        <w:jc w:val="both"/>
        <w:rPr>
          <w:rFonts w:ascii="Arial" w:hAnsi="Arial" w:cs="Arial"/>
          <w:bCs/>
        </w:rPr>
      </w:pPr>
      <w:r w:rsidRPr="00F14938">
        <w:rPr>
          <w:rFonts w:ascii="Arial" w:hAnsi="Arial" w:cs="Arial"/>
          <w:bCs/>
        </w:rPr>
        <w:t>The commissioned officer corps of the National Oceanic and Atmospheric Administration;</w:t>
      </w:r>
    </w:p>
    <w:p w14:paraId="06E9835C" w14:textId="77777777" w:rsidR="008F3541" w:rsidRPr="00F14938" w:rsidRDefault="008F3541" w:rsidP="008F3541">
      <w:pPr>
        <w:pStyle w:val="ListParagraph"/>
        <w:numPr>
          <w:ilvl w:val="0"/>
          <w:numId w:val="21"/>
        </w:numPr>
        <w:jc w:val="both"/>
        <w:rPr>
          <w:rFonts w:ascii="Arial" w:hAnsi="Arial" w:cs="Arial"/>
          <w:bCs/>
        </w:rPr>
      </w:pPr>
      <w:r w:rsidRPr="00F14938">
        <w:rPr>
          <w:rFonts w:ascii="Arial" w:hAnsi="Arial" w:cs="Arial"/>
          <w:bCs/>
        </w:rPr>
        <w:t>Members of the National Urban Search and Rescue Response System during a period of appointment into federal service under the Robert T. Stafford Disaster Relief and Emergency Assistance Act (Stafford Act);</w:t>
      </w:r>
    </w:p>
    <w:p w14:paraId="47611253" w14:textId="77777777" w:rsidR="008F3541" w:rsidRPr="00F14938" w:rsidRDefault="008F3541" w:rsidP="008F3541">
      <w:pPr>
        <w:pStyle w:val="ListParagraph"/>
        <w:numPr>
          <w:ilvl w:val="0"/>
          <w:numId w:val="21"/>
        </w:numPr>
        <w:jc w:val="both"/>
        <w:rPr>
          <w:rFonts w:ascii="Arial" w:hAnsi="Arial" w:cs="Arial"/>
          <w:bCs/>
        </w:rPr>
      </w:pPr>
      <w:r w:rsidRPr="00F14938">
        <w:rPr>
          <w:rFonts w:ascii="Arial" w:hAnsi="Arial" w:cs="Arial"/>
          <w:bCs/>
        </w:rPr>
        <w:t>Intermittent personnel who are appointed into Federal Emergency Management Agency (FEMA) service under the Stafford Act or to train for such service; and</w:t>
      </w:r>
    </w:p>
    <w:p w14:paraId="7208D2F1" w14:textId="77777777" w:rsidR="008F3541" w:rsidRPr="00F14938" w:rsidRDefault="008F3541" w:rsidP="008F3541">
      <w:pPr>
        <w:pStyle w:val="ListParagraph"/>
        <w:numPr>
          <w:ilvl w:val="0"/>
          <w:numId w:val="21"/>
        </w:numPr>
        <w:jc w:val="both"/>
        <w:rPr>
          <w:rFonts w:ascii="Arial" w:hAnsi="Arial" w:cs="Arial"/>
          <w:bCs/>
        </w:rPr>
      </w:pPr>
      <w:r w:rsidRPr="00F14938">
        <w:rPr>
          <w:rFonts w:ascii="Arial" w:hAnsi="Arial" w:cs="Arial"/>
          <w:bCs/>
        </w:rPr>
        <w:t>Any other category of persons designated by the President in time</w:t>
      </w:r>
      <w:r>
        <w:rPr>
          <w:rFonts w:ascii="Arial" w:hAnsi="Arial" w:cs="Arial"/>
          <w:bCs/>
        </w:rPr>
        <w:t>s</w:t>
      </w:r>
      <w:r w:rsidRPr="00F14938">
        <w:rPr>
          <w:rFonts w:ascii="Arial" w:hAnsi="Arial" w:cs="Arial"/>
          <w:bCs/>
        </w:rPr>
        <w:t xml:space="preserve"> of war or national emergency.</w:t>
      </w:r>
    </w:p>
    <w:p w14:paraId="57914AC1" w14:textId="77777777" w:rsidR="008F3541" w:rsidRPr="007F607E" w:rsidRDefault="008F3541" w:rsidP="008F3541">
      <w:pPr>
        <w:ind w:left="720"/>
        <w:jc w:val="both"/>
        <w:rPr>
          <w:rFonts w:ascii="Arial" w:hAnsi="Arial" w:cs="Arial"/>
          <w:shd w:val="clear" w:color="auto" w:fill="EFEFEF"/>
        </w:rPr>
      </w:pPr>
    </w:p>
    <w:p w14:paraId="7BEDBAD5" w14:textId="77777777" w:rsidR="008F3541" w:rsidRDefault="008F3541" w:rsidP="008F3541">
      <w:pPr>
        <w:jc w:val="both"/>
        <w:rPr>
          <w:rFonts w:ascii="Arial" w:hAnsi="Arial" w:cs="Arial"/>
          <w:b/>
        </w:rPr>
      </w:pPr>
      <w:r>
        <w:rPr>
          <w:rFonts w:ascii="Arial" w:hAnsi="Arial" w:cs="Arial"/>
          <w:b/>
        </w:rPr>
        <w:t>REASONS FOR LEAVE</w:t>
      </w:r>
    </w:p>
    <w:p w14:paraId="6A256CB8" w14:textId="77777777" w:rsidR="008F3541" w:rsidRPr="00973EF4" w:rsidRDefault="008F3541" w:rsidP="008F3541">
      <w:pPr>
        <w:ind w:left="720"/>
        <w:jc w:val="both"/>
        <w:rPr>
          <w:rFonts w:ascii="Arial" w:hAnsi="Arial" w:cs="Arial"/>
          <w:bCs/>
        </w:rPr>
      </w:pPr>
      <w:r w:rsidRPr="00973EF4">
        <w:rPr>
          <w:rFonts w:ascii="Arial" w:hAnsi="Arial" w:cs="Arial"/>
          <w:bCs/>
        </w:rPr>
        <w:t>For purposes of this policy, "service in the uniformed services" means the following duties on a voluntary or involuntary basis:</w:t>
      </w:r>
    </w:p>
    <w:p w14:paraId="38C8CC0D" w14:textId="77777777" w:rsidR="008F3541" w:rsidRPr="00973EF4" w:rsidRDefault="008F3541" w:rsidP="008F3541">
      <w:pPr>
        <w:jc w:val="both"/>
        <w:rPr>
          <w:rFonts w:ascii="Arial" w:hAnsi="Arial" w:cs="Arial"/>
          <w:bCs/>
        </w:rPr>
      </w:pPr>
    </w:p>
    <w:p w14:paraId="0A48D635" w14:textId="77777777" w:rsidR="008F3541" w:rsidRPr="00973EF4" w:rsidRDefault="008F3541" w:rsidP="008F3541">
      <w:pPr>
        <w:pStyle w:val="ListParagraph"/>
        <w:numPr>
          <w:ilvl w:val="0"/>
          <w:numId w:val="20"/>
        </w:numPr>
        <w:jc w:val="both"/>
        <w:rPr>
          <w:rFonts w:ascii="Arial" w:hAnsi="Arial" w:cs="Arial"/>
          <w:bCs/>
        </w:rPr>
      </w:pPr>
      <w:r w:rsidRPr="00973EF4">
        <w:rPr>
          <w:rFonts w:ascii="Arial" w:hAnsi="Arial" w:cs="Arial"/>
          <w:bCs/>
        </w:rPr>
        <w:t>Active duty;</w:t>
      </w:r>
    </w:p>
    <w:p w14:paraId="274E6DAC" w14:textId="77777777" w:rsidR="008F3541" w:rsidRPr="00973EF4" w:rsidRDefault="008F3541" w:rsidP="008F3541">
      <w:pPr>
        <w:pStyle w:val="ListParagraph"/>
        <w:numPr>
          <w:ilvl w:val="0"/>
          <w:numId w:val="20"/>
        </w:numPr>
        <w:jc w:val="both"/>
        <w:rPr>
          <w:rFonts w:ascii="Arial" w:hAnsi="Arial" w:cs="Arial"/>
          <w:bCs/>
        </w:rPr>
      </w:pPr>
      <w:r w:rsidRPr="00973EF4">
        <w:rPr>
          <w:rFonts w:ascii="Arial" w:hAnsi="Arial" w:cs="Arial"/>
          <w:bCs/>
        </w:rPr>
        <w:t>Active duty for training;</w:t>
      </w:r>
    </w:p>
    <w:p w14:paraId="06D21EBA" w14:textId="77777777" w:rsidR="008F3541" w:rsidRPr="00973EF4" w:rsidRDefault="008F3541" w:rsidP="008F3541">
      <w:pPr>
        <w:pStyle w:val="ListParagraph"/>
        <w:numPr>
          <w:ilvl w:val="0"/>
          <w:numId w:val="20"/>
        </w:numPr>
        <w:jc w:val="both"/>
        <w:rPr>
          <w:rFonts w:ascii="Arial" w:hAnsi="Arial" w:cs="Arial"/>
          <w:bCs/>
        </w:rPr>
      </w:pPr>
      <w:r w:rsidRPr="00973EF4">
        <w:rPr>
          <w:rFonts w:ascii="Arial" w:hAnsi="Arial" w:cs="Arial"/>
          <w:bCs/>
        </w:rPr>
        <w:t>Initial active duty for training;</w:t>
      </w:r>
    </w:p>
    <w:p w14:paraId="45F184BC" w14:textId="77777777" w:rsidR="008F3541" w:rsidRPr="00973EF4" w:rsidRDefault="008F3541" w:rsidP="008F3541">
      <w:pPr>
        <w:pStyle w:val="ListParagraph"/>
        <w:numPr>
          <w:ilvl w:val="0"/>
          <w:numId w:val="20"/>
        </w:numPr>
        <w:jc w:val="both"/>
        <w:rPr>
          <w:rFonts w:ascii="Arial" w:hAnsi="Arial" w:cs="Arial"/>
          <w:bCs/>
        </w:rPr>
      </w:pPr>
      <w:r w:rsidRPr="00973EF4">
        <w:rPr>
          <w:rFonts w:ascii="Arial" w:hAnsi="Arial" w:cs="Arial"/>
          <w:bCs/>
        </w:rPr>
        <w:t>Inactive duty training;</w:t>
      </w:r>
    </w:p>
    <w:p w14:paraId="5D7DFEDB" w14:textId="77777777" w:rsidR="008F3541" w:rsidRPr="00973EF4" w:rsidRDefault="008F3541" w:rsidP="008F3541">
      <w:pPr>
        <w:pStyle w:val="ListParagraph"/>
        <w:numPr>
          <w:ilvl w:val="0"/>
          <w:numId w:val="20"/>
        </w:numPr>
        <w:jc w:val="both"/>
        <w:rPr>
          <w:rFonts w:ascii="Arial" w:hAnsi="Arial" w:cs="Arial"/>
          <w:bCs/>
        </w:rPr>
      </w:pPr>
      <w:r w:rsidRPr="00973EF4">
        <w:rPr>
          <w:rFonts w:ascii="Arial" w:hAnsi="Arial" w:cs="Arial"/>
          <w:bCs/>
        </w:rPr>
        <w:t>Full-time National Guard duty;</w:t>
      </w:r>
    </w:p>
    <w:p w14:paraId="45A6FA3D" w14:textId="77777777" w:rsidR="008F3541" w:rsidRPr="00973EF4" w:rsidRDefault="008F3541" w:rsidP="008F3541">
      <w:pPr>
        <w:pStyle w:val="ListParagraph"/>
        <w:numPr>
          <w:ilvl w:val="0"/>
          <w:numId w:val="20"/>
        </w:numPr>
        <w:jc w:val="both"/>
        <w:rPr>
          <w:rFonts w:ascii="Arial" w:hAnsi="Arial" w:cs="Arial"/>
          <w:bCs/>
        </w:rPr>
      </w:pPr>
      <w:r w:rsidRPr="00973EF4">
        <w:rPr>
          <w:rFonts w:ascii="Arial" w:hAnsi="Arial" w:cs="Arial"/>
          <w:bCs/>
        </w:rPr>
        <w:t>State active duty for a period of 14 days or more in response to a national emergency or major disaster declared by the President</w:t>
      </w:r>
      <w:r>
        <w:rPr>
          <w:rFonts w:ascii="Arial" w:hAnsi="Arial" w:cs="Arial"/>
          <w:bCs/>
        </w:rPr>
        <w:t xml:space="preserve"> or </w:t>
      </w:r>
      <w:r w:rsidRPr="00EE7DE8">
        <w:rPr>
          <w:rFonts w:ascii="Arial" w:hAnsi="Arial" w:cs="Arial"/>
          <w:bCs/>
        </w:rPr>
        <w:t>pursuant to a call of the governor of New York or any other state</w:t>
      </w:r>
      <w:r w:rsidRPr="00973EF4">
        <w:rPr>
          <w:rFonts w:ascii="Arial" w:hAnsi="Arial" w:cs="Arial"/>
          <w:bCs/>
        </w:rPr>
        <w:t>;</w:t>
      </w:r>
    </w:p>
    <w:p w14:paraId="31DAD878" w14:textId="77777777" w:rsidR="008F3541" w:rsidRPr="00973EF4" w:rsidRDefault="008F3541" w:rsidP="008F3541">
      <w:pPr>
        <w:pStyle w:val="ListParagraph"/>
        <w:numPr>
          <w:ilvl w:val="0"/>
          <w:numId w:val="20"/>
        </w:numPr>
        <w:jc w:val="both"/>
        <w:rPr>
          <w:rFonts w:ascii="Arial" w:hAnsi="Arial" w:cs="Arial"/>
          <w:bCs/>
        </w:rPr>
      </w:pPr>
      <w:r w:rsidRPr="00973EF4">
        <w:rPr>
          <w:rFonts w:ascii="Arial" w:hAnsi="Arial" w:cs="Arial"/>
          <w:bCs/>
        </w:rPr>
        <w:t>Time off for an examination to determine fitness to perform any such duty;</w:t>
      </w:r>
    </w:p>
    <w:p w14:paraId="33AF330F" w14:textId="77777777" w:rsidR="008F3541" w:rsidRPr="00973EF4" w:rsidRDefault="008F3541" w:rsidP="008F3541">
      <w:pPr>
        <w:pStyle w:val="ListParagraph"/>
        <w:numPr>
          <w:ilvl w:val="0"/>
          <w:numId w:val="20"/>
        </w:numPr>
        <w:jc w:val="both"/>
        <w:rPr>
          <w:rFonts w:ascii="Arial" w:hAnsi="Arial" w:cs="Arial"/>
          <w:bCs/>
        </w:rPr>
      </w:pPr>
      <w:r w:rsidRPr="00973EF4">
        <w:rPr>
          <w:rFonts w:ascii="Arial" w:hAnsi="Arial" w:cs="Arial"/>
          <w:bCs/>
        </w:rPr>
        <w:lastRenderedPageBreak/>
        <w:t>Time off for members of the National Urban Search and Rescue Response System due to an appointment into federal service under the Stafford Act;</w:t>
      </w:r>
    </w:p>
    <w:p w14:paraId="63469A84" w14:textId="77777777" w:rsidR="008F3541" w:rsidRPr="00973EF4" w:rsidRDefault="008F3541" w:rsidP="008F3541">
      <w:pPr>
        <w:pStyle w:val="ListParagraph"/>
        <w:numPr>
          <w:ilvl w:val="0"/>
          <w:numId w:val="20"/>
        </w:numPr>
        <w:jc w:val="both"/>
        <w:rPr>
          <w:rFonts w:ascii="Arial" w:hAnsi="Arial" w:cs="Arial"/>
          <w:bCs/>
        </w:rPr>
      </w:pPr>
      <w:r w:rsidRPr="00973EF4">
        <w:rPr>
          <w:rFonts w:ascii="Arial" w:hAnsi="Arial" w:cs="Arial"/>
          <w:bCs/>
        </w:rPr>
        <w:t>Time off due to an appointment into service in FEMA as intermittent personnel under the Stafford Act;</w:t>
      </w:r>
    </w:p>
    <w:p w14:paraId="26A2B284" w14:textId="77777777" w:rsidR="008F3541" w:rsidRDefault="008F3541" w:rsidP="008F3541">
      <w:pPr>
        <w:pStyle w:val="ListParagraph"/>
        <w:numPr>
          <w:ilvl w:val="0"/>
          <w:numId w:val="20"/>
        </w:numPr>
        <w:jc w:val="both"/>
        <w:rPr>
          <w:rFonts w:ascii="Arial" w:hAnsi="Arial" w:cs="Arial"/>
          <w:bCs/>
        </w:rPr>
      </w:pPr>
      <w:r w:rsidRPr="00973EF4">
        <w:rPr>
          <w:rFonts w:ascii="Arial" w:hAnsi="Arial" w:cs="Arial"/>
          <w:bCs/>
        </w:rPr>
        <w:t>Funeral honors duty; and</w:t>
      </w:r>
    </w:p>
    <w:p w14:paraId="4AA72F65" w14:textId="77777777" w:rsidR="008F3541" w:rsidRDefault="008F3541" w:rsidP="008F3541">
      <w:pPr>
        <w:pStyle w:val="ListParagraph"/>
        <w:numPr>
          <w:ilvl w:val="0"/>
          <w:numId w:val="20"/>
        </w:numPr>
        <w:jc w:val="both"/>
        <w:rPr>
          <w:rFonts w:ascii="Arial" w:hAnsi="Arial" w:cs="Arial"/>
          <w:bCs/>
        </w:rPr>
      </w:pPr>
      <w:r w:rsidRPr="00973EF4">
        <w:rPr>
          <w:rFonts w:ascii="Arial" w:hAnsi="Arial" w:cs="Arial"/>
          <w:bCs/>
        </w:rPr>
        <w:t>Time off to attend a military service academy.</w:t>
      </w:r>
    </w:p>
    <w:p w14:paraId="0AD20D70" w14:textId="77777777" w:rsidR="008F3541" w:rsidRPr="00270C63" w:rsidRDefault="008F3541" w:rsidP="008F3541">
      <w:pPr>
        <w:jc w:val="both"/>
        <w:rPr>
          <w:rFonts w:ascii="Arial" w:hAnsi="Arial" w:cs="Arial"/>
          <w:b/>
        </w:rPr>
      </w:pPr>
    </w:p>
    <w:p w14:paraId="375A29B3" w14:textId="77777777" w:rsidR="008F3541" w:rsidRPr="00270C63" w:rsidRDefault="008F3541" w:rsidP="008F3541">
      <w:pPr>
        <w:jc w:val="both"/>
        <w:rPr>
          <w:rFonts w:ascii="Arial" w:hAnsi="Arial" w:cs="Arial"/>
        </w:rPr>
      </w:pPr>
      <w:r w:rsidRPr="00270C63">
        <w:rPr>
          <w:rFonts w:ascii="Arial" w:hAnsi="Arial" w:cs="Arial"/>
          <w:b/>
        </w:rPr>
        <w:t>LEAVE AND REEMPLOYMENT</w:t>
      </w:r>
      <w:bookmarkEnd w:id="27"/>
    </w:p>
    <w:p w14:paraId="18FE91B8" w14:textId="77777777" w:rsidR="008F3541" w:rsidRPr="00270C63" w:rsidRDefault="008F3541" w:rsidP="008F3541">
      <w:pPr>
        <w:pStyle w:val="BodyTextIndent"/>
        <w:rPr>
          <w:rFonts w:cs="Arial"/>
        </w:rPr>
      </w:pPr>
      <w:r w:rsidRPr="00270C63">
        <w:rPr>
          <w:rFonts w:cs="Arial"/>
          <w:b/>
        </w:rPr>
        <w:t>Company Name</w:t>
      </w:r>
      <w:r w:rsidRPr="00270C63">
        <w:rPr>
          <w:rFonts w:cs="Arial"/>
        </w:rPr>
        <w:t xml:space="preserve"> is committed to preserving the job rights of employees absent on military leave in accordance with law.</w:t>
      </w:r>
    </w:p>
    <w:p w14:paraId="79290393" w14:textId="77777777" w:rsidR="008F3541" w:rsidRDefault="008F3541" w:rsidP="008F3541">
      <w:pPr>
        <w:pStyle w:val="BodyTextIndent"/>
        <w:ind w:left="0"/>
        <w:rPr>
          <w:rFonts w:cs="Arial"/>
        </w:rPr>
      </w:pPr>
    </w:p>
    <w:p w14:paraId="357B2666" w14:textId="77777777" w:rsidR="008F3541" w:rsidRPr="00270C63" w:rsidRDefault="008F3541" w:rsidP="008F3541">
      <w:pPr>
        <w:pStyle w:val="BodyTextIndent"/>
        <w:rPr>
          <w:rFonts w:cs="Arial"/>
        </w:rPr>
      </w:pPr>
      <w:r w:rsidRPr="00270C63">
        <w:rPr>
          <w:rFonts w:cs="Arial"/>
        </w:rPr>
        <w:t>Employees who serve on active or reserve duty will be granted a leave of absence up to the maximum time required by law</w:t>
      </w:r>
      <w:r>
        <w:rPr>
          <w:rFonts w:cs="Arial"/>
        </w:rPr>
        <w:t xml:space="preserve">, not to </w:t>
      </w:r>
      <w:r w:rsidRPr="00664FFB">
        <w:rPr>
          <w:rFonts w:cs="Arial"/>
        </w:rPr>
        <w:t>exceed five years, with some exceptions (certain categories of service are exempt from the five-year limitation)</w:t>
      </w:r>
      <w:r w:rsidRPr="00270C63">
        <w:rPr>
          <w:rFonts w:cs="Arial"/>
        </w:rPr>
        <w:t xml:space="preserve">. </w:t>
      </w:r>
    </w:p>
    <w:p w14:paraId="507CE49B" w14:textId="77777777" w:rsidR="008F3541" w:rsidRPr="00270C63" w:rsidRDefault="008F3541" w:rsidP="008F3541">
      <w:pPr>
        <w:jc w:val="both"/>
        <w:rPr>
          <w:rFonts w:ascii="Arial" w:hAnsi="Arial" w:cs="Arial"/>
        </w:rPr>
      </w:pPr>
    </w:p>
    <w:p w14:paraId="625AE812" w14:textId="77777777" w:rsidR="008F3541" w:rsidRPr="00016AA5" w:rsidRDefault="008F3541" w:rsidP="008F3541">
      <w:pPr>
        <w:jc w:val="both"/>
        <w:rPr>
          <w:rFonts w:ascii="Arial" w:hAnsi="Arial" w:cs="Arial"/>
        </w:rPr>
      </w:pPr>
      <w:r>
        <w:rPr>
          <w:rFonts w:ascii="Arial" w:hAnsi="Arial" w:cs="Arial"/>
          <w:b/>
        </w:rPr>
        <w:t>PAY DURING LEAVE</w:t>
      </w:r>
    </w:p>
    <w:p w14:paraId="5485EB9B" w14:textId="77777777" w:rsidR="008F3541" w:rsidRDefault="008F3541" w:rsidP="008F3541">
      <w:pPr>
        <w:pStyle w:val="BodyTextIndent"/>
        <w:rPr>
          <w:rFonts w:cs="Arial"/>
        </w:rPr>
      </w:pPr>
      <w:r w:rsidRPr="0005716C">
        <w:rPr>
          <w:rFonts w:cs="Arial"/>
        </w:rPr>
        <w:t xml:space="preserve">Subject to any applicable and more generous state law, an employee's period of military leave </w:t>
      </w:r>
      <w:r w:rsidRPr="0005716C">
        <w:rPr>
          <w:rFonts w:cs="Arial"/>
          <w:b/>
          <w:bCs/>
        </w:rPr>
        <w:t>[Insert one of the following, as applicable:</w:t>
      </w:r>
      <w:r w:rsidRPr="0005716C">
        <w:rPr>
          <w:rFonts w:cs="Arial"/>
        </w:rPr>
        <w:t xml:space="preserve"> </w:t>
      </w:r>
    </w:p>
    <w:p w14:paraId="30AC76D2" w14:textId="77777777" w:rsidR="008F3541" w:rsidRDefault="008F3541" w:rsidP="008F3541">
      <w:pPr>
        <w:pStyle w:val="BodyTextIndent"/>
        <w:ind w:left="0"/>
        <w:rPr>
          <w:rFonts w:cs="Arial"/>
          <w:b/>
        </w:rPr>
      </w:pPr>
    </w:p>
    <w:p w14:paraId="63572423" w14:textId="3D586022" w:rsidR="008F3541" w:rsidRPr="00270C63" w:rsidRDefault="008F3541" w:rsidP="008F3541">
      <w:pPr>
        <w:pStyle w:val="BodyTextIndent"/>
        <w:rPr>
          <w:rFonts w:cs="Arial"/>
        </w:rPr>
      </w:pPr>
      <w:r w:rsidRPr="00270C63">
        <w:rPr>
          <w:rFonts w:cs="Arial"/>
          <w:b/>
        </w:rPr>
        <w:t>[</w:t>
      </w:r>
      <w:r>
        <w:rPr>
          <w:rFonts w:cs="Arial"/>
          <w:b/>
        </w:rPr>
        <w:t xml:space="preserve">Option 1: </w:t>
      </w:r>
      <w:r w:rsidRPr="00270C63">
        <w:rPr>
          <w:rFonts w:cs="Arial"/>
        </w:rPr>
        <w:t>is unpaid. Employees on unpaid military leave may choose to apply</w:t>
      </w:r>
      <w:r w:rsidRPr="00270C63">
        <w:rPr>
          <w:rFonts w:cs="Arial"/>
          <w:b/>
        </w:rPr>
        <w:t xml:space="preserve"> </w:t>
      </w:r>
      <w:r w:rsidRPr="00270C63">
        <w:rPr>
          <w:rFonts w:cs="Arial"/>
          <w:b/>
          <w:bCs/>
        </w:rPr>
        <w:t>PTO/vacation, sick leave or personal leave</w:t>
      </w:r>
      <w:r w:rsidRPr="00270C63">
        <w:rPr>
          <w:rFonts w:cs="Arial"/>
        </w:rPr>
        <w:t xml:space="preserve"> benefits to their absence.</w:t>
      </w:r>
      <w:r w:rsidRPr="00270C63">
        <w:rPr>
          <w:rFonts w:cs="Arial"/>
          <w:b/>
        </w:rPr>
        <w:t>]</w:t>
      </w:r>
    </w:p>
    <w:p w14:paraId="2112485B" w14:textId="77777777" w:rsidR="008F3541" w:rsidRPr="00270C63" w:rsidRDefault="008F3541" w:rsidP="008F3541">
      <w:pPr>
        <w:pStyle w:val="BodyTextIndent"/>
        <w:ind w:left="0"/>
        <w:rPr>
          <w:rFonts w:cs="Arial"/>
        </w:rPr>
      </w:pPr>
    </w:p>
    <w:p w14:paraId="556E8547" w14:textId="77777777" w:rsidR="008F3541" w:rsidRPr="00270C63" w:rsidRDefault="008F3541" w:rsidP="008F3541">
      <w:pPr>
        <w:pStyle w:val="BodyTextIndent"/>
        <w:ind w:left="0"/>
        <w:jc w:val="center"/>
        <w:rPr>
          <w:rFonts w:cs="Arial"/>
          <w:b/>
        </w:rPr>
      </w:pPr>
      <w:r w:rsidRPr="00270C63">
        <w:rPr>
          <w:rFonts w:cs="Arial"/>
          <w:b/>
        </w:rPr>
        <w:t>OR</w:t>
      </w:r>
    </w:p>
    <w:p w14:paraId="0BFBD3CE" w14:textId="77777777" w:rsidR="008F3541" w:rsidRPr="00270C63" w:rsidRDefault="008F3541" w:rsidP="008F3541">
      <w:pPr>
        <w:pStyle w:val="BodyTextIndent"/>
        <w:ind w:left="0"/>
        <w:rPr>
          <w:rFonts w:cs="Arial"/>
        </w:rPr>
      </w:pPr>
    </w:p>
    <w:p w14:paraId="56F94599" w14:textId="77777777" w:rsidR="008F3541" w:rsidRPr="00016AA5" w:rsidRDefault="008F3541" w:rsidP="008F3541">
      <w:pPr>
        <w:pStyle w:val="BodyTextIndent"/>
        <w:rPr>
          <w:rFonts w:cs="Arial"/>
        </w:rPr>
      </w:pPr>
      <w:r w:rsidRPr="0005716C">
        <w:rPr>
          <w:rFonts w:cs="Arial"/>
          <w:b/>
          <w:bCs/>
        </w:rPr>
        <w:t>[OPTION 2:</w:t>
      </w:r>
      <w:r>
        <w:rPr>
          <w:rFonts w:cs="Arial"/>
        </w:rPr>
        <w:t xml:space="preserve"> i</w:t>
      </w:r>
      <w:r w:rsidRPr="004272AC">
        <w:rPr>
          <w:rFonts w:cs="Arial"/>
        </w:rPr>
        <w:t xml:space="preserve">s paid at 100% of their base pay for up to </w:t>
      </w:r>
      <w:r w:rsidRPr="00F14938">
        <w:rPr>
          <w:rFonts w:cs="Arial"/>
          <w:b/>
          <w:bCs/>
        </w:rPr>
        <w:t>[insert time period]</w:t>
      </w:r>
      <w:r w:rsidRPr="004272AC">
        <w:rPr>
          <w:rFonts w:cs="Arial"/>
        </w:rPr>
        <w:t xml:space="preserve"> from the date that military leave begins], after which time leave will be unpaid.]</w:t>
      </w:r>
    </w:p>
    <w:p w14:paraId="33EFEE87" w14:textId="77777777" w:rsidR="008F3541" w:rsidRDefault="008F3541" w:rsidP="008F3541">
      <w:pPr>
        <w:pStyle w:val="BodyTextIndent"/>
        <w:ind w:left="0"/>
        <w:rPr>
          <w:rFonts w:cs="Arial"/>
          <w:b/>
          <w:bCs/>
        </w:rPr>
      </w:pPr>
    </w:p>
    <w:p w14:paraId="169E72C2" w14:textId="77777777" w:rsidR="008F3541" w:rsidRPr="00016AA5" w:rsidRDefault="008F3541" w:rsidP="008F3541">
      <w:pPr>
        <w:pStyle w:val="BodyTextIndent"/>
        <w:ind w:left="0"/>
        <w:jc w:val="center"/>
        <w:rPr>
          <w:rFonts w:cs="Arial"/>
          <w:b/>
        </w:rPr>
      </w:pPr>
      <w:r w:rsidRPr="00016AA5">
        <w:rPr>
          <w:rFonts w:cs="Arial"/>
          <w:b/>
        </w:rPr>
        <w:t>OR</w:t>
      </w:r>
    </w:p>
    <w:p w14:paraId="57A53B6A" w14:textId="77777777" w:rsidR="008F3541" w:rsidRDefault="008F3541" w:rsidP="008F3541">
      <w:pPr>
        <w:pStyle w:val="BodyTextIndent"/>
        <w:ind w:left="0"/>
        <w:rPr>
          <w:rFonts w:cs="Arial"/>
          <w:b/>
          <w:bCs/>
        </w:rPr>
      </w:pPr>
    </w:p>
    <w:p w14:paraId="78E54186" w14:textId="77777777" w:rsidR="008F3541" w:rsidRDefault="008F3541" w:rsidP="008F3541">
      <w:pPr>
        <w:pStyle w:val="BodyTextIndent"/>
        <w:rPr>
          <w:rFonts w:cs="Arial"/>
          <w:b/>
          <w:bCs/>
        </w:rPr>
      </w:pPr>
      <w:r w:rsidRPr="00016AA5">
        <w:rPr>
          <w:rFonts w:cs="Arial"/>
          <w:b/>
          <w:bCs/>
        </w:rPr>
        <w:t>[</w:t>
      </w:r>
      <w:r>
        <w:rPr>
          <w:rFonts w:cs="Arial"/>
          <w:b/>
          <w:bCs/>
        </w:rPr>
        <w:t xml:space="preserve">Option 3: </w:t>
      </w:r>
      <w:r w:rsidRPr="004D2BA5">
        <w:rPr>
          <w:rFonts w:cs="Arial"/>
        </w:rPr>
        <w:t xml:space="preserve">is paid as the difference between an employee's base pay and military pay for a period of up to </w:t>
      </w:r>
      <w:r w:rsidRPr="00F14938">
        <w:rPr>
          <w:rFonts w:cs="Arial"/>
          <w:b/>
          <w:bCs/>
        </w:rPr>
        <w:t>[insert time period]</w:t>
      </w:r>
      <w:r w:rsidRPr="004D2BA5">
        <w:rPr>
          <w:rFonts w:cs="Arial"/>
        </w:rPr>
        <w:t xml:space="preserve"> from the date that military leave begins, after which time leave will be unpaid. For any period during which </w:t>
      </w:r>
      <w:r>
        <w:rPr>
          <w:rFonts w:cs="Arial"/>
        </w:rPr>
        <w:t xml:space="preserve">the </w:t>
      </w:r>
      <w:r w:rsidRPr="00164658">
        <w:rPr>
          <w:rFonts w:cs="Arial"/>
          <w:b/>
          <w:bCs/>
        </w:rPr>
        <w:t>Company</w:t>
      </w:r>
      <w:r w:rsidRPr="004D2BA5">
        <w:rPr>
          <w:rFonts w:cs="Arial"/>
        </w:rPr>
        <w:t xml:space="preserve"> pay</w:t>
      </w:r>
      <w:r>
        <w:rPr>
          <w:rFonts w:cs="Arial"/>
        </w:rPr>
        <w:t>s</w:t>
      </w:r>
      <w:r w:rsidRPr="004D2BA5">
        <w:rPr>
          <w:rFonts w:cs="Arial"/>
        </w:rPr>
        <w:t xml:space="preserve"> the difference between base pay and military pay, an employee must provide copies of their military paystubs.] </w:t>
      </w:r>
      <w:r w:rsidRPr="00A00D3F">
        <w:rPr>
          <w:rFonts w:cs="Arial"/>
          <w:b/>
          <w:bCs/>
        </w:rPr>
        <w:t>]</w:t>
      </w:r>
    </w:p>
    <w:p w14:paraId="0E0FA0BA" w14:textId="77777777" w:rsidR="008F3541" w:rsidRPr="00270C63" w:rsidRDefault="008F3541" w:rsidP="008F3541">
      <w:pPr>
        <w:pStyle w:val="BodyTextIndent"/>
        <w:ind w:left="0"/>
        <w:rPr>
          <w:rFonts w:cs="Arial"/>
        </w:rPr>
      </w:pPr>
    </w:p>
    <w:p w14:paraId="0895BA8B" w14:textId="77777777" w:rsidR="008F3541" w:rsidRPr="00270C63" w:rsidRDefault="008F3541" w:rsidP="008F3541">
      <w:pPr>
        <w:pStyle w:val="BodyTextIndent"/>
        <w:rPr>
          <w:rFonts w:cs="Arial"/>
        </w:rPr>
      </w:pPr>
      <w:r w:rsidRPr="00270C63">
        <w:rPr>
          <w:rFonts w:cs="Arial"/>
        </w:rPr>
        <w:t>Exempt employees will not incur any reduction in pay for a partial week's absence for leave under this policy.</w:t>
      </w:r>
    </w:p>
    <w:p w14:paraId="73221819" w14:textId="77777777" w:rsidR="008F3541" w:rsidRPr="00270C63" w:rsidRDefault="008F3541" w:rsidP="008F3541">
      <w:pPr>
        <w:jc w:val="both"/>
        <w:rPr>
          <w:rFonts w:ascii="Arial" w:hAnsi="Arial" w:cs="Arial"/>
        </w:rPr>
      </w:pPr>
    </w:p>
    <w:p w14:paraId="7E035A5C" w14:textId="77777777" w:rsidR="008F3541" w:rsidRPr="00270C63" w:rsidRDefault="008F3541" w:rsidP="008F3541">
      <w:pPr>
        <w:rPr>
          <w:rStyle w:val="IntenseEmphasis"/>
          <w:rFonts w:cs="Arial"/>
          <w:b w:val="0"/>
          <w:i/>
          <w:iCs w:val="0"/>
        </w:rPr>
      </w:pPr>
      <w:r w:rsidRPr="00270C63">
        <w:rPr>
          <w:rStyle w:val="IntenseEmphasis"/>
          <w:rFonts w:cs="Arial"/>
        </w:rPr>
        <w:t>HEALTH CARE CONTINUATION</w:t>
      </w:r>
    </w:p>
    <w:p w14:paraId="61AE6F2F" w14:textId="77777777" w:rsidR="008F3541" w:rsidRPr="00F329BA" w:rsidRDefault="008F3541" w:rsidP="008F3541">
      <w:pPr>
        <w:ind w:left="720"/>
        <w:jc w:val="both"/>
        <w:rPr>
          <w:rFonts w:ascii="Arial" w:hAnsi="Arial" w:cs="Arial"/>
        </w:rPr>
      </w:pPr>
      <w:r w:rsidRPr="00F329BA">
        <w:rPr>
          <w:rFonts w:ascii="Arial" w:hAnsi="Arial" w:cs="Arial"/>
        </w:rPr>
        <w:t xml:space="preserve">During a military leave of less than 31 days, an employee is entitled to continued group health plan coverage under the same conditions as if the employee had continued to work. For military leaves of more than 30 days, an employee may elect to continue their health coverage in accordance with USERRA and COBRA. For additional information on health care continuation contact </w:t>
      </w:r>
      <w:r w:rsidRPr="00F329BA">
        <w:rPr>
          <w:rFonts w:ascii="Arial" w:hAnsi="Arial" w:cs="Arial"/>
          <w:b/>
        </w:rPr>
        <w:t>WHO</w:t>
      </w:r>
      <w:r w:rsidRPr="00F329BA">
        <w:rPr>
          <w:rFonts w:ascii="Arial" w:hAnsi="Arial" w:cs="Arial"/>
        </w:rPr>
        <w:t>.</w:t>
      </w:r>
    </w:p>
    <w:p w14:paraId="7BEC5056" w14:textId="77777777" w:rsidR="008F3541" w:rsidRPr="00F329BA" w:rsidRDefault="008F3541" w:rsidP="008F3541">
      <w:pPr>
        <w:jc w:val="both"/>
        <w:rPr>
          <w:rFonts w:ascii="Arial" w:hAnsi="Arial" w:cs="Arial"/>
        </w:rPr>
      </w:pPr>
    </w:p>
    <w:p w14:paraId="33D2F385" w14:textId="77777777" w:rsidR="008F3541" w:rsidRPr="003E7787" w:rsidRDefault="008F3541" w:rsidP="008F3541">
      <w:pPr>
        <w:jc w:val="both"/>
        <w:rPr>
          <w:rFonts w:ascii="Arial" w:hAnsi="Arial" w:cs="Arial"/>
          <w:b/>
          <w:bCs/>
        </w:rPr>
      </w:pPr>
      <w:bookmarkStart w:id="28" w:name="_Toc499906868"/>
      <w:r w:rsidRPr="003E7787">
        <w:rPr>
          <w:rFonts w:ascii="Arial" w:hAnsi="Arial" w:cs="Arial"/>
          <w:b/>
          <w:bCs/>
        </w:rPr>
        <w:t>[Include this paragraph for employers with 20 or more employees:</w:t>
      </w:r>
    </w:p>
    <w:p w14:paraId="3ED50DF5" w14:textId="77777777" w:rsidR="008F3541" w:rsidRDefault="008F3541" w:rsidP="008F3541">
      <w:pPr>
        <w:jc w:val="both"/>
        <w:rPr>
          <w:rFonts w:ascii="Arial" w:hAnsi="Arial" w:cs="Arial"/>
        </w:rPr>
      </w:pPr>
      <w:r w:rsidRPr="00F329BA">
        <w:rPr>
          <w:rFonts w:ascii="Arial" w:hAnsi="Arial" w:cs="Arial"/>
          <w:b/>
        </w:rPr>
        <w:lastRenderedPageBreak/>
        <w:t>SPOUSAL LEAVE</w:t>
      </w:r>
      <w:bookmarkEnd w:id="28"/>
    </w:p>
    <w:p w14:paraId="0E854547" w14:textId="77777777" w:rsidR="008F3541" w:rsidRDefault="008F3541" w:rsidP="008F3541">
      <w:pPr>
        <w:ind w:left="720"/>
        <w:jc w:val="both"/>
        <w:rPr>
          <w:rFonts w:ascii="Arial" w:hAnsi="Arial" w:cs="Arial"/>
        </w:rPr>
      </w:pPr>
      <w:r w:rsidRPr="00F329BA">
        <w:rPr>
          <w:rFonts w:ascii="Arial" w:hAnsi="Arial" w:cs="Arial"/>
        </w:rPr>
        <w:t>In accordance with New York State law, spouses of members of the U.S. armed forces, National Guard or reserves that have been deployed to a combat area during a period of military conflict are entitled to up to 10 days of unpaid leave. The spouse must work on average at least 20 hours per week to be eligible for this leave. The military personnel must be on leave at the time the spousal leave is taken.</w:t>
      </w:r>
      <w:r>
        <w:rPr>
          <w:rFonts w:ascii="Arial" w:hAnsi="Arial" w:cs="Arial"/>
        </w:rPr>
        <w:t>]</w:t>
      </w:r>
    </w:p>
    <w:p w14:paraId="29BF5D08" w14:textId="77777777" w:rsidR="008F3541" w:rsidRDefault="008F3541" w:rsidP="008F3541">
      <w:pPr>
        <w:jc w:val="both"/>
        <w:rPr>
          <w:rFonts w:ascii="Arial" w:hAnsi="Arial" w:cs="Arial"/>
        </w:rPr>
      </w:pPr>
    </w:p>
    <w:p w14:paraId="2D60C423" w14:textId="77777777" w:rsidR="008F3541" w:rsidRDefault="008F3541" w:rsidP="008F3541">
      <w:pPr>
        <w:ind w:left="720"/>
        <w:jc w:val="both"/>
        <w:rPr>
          <w:rFonts w:ascii="Arial" w:hAnsi="Arial" w:cs="Arial"/>
        </w:rPr>
      </w:pPr>
      <w:r w:rsidRPr="00F329BA">
        <w:rPr>
          <w:rFonts w:ascii="Arial" w:hAnsi="Arial" w:cs="Arial"/>
        </w:rPr>
        <w:t xml:space="preserve">Where applicable, this leave may run concurrently with any available New York State Paid Family Leave, </w:t>
      </w:r>
      <w:r w:rsidRPr="00F329BA">
        <w:rPr>
          <w:rFonts w:ascii="Arial" w:hAnsi="Arial" w:cs="Arial"/>
          <w:b/>
          <w:bCs/>
        </w:rPr>
        <w:t xml:space="preserve">[for employers with 50 or more employees: </w:t>
      </w:r>
      <w:r w:rsidRPr="009E18C3">
        <w:rPr>
          <w:rFonts w:ascii="Arial" w:hAnsi="Arial" w:cs="Arial"/>
        </w:rPr>
        <w:t>the</w:t>
      </w:r>
      <w:r>
        <w:rPr>
          <w:rFonts w:ascii="Arial" w:hAnsi="Arial" w:cs="Arial"/>
          <w:b/>
          <w:bCs/>
        </w:rPr>
        <w:t xml:space="preserve"> </w:t>
      </w:r>
      <w:r w:rsidRPr="00F329BA">
        <w:rPr>
          <w:rFonts w:ascii="Arial" w:hAnsi="Arial" w:cs="Arial"/>
        </w:rPr>
        <w:t>Family and Medical Leave</w:t>
      </w:r>
      <w:r>
        <w:rPr>
          <w:rFonts w:ascii="Arial" w:hAnsi="Arial" w:cs="Arial"/>
        </w:rPr>
        <w:t xml:space="preserve"> Act (FMLA)</w:t>
      </w:r>
      <w:r w:rsidRPr="00F329BA">
        <w:rPr>
          <w:rFonts w:ascii="Arial" w:hAnsi="Arial" w:cs="Arial"/>
          <w:b/>
          <w:bCs/>
        </w:rPr>
        <w:t>]</w:t>
      </w:r>
      <w:r w:rsidRPr="00F329BA">
        <w:rPr>
          <w:rFonts w:ascii="Arial" w:hAnsi="Arial" w:cs="Arial"/>
        </w:rPr>
        <w:t xml:space="preserve"> or any other leave benefit that may be required by state law.</w:t>
      </w:r>
    </w:p>
    <w:p w14:paraId="74515073" w14:textId="77777777" w:rsidR="008F3541" w:rsidRDefault="008F3541" w:rsidP="008F3541">
      <w:pPr>
        <w:jc w:val="both"/>
        <w:rPr>
          <w:rFonts w:ascii="Arial" w:hAnsi="Arial" w:cs="Arial"/>
        </w:rPr>
      </w:pPr>
    </w:p>
    <w:p w14:paraId="6E882E88" w14:textId="77777777" w:rsidR="008F3541" w:rsidRPr="00F329BA" w:rsidRDefault="008F3541" w:rsidP="008F3541">
      <w:pPr>
        <w:ind w:left="720"/>
        <w:jc w:val="both"/>
        <w:rPr>
          <w:rFonts w:ascii="Arial" w:hAnsi="Arial" w:cs="Arial"/>
        </w:rPr>
      </w:pPr>
      <w:r w:rsidRPr="00F329BA">
        <w:rPr>
          <w:rFonts w:ascii="Arial" w:hAnsi="Arial" w:cs="Arial"/>
        </w:rPr>
        <w:t xml:space="preserve">Employees should also refer to the New York State Paid Family Leave policy </w:t>
      </w:r>
      <w:r w:rsidRPr="00F329BA">
        <w:rPr>
          <w:rFonts w:ascii="Arial" w:hAnsi="Arial" w:cs="Arial"/>
          <w:b/>
          <w:bCs/>
        </w:rPr>
        <w:t xml:space="preserve">[for employers with 50 or more employees: </w:t>
      </w:r>
      <w:r w:rsidRPr="00F329BA">
        <w:rPr>
          <w:rFonts w:ascii="Arial" w:hAnsi="Arial" w:cs="Arial"/>
        </w:rPr>
        <w:t>and the Family and Medical Leave Act policy</w:t>
      </w:r>
      <w:r w:rsidRPr="00F329BA">
        <w:rPr>
          <w:rFonts w:ascii="Arial" w:hAnsi="Arial" w:cs="Arial"/>
          <w:b/>
          <w:bCs/>
        </w:rPr>
        <w:t>]</w:t>
      </w:r>
      <w:r w:rsidRPr="00F329BA">
        <w:rPr>
          <w:rFonts w:ascii="Arial" w:hAnsi="Arial" w:cs="Arial"/>
        </w:rPr>
        <w:t xml:space="preserve"> to determine if they are also eligible for benefits under </w:t>
      </w:r>
      <w:r w:rsidRPr="00F329BA">
        <w:rPr>
          <w:rFonts w:ascii="Arial" w:hAnsi="Arial" w:cs="Arial"/>
          <w:b/>
          <w:bCs/>
        </w:rPr>
        <w:t>[that policy/either of those policies</w:t>
      </w:r>
      <w:r w:rsidRPr="00F329BA">
        <w:rPr>
          <w:rFonts w:ascii="Arial" w:hAnsi="Arial" w:cs="Arial"/>
        </w:rPr>
        <w:t>.</w:t>
      </w:r>
      <w:r w:rsidRPr="00F329BA">
        <w:rPr>
          <w:rFonts w:ascii="Arial" w:hAnsi="Arial" w:cs="Arial"/>
          <w:b/>
          <w:bCs/>
        </w:rPr>
        <w:t>]</w:t>
      </w:r>
    </w:p>
    <w:p w14:paraId="796E00D4" w14:textId="77777777" w:rsidR="008F3541" w:rsidRPr="00270C63" w:rsidRDefault="008F3541" w:rsidP="008F3541">
      <w:pPr>
        <w:rPr>
          <w:rStyle w:val="IntenseEmphasis"/>
          <w:rFonts w:cs="Arial"/>
          <w:i/>
          <w:iCs w:val="0"/>
        </w:rPr>
      </w:pPr>
    </w:p>
    <w:p w14:paraId="0C22B4BD" w14:textId="77777777" w:rsidR="008F3541" w:rsidRPr="00270C63" w:rsidRDefault="008F3541" w:rsidP="008F3541">
      <w:pPr>
        <w:jc w:val="both"/>
        <w:rPr>
          <w:rStyle w:val="IntenseEmphasis"/>
          <w:rFonts w:cs="Arial"/>
          <w:i/>
          <w:iCs w:val="0"/>
        </w:rPr>
      </w:pPr>
      <w:r w:rsidRPr="00270C63">
        <w:rPr>
          <w:rStyle w:val="IntenseEmphasis"/>
          <w:rFonts w:cs="Arial"/>
        </w:rPr>
        <w:t>EMPLOYEE’S RESPONSIBILITY</w:t>
      </w:r>
    </w:p>
    <w:p w14:paraId="2A7C638B" w14:textId="77777777" w:rsidR="008F3541" w:rsidRPr="00F329BA" w:rsidRDefault="008F3541" w:rsidP="008F3541">
      <w:pPr>
        <w:ind w:left="720"/>
        <w:jc w:val="both"/>
        <w:rPr>
          <w:rFonts w:ascii="Arial" w:hAnsi="Arial" w:cs="Arial"/>
        </w:rPr>
      </w:pPr>
      <w:r w:rsidRPr="00F329BA">
        <w:rPr>
          <w:rFonts w:ascii="Arial" w:hAnsi="Arial" w:cs="Arial"/>
        </w:rPr>
        <w:t xml:space="preserve">Employees are expected to inform their </w:t>
      </w:r>
      <w:r w:rsidRPr="00F329BA">
        <w:rPr>
          <w:rFonts w:ascii="Arial" w:hAnsi="Arial" w:cs="Arial"/>
          <w:b/>
        </w:rPr>
        <w:t xml:space="preserve">supervisor/manager </w:t>
      </w:r>
      <w:r w:rsidRPr="00F329BA">
        <w:rPr>
          <w:rFonts w:ascii="Arial" w:hAnsi="Arial" w:cs="Arial"/>
        </w:rPr>
        <w:t xml:space="preserve">of their need for military or spousal leave as far in advance as possible unless giving notice is impossible, unreasonable, or precluded by military necessity. Employees also must submit a copy of the military orders to </w:t>
      </w:r>
      <w:r w:rsidRPr="00F329BA">
        <w:rPr>
          <w:rFonts w:ascii="Arial" w:hAnsi="Arial" w:cs="Arial"/>
          <w:b/>
        </w:rPr>
        <w:t>WHO</w:t>
      </w:r>
      <w:r w:rsidRPr="00F329BA">
        <w:rPr>
          <w:rFonts w:ascii="Arial" w:hAnsi="Arial" w:cs="Arial"/>
        </w:rPr>
        <w:t>.</w:t>
      </w:r>
    </w:p>
    <w:p w14:paraId="01039DC6" w14:textId="77777777" w:rsidR="008F3541" w:rsidRPr="00F329BA" w:rsidRDefault="008F3541" w:rsidP="008F3541">
      <w:pPr>
        <w:jc w:val="both"/>
        <w:rPr>
          <w:rFonts w:ascii="Arial" w:hAnsi="Arial" w:cs="Arial"/>
        </w:rPr>
      </w:pPr>
    </w:p>
    <w:p w14:paraId="02C852FB" w14:textId="77777777" w:rsidR="008F3541" w:rsidRPr="00F329BA" w:rsidRDefault="008F3541" w:rsidP="008F3541">
      <w:pPr>
        <w:ind w:left="720"/>
        <w:jc w:val="both"/>
        <w:rPr>
          <w:rFonts w:ascii="Arial" w:hAnsi="Arial" w:cs="Arial"/>
        </w:rPr>
      </w:pPr>
      <w:r w:rsidRPr="00F329BA">
        <w:rPr>
          <w:rFonts w:ascii="Arial" w:hAnsi="Arial" w:cs="Arial"/>
        </w:rPr>
        <w:t xml:space="preserve">Employees must also notify </w:t>
      </w:r>
      <w:r w:rsidRPr="00F329BA">
        <w:rPr>
          <w:rFonts w:ascii="Arial" w:hAnsi="Arial" w:cs="Arial"/>
          <w:b/>
        </w:rPr>
        <w:t>WHO</w:t>
      </w:r>
      <w:r w:rsidRPr="00F329BA">
        <w:rPr>
          <w:rFonts w:ascii="Arial" w:hAnsi="Arial" w:cs="Arial"/>
        </w:rPr>
        <w:t xml:space="preserve"> </w:t>
      </w:r>
      <w:r>
        <w:rPr>
          <w:rFonts w:ascii="Arial" w:hAnsi="Arial" w:cs="Arial"/>
        </w:rPr>
        <w:t>bef</w:t>
      </w:r>
      <w:r w:rsidRPr="00F329BA">
        <w:rPr>
          <w:rFonts w:ascii="Arial" w:hAnsi="Arial" w:cs="Arial"/>
        </w:rPr>
        <w:t>or</w:t>
      </w:r>
      <w:r>
        <w:rPr>
          <w:rFonts w:ascii="Arial" w:hAnsi="Arial" w:cs="Arial"/>
        </w:rPr>
        <w:t>e</w:t>
      </w:r>
      <w:r w:rsidRPr="00F329BA">
        <w:rPr>
          <w:rFonts w:ascii="Arial" w:hAnsi="Arial" w:cs="Arial"/>
        </w:rPr>
        <w:t xml:space="preserve"> returning to work. For service of less than 31 days, the service member must return at the beginning of the next regularly scheduled work period on the first full day after release from service, taking into account safe travel home plus an eight-hour rest period. If this is impossible or unreasonable, then as soon as possible. For service of more than 30 days but less than 181 days, the service member must submit an application for reemployment within 14 days of release from service. If this is impossible or unreasonable through no fault of the employee, then as soon as possible. For service of more than 180 days, an application for reemployment must be submitted within 90 days of release from service. Reporting or application deadlines are extended for up to two years for persons who are hospitalized or convalescing.</w:t>
      </w:r>
    </w:p>
    <w:p w14:paraId="5A241471" w14:textId="77777777" w:rsidR="008F3541" w:rsidRPr="00F329BA" w:rsidRDefault="008F3541" w:rsidP="008F3541">
      <w:pPr>
        <w:jc w:val="both"/>
        <w:rPr>
          <w:rFonts w:ascii="Arial" w:hAnsi="Arial" w:cs="Arial"/>
        </w:rPr>
      </w:pPr>
    </w:p>
    <w:p w14:paraId="35310D4D" w14:textId="77777777" w:rsidR="008F3541" w:rsidRPr="00F329BA" w:rsidRDefault="008F3541" w:rsidP="008F3541">
      <w:pPr>
        <w:jc w:val="both"/>
        <w:rPr>
          <w:rFonts w:ascii="Arial" w:hAnsi="Arial" w:cs="Arial"/>
          <w:b/>
        </w:rPr>
      </w:pPr>
      <w:r w:rsidRPr="00F329BA">
        <w:rPr>
          <w:rFonts w:ascii="Arial" w:hAnsi="Arial" w:cs="Arial"/>
          <w:b/>
        </w:rPr>
        <w:t>REEMPLOYMENT RIGHTS</w:t>
      </w:r>
    </w:p>
    <w:p w14:paraId="35D810D3" w14:textId="77777777" w:rsidR="008F3541" w:rsidRPr="00F329BA" w:rsidRDefault="008F3541" w:rsidP="008F3541">
      <w:pPr>
        <w:ind w:left="720"/>
        <w:jc w:val="both"/>
        <w:rPr>
          <w:rFonts w:ascii="Arial" w:hAnsi="Arial" w:cs="Arial"/>
        </w:rPr>
      </w:pPr>
      <w:r w:rsidRPr="00F329BA">
        <w:rPr>
          <w:rFonts w:ascii="Arial" w:hAnsi="Arial" w:cs="Arial"/>
        </w:rPr>
        <w:t>Unless an exception applies (e.g., initial enlistments lasting more than five years, periodic National Guard and Reserve training duty, and involuntary active duty extensions and recalls), if the military leave is less than five (5) years, returning service</w:t>
      </w:r>
      <w:r>
        <w:rPr>
          <w:rFonts w:ascii="Arial" w:hAnsi="Arial" w:cs="Arial"/>
        </w:rPr>
        <w:t xml:space="preserve"> </w:t>
      </w:r>
      <w:r w:rsidRPr="00F329BA">
        <w:rPr>
          <w:rFonts w:ascii="Arial" w:hAnsi="Arial" w:cs="Arial"/>
        </w:rPr>
        <w:t xml:space="preserve">members are reemployed in the job that they would have attained had they not been absent for military service (the "escalator" principle), with the same seniority, status and pay, as well as other rights and benefits determined by seniority. The </w:t>
      </w:r>
      <w:r w:rsidRPr="00F329BA">
        <w:rPr>
          <w:rFonts w:ascii="Arial" w:hAnsi="Arial" w:cs="Arial"/>
          <w:b/>
        </w:rPr>
        <w:t>Company</w:t>
      </w:r>
      <w:r w:rsidRPr="00F329BA">
        <w:rPr>
          <w:rFonts w:ascii="Arial" w:hAnsi="Arial" w:cs="Arial"/>
        </w:rPr>
        <w:t xml:space="preserve"> will make reasonable efforts (such as training or retraining) to enable returning service members to refresh or upgrade their skills to help them qualify for reemployment. The </w:t>
      </w:r>
      <w:r w:rsidRPr="00F329BA">
        <w:rPr>
          <w:rFonts w:ascii="Arial" w:hAnsi="Arial" w:cs="Arial"/>
          <w:b/>
        </w:rPr>
        <w:t>Company</w:t>
      </w:r>
      <w:r w:rsidRPr="00F329BA">
        <w:rPr>
          <w:rFonts w:ascii="Arial" w:hAnsi="Arial" w:cs="Arial"/>
        </w:rPr>
        <w:t xml:space="preserve"> will explore alternative </w:t>
      </w:r>
      <w:r w:rsidRPr="00F329BA">
        <w:rPr>
          <w:rFonts w:ascii="Arial" w:hAnsi="Arial" w:cs="Arial"/>
        </w:rPr>
        <w:lastRenderedPageBreak/>
        <w:t>reemployment positions if the service member cannot qualify for the "escalator" position.</w:t>
      </w:r>
    </w:p>
    <w:p w14:paraId="3D0A3DED" w14:textId="77777777" w:rsidR="008F3541" w:rsidRPr="00F329BA" w:rsidRDefault="008F3541" w:rsidP="008F3541">
      <w:pPr>
        <w:jc w:val="both"/>
        <w:rPr>
          <w:rFonts w:ascii="Arial" w:hAnsi="Arial" w:cs="Arial"/>
        </w:rPr>
      </w:pPr>
    </w:p>
    <w:p w14:paraId="4CF68DAE" w14:textId="77777777" w:rsidR="008F3541" w:rsidRPr="00F329BA" w:rsidRDefault="008F3541" w:rsidP="008F3541">
      <w:pPr>
        <w:jc w:val="both"/>
        <w:rPr>
          <w:rFonts w:ascii="Arial" w:hAnsi="Arial" w:cs="Arial"/>
        </w:rPr>
      </w:pPr>
      <w:r>
        <w:rPr>
          <w:rFonts w:ascii="Arial" w:hAnsi="Arial" w:cs="Arial"/>
          <w:b/>
        </w:rPr>
        <w:t>NON-DISCRIMINATION AND NON-RETALIATION</w:t>
      </w:r>
    </w:p>
    <w:p w14:paraId="29A62B39" w14:textId="77777777" w:rsidR="008F3541" w:rsidRPr="00F329BA" w:rsidRDefault="008F3541" w:rsidP="008F3541">
      <w:pPr>
        <w:ind w:left="720"/>
        <w:jc w:val="both"/>
        <w:rPr>
          <w:rFonts w:ascii="Arial" w:hAnsi="Arial" w:cs="Arial"/>
        </w:rPr>
      </w:pPr>
      <w:r w:rsidRPr="00F329BA">
        <w:rPr>
          <w:rFonts w:ascii="Arial" w:hAnsi="Arial" w:cs="Arial"/>
        </w:rPr>
        <w:t xml:space="preserve">Any employee who believes they have been discriminated </w:t>
      </w:r>
      <w:r>
        <w:rPr>
          <w:rFonts w:ascii="Arial" w:hAnsi="Arial" w:cs="Arial"/>
        </w:rPr>
        <w:t>against, harassed</w:t>
      </w:r>
      <w:r w:rsidRPr="00F329BA">
        <w:rPr>
          <w:rFonts w:ascii="Arial" w:hAnsi="Arial" w:cs="Arial"/>
        </w:rPr>
        <w:t xml:space="preserve"> or retaliated against based on their past, present, or future participation in the uniformed services, request for military leave, complaint or participation in any investigation of a complaint of discrimination or retaliation based on a military leave request or service participation, or any other situation protected under this policy or applicable law should notify </w:t>
      </w:r>
      <w:r w:rsidRPr="00F329BA">
        <w:rPr>
          <w:rFonts w:ascii="Arial" w:hAnsi="Arial" w:cs="Arial"/>
          <w:b/>
        </w:rPr>
        <w:t>WHO</w:t>
      </w:r>
      <w:r w:rsidRPr="00F329BA">
        <w:rPr>
          <w:rFonts w:ascii="Arial" w:hAnsi="Arial" w:cs="Arial"/>
        </w:rPr>
        <w:t xml:space="preserve"> immediately.</w:t>
      </w:r>
    </w:p>
    <w:p w14:paraId="2E9F7C3D" w14:textId="77777777" w:rsidR="002B1F2F" w:rsidRPr="00F329BA" w:rsidRDefault="002B1F2F" w:rsidP="002B1F2F">
      <w:pPr>
        <w:jc w:val="both"/>
        <w:rPr>
          <w:rFonts w:ascii="Arial" w:hAnsi="Arial" w:cs="Arial"/>
          <w:b/>
          <w:bCs/>
        </w:rPr>
      </w:pPr>
    </w:p>
    <w:p w14:paraId="376DFDB6" w14:textId="77777777" w:rsidR="002B1F2F" w:rsidRPr="00F329BA" w:rsidRDefault="002B1F2F" w:rsidP="002B1F2F">
      <w:pPr>
        <w:jc w:val="both"/>
        <w:rPr>
          <w:rFonts w:ascii="Arial" w:hAnsi="Arial" w:cs="Arial"/>
          <w:b/>
          <w:bCs/>
        </w:rPr>
      </w:pPr>
    </w:p>
    <w:p w14:paraId="11AB08E2" w14:textId="77777777" w:rsidR="002B1F2F" w:rsidRPr="00F329BA" w:rsidRDefault="002B1F2F" w:rsidP="002B1F2F">
      <w:pPr>
        <w:jc w:val="both"/>
        <w:rPr>
          <w:rFonts w:ascii="Arial" w:hAnsi="Arial" w:cs="Arial"/>
          <w:b/>
          <w:bCs/>
          <w:color w:val="FF0000"/>
        </w:rPr>
      </w:pPr>
      <w:r w:rsidRPr="00F329BA">
        <w:rPr>
          <w:rFonts w:ascii="Arial" w:hAnsi="Arial" w:cs="Arial"/>
          <w:b/>
          <w:bCs/>
          <w:color w:val="FF0000"/>
        </w:rPr>
        <w:t>Policy Notes</w:t>
      </w:r>
    </w:p>
    <w:p w14:paraId="698090CE" w14:textId="77777777" w:rsidR="002B1F2F" w:rsidRDefault="002B1F2F" w:rsidP="002B1F2F">
      <w:pPr>
        <w:jc w:val="both"/>
        <w:rPr>
          <w:rFonts w:ascii="Arial" w:hAnsi="Arial" w:cs="Arial"/>
          <w:color w:val="FF0000"/>
        </w:rPr>
      </w:pPr>
      <w:r w:rsidRPr="00F329BA">
        <w:rPr>
          <w:rFonts w:ascii="Arial" w:hAnsi="Arial" w:cs="Arial"/>
          <w:b/>
          <w:bCs/>
          <w:color w:val="FF0000"/>
        </w:rPr>
        <w:t xml:space="preserve">Pay During Leave. </w:t>
      </w:r>
      <w:r w:rsidRPr="00F329BA">
        <w:rPr>
          <w:rFonts w:ascii="Arial" w:hAnsi="Arial" w:cs="Arial"/>
          <w:color w:val="FF0000"/>
        </w:rPr>
        <w:t xml:space="preserve">USERRA requires employers to provide employees on military leave with the same benefits it offers to employees on comparable non-military leaves of absence and furloughs. Employers who offer paid time for non-military leaves such as jury duty and bereavement should consider offering comparable paid leave or seek guidance from their legal counsel </w:t>
      </w:r>
      <w:r>
        <w:rPr>
          <w:rFonts w:ascii="Arial" w:hAnsi="Arial" w:cs="Arial"/>
          <w:color w:val="FF0000"/>
        </w:rPr>
        <w:t>bef</w:t>
      </w:r>
      <w:r w:rsidRPr="00F329BA">
        <w:rPr>
          <w:rFonts w:ascii="Arial" w:hAnsi="Arial" w:cs="Arial"/>
          <w:color w:val="FF0000"/>
        </w:rPr>
        <w:t>or</w:t>
      </w:r>
      <w:r>
        <w:rPr>
          <w:rFonts w:ascii="Arial" w:hAnsi="Arial" w:cs="Arial"/>
          <w:color w:val="FF0000"/>
        </w:rPr>
        <w:t>e</w:t>
      </w:r>
      <w:r w:rsidRPr="00F329BA">
        <w:rPr>
          <w:rFonts w:ascii="Arial" w:hAnsi="Arial" w:cs="Arial"/>
          <w:color w:val="FF0000"/>
        </w:rPr>
        <w:t xml:space="preserve"> stating leave is unpaid due to developing case law. </w:t>
      </w:r>
    </w:p>
    <w:p w14:paraId="04400C5A" w14:textId="77777777" w:rsidR="002B1F2F" w:rsidRDefault="002B1F2F" w:rsidP="002B1F2F">
      <w:pPr>
        <w:jc w:val="both"/>
        <w:rPr>
          <w:rFonts w:ascii="Arial" w:hAnsi="Arial" w:cs="Arial"/>
          <w:color w:val="FF0000"/>
        </w:rPr>
      </w:pPr>
    </w:p>
    <w:p w14:paraId="2826802F" w14:textId="77777777" w:rsidR="002B1F2F" w:rsidRPr="00F329BA" w:rsidRDefault="002B1F2F" w:rsidP="002B1F2F">
      <w:pPr>
        <w:jc w:val="both"/>
        <w:rPr>
          <w:rFonts w:ascii="Arial" w:hAnsi="Arial" w:cs="Arial"/>
          <w:color w:val="FF0000"/>
        </w:rPr>
      </w:pPr>
      <w:r w:rsidRPr="00743EB2">
        <w:rPr>
          <w:rFonts w:ascii="Arial" w:hAnsi="Arial" w:cs="Arial"/>
          <w:b/>
          <w:bCs/>
          <w:color w:val="FF0000"/>
        </w:rPr>
        <w:t>State National Guard.</w:t>
      </w:r>
      <w:r>
        <w:rPr>
          <w:rFonts w:ascii="Arial" w:hAnsi="Arial" w:cs="Arial"/>
          <w:color w:val="FF0000"/>
        </w:rPr>
        <w:t xml:space="preserve"> </w:t>
      </w:r>
      <w:r w:rsidRPr="00743EB2">
        <w:rPr>
          <w:rFonts w:ascii="Arial" w:hAnsi="Arial" w:cs="Arial"/>
          <w:color w:val="FF0000"/>
        </w:rPr>
        <w:t xml:space="preserve">New York </w:t>
      </w:r>
      <w:r>
        <w:rPr>
          <w:rFonts w:ascii="Arial" w:hAnsi="Arial" w:cs="Arial"/>
          <w:color w:val="FF0000"/>
        </w:rPr>
        <w:t>also</w:t>
      </w:r>
      <w:r w:rsidRPr="00743EB2">
        <w:rPr>
          <w:rFonts w:ascii="Arial" w:hAnsi="Arial" w:cs="Arial"/>
          <w:color w:val="FF0000"/>
        </w:rPr>
        <w:t xml:space="preserve"> provides employment protections for employees who have been away from work on state active duty with the National Guard pursuant to a call of the governor of New York or any other state. This law took effect immediately upon signing on September 27, 2024, and applies to employers of all sizes.</w:t>
      </w:r>
    </w:p>
    <w:p w14:paraId="68105A59" w14:textId="77777777" w:rsidR="002B1F2F" w:rsidRPr="00F329BA" w:rsidRDefault="002B1F2F" w:rsidP="002B1F2F">
      <w:pPr>
        <w:jc w:val="both"/>
        <w:rPr>
          <w:rFonts w:ascii="Arial" w:hAnsi="Arial" w:cs="Arial"/>
          <w:b/>
          <w:bCs/>
          <w:color w:val="FF0000"/>
        </w:rPr>
      </w:pPr>
    </w:p>
    <w:p w14:paraId="5666E8EA" w14:textId="77777777" w:rsidR="002B1F2F" w:rsidRPr="00F329BA" w:rsidRDefault="002B1F2F" w:rsidP="002B1F2F">
      <w:pPr>
        <w:jc w:val="both"/>
        <w:rPr>
          <w:rFonts w:ascii="Arial" w:hAnsi="Arial" w:cs="Arial"/>
          <w:b/>
          <w:bCs/>
          <w:color w:val="FF0000"/>
        </w:rPr>
      </w:pPr>
      <w:r w:rsidRPr="00F329BA">
        <w:rPr>
          <w:rFonts w:ascii="Arial" w:hAnsi="Arial" w:cs="Arial"/>
          <w:b/>
          <w:bCs/>
          <w:color w:val="FF0000"/>
        </w:rPr>
        <w:t xml:space="preserve">NYS Public Employers. </w:t>
      </w:r>
      <w:hyperlink r:id="rId14" w:history="1">
        <w:r w:rsidRPr="00F329BA">
          <w:rPr>
            <w:rStyle w:val="Hyperlink"/>
            <w:rFonts w:ascii="Arial" w:hAnsi="Arial" w:cs="Arial"/>
          </w:rPr>
          <w:t>Section 242</w:t>
        </w:r>
      </w:hyperlink>
      <w:r w:rsidRPr="00F329BA">
        <w:rPr>
          <w:rFonts w:ascii="Arial" w:hAnsi="Arial" w:cs="Arial"/>
          <w:color w:val="FF0000"/>
        </w:rPr>
        <w:t xml:space="preserve"> of the Military Law for New York does provide benefits for public employees who are absent due to military duty which would run concurrent</w:t>
      </w:r>
      <w:r>
        <w:rPr>
          <w:rFonts w:ascii="Arial" w:hAnsi="Arial" w:cs="Arial"/>
          <w:color w:val="FF0000"/>
        </w:rPr>
        <w:t>ly</w:t>
      </w:r>
      <w:r w:rsidRPr="00F329BA">
        <w:rPr>
          <w:rFonts w:ascii="Arial" w:hAnsi="Arial" w:cs="Arial"/>
          <w:color w:val="FF0000"/>
        </w:rPr>
        <w:t xml:space="preserve"> with federal </w:t>
      </w:r>
      <w:hyperlink r:id="rId15" w:history="1">
        <w:r w:rsidRPr="00C75DFE">
          <w:rPr>
            <w:rStyle w:val="Hyperlink"/>
            <w:rFonts w:ascii="Arial" w:hAnsi="Arial" w:cs="Arial"/>
          </w:rPr>
          <w:t>USERRA</w:t>
        </w:r>
      </w:hyperlink>
      <w:r w:rsidRPr="00F329BA">
        <w:rPr>
          <w:rFonts w:ascii="Arial" w:hAnsi="Arial" w:cs="Arial"/>
          <w:color w:val="FF0000"/>
        </w:rPr>
        <w:t>.</w:t>
      </w:r>
    </w:p>
    <w:p w14:paraId="45023804" w14:textId="77777777" w:rsidR="002B1F2F" w:rsidRPr="00F329BA" w:rsidRDefault="002B1F2F" w:rsidP="002B1F2F">
      <w:pPr>
        <w:jc w:val="both"/>
        <w:rPr>
          <w:rFonts w:ascii="Arial" w:hAnsi="Arial" w:cs="Arial"/>
          <w:color w:val="FF0000"/>
        </w:rPr>
      </w:pPr>
    </w:p>
    <w:p w14:paraId="012BD796" w14:textId="77777777" w:rsidR="002B1F2F" w:rsidRPr="00F329BA" w:rsidRDefault="002B1F2F" w:rsidP="002B1F2F">
      <w:pPr>
        <w:jc w:val="both"/>
        <w:rPr>
          <w:rFonts w:ascii="Arial" w:hAnsi="Arial" w:cs="Arial"/>
          <w:color w:val="FF0000"/>
        </w:rPr>
      </w:pPr>
      <w:r w:rsidRPr="00F329BA">
        <w:rPr>
          <w:rFonts w:ascii="Arial" w:hAnsi="Arial" w:cs="Arial"/>
          <w:color w:val="FF0000"/>
        </w:rPr>
        <w:t>Every public officer or employee shall be paid their salary or other compensation as such public officer or employee for any periods of absence while engaged in the performance of ordered military duty, and while going to and returning from such duty, not exceeding a total of thirty days or twenty-two working days, whichever is greater, in any one calendar year and not exceeding thirty days or twenty-two working days, whichever is greater, in any one continuous period of such absence.</w:t>
      </w:r>
    </w:p>
    <w:p w14:paraId="09FA38B6" w14:textId="77777777" w:rsidR="002B1F2F" w:rsidRPr="00F329BA" w:rsidRDefault="002B1F2F" w:rsidP="002B1F2F">
      <w:pPr>
        <w:jc w:val="both"/>
        <w:rPr>
          <w:rFonts w:ascii="Arial" w:hAnsi="Arial" w:cs="Arial"/>
          <w:color w:val="FF0000"/>
        </w:rPr>
      </w:pPr>
    </w:p>
    <w:p w14:paraId="5F5E5FD4" w14:textId="77777777" w:rsidR="002B1F2F" w:rsidRPr="00F329BA" w:rsidRDefault="002B1F2F" w:rsidP="002B1F2F">
      <w:pPr>
        <w:rPr>
          <w:rFonts w:ascii="Arial" w:hAnsi="Arial" w:cs="Arial"/>
          <w:b/>
          <w:sz w:val="36"/>
          <w:szCs w:val="20"/>
        </w:rPr>
      </w:pPr>
      <w:r w:rsidRPr="00F329BA">
        <w:br w:type="page"/>
      </w:r>
    </w:p>
    <w:p w14:paraId="4C3C3327" w14:textId="77777777" w:rsidR="00A47851" w:rsidRPr="00DB5A09" w:rsidRDefault="00A47851" w:rsidP="00CC39F7">
      <w:pPr>
        <w:pStyle w:val="Heading2"/>
        <w:ind w:left="0" w:firstLine="0"/>
        <w:jc w:val="center"/>
      </w:pPr>
      <w:r w:rsidRPr="00DB5A09">
        <w:lastRenderedPageBreak/>
        <w:t>BUSINESS EQUIPMENT AND INFORMATION SYSTEMS USAGE</w:t>
      </w:r>
      <w:bookmarkEnd w:id="26"/>
    </w:p>
    <w:p w14:paraId="3C83418D" w14:textId="77777777" w:rsidR="00A47851" w:rsidRPr="00DB5A09" w:rsidRDefault="00A47851" w:rsidP="00A47851">
      <w:pPr>
        <w:jc w:val="both"/>
        <w:rPr>
          <w:rFonts w:ascii="Arial" w:hAnsi="Arial" w:cs="Arial"/>
          <w:sz w:val="36"/>
          <w:szCs w:val="36"/>
        </w:rPr>
      </w:pPr>
    </w:p>
    <w:p w14:paraId="76519EC8" w14:textId="77777777" w:rsidR="00006657" w:rsidRPr="00A44CAC" w:rsidRDefault="00006657" w:rsidP="00006657">
      <w:pPr>
        <w:jc w:val="both"/>
        <w:rPr>
          <w:rFonts w:ascii="Arial" w:hAnsi="Arial" w:cs="Arial"/>
        </w:rPr>
      </w:pPr>
      <w:r w:rsidRPr="00A44CAC">
        <w:rPr>
          <w:rFonts w:ascii="Arial" w:hAnsi="Arial" w:cs="Arial"/>
        </w:rPr>
        <w:t xml:space="preserve">The </w:t>
      </w:r>
      <w:r w:rsidRPr="00A44CAC">
        <w:rPr>
          <w:rFonts w:ascii="Arial" w:hAnsi="Arial" w:cs="Arial"/>
          <w:b/>
          <w:bCs/>
        </w:rPr>
        <w:t>Company</w:t>
      </w:r>
      <w:r w:rsidRPr="00A44CAC">
        <w:rPr>
          <w:rFonts w:ascii="Arial" w:hAnsi="Arial" w:cs="Arial"/>
        </w:rPr>
        <w:t xml:space="preserve"> has significantly invested in </w:t>
      </w:r>
      <w:r w:rsidRPr="005C0A34">
        <w:rPr>
          <w:rFonts w:ascii="Arial" w:hAnsi="Arial" w:cs="Arial"/>
          <w:b/>
          <w:bCs/>
        </w:rPr>
        <w:t>[telephone services, copiers, computers, laptops, tablets, mobile phones, messaging systems, hardware, internet access, email, software, networks, computer accounts, data storage, voicemail</w:t>
      </w:r>
      <w:r>
        <w:rPr>
          <w:rFonts w:ascii="Arial" w:hAnsi="Arial" w:cs="Arial"/>
          <w:b/>
          <w:bCs/>
        </w:rPr>
        <w:t>]</w:t>
      </w:r>
      <w:r w:rsidRPr="00A44CAC">
        <w:rPr>
          <w:rFonts w:ascii="Arial" w:hAnsi="Arial" w:cs="Arial"/>
        </w:rPr>
        <w:t xml:space="preserve"> and all other types of business equipment and </w:t>
      </w:r>
      <w:r>
        <w:rPr>
          <w:rFonts w:ascii="Arial" w:hAnsi="Arial" w:cs="Arial"/>
        </w:rPr>
        <w:t>Business Equipment and Information Systems</w:t>
      </w:r>
      <w:r w:rsidRPr="00A44CAC">
        <w:rPr>
          <w:rFonts w:ascii="Arial" w:hAnsi="Arial" w:cs="Arial"/>
        </w:rPr>
        <w:t xml:space="preserve"> provided by the </w:t>
      </w:r>
      <w:r w:rsidRPr="00A44CAC">
        <w:rPr>
          <w:rFonts w:ascii="Arial" w:hAnsi="Arial" w:cs="Arial"/>
          <w:b/>
          <w:bCs/>
        </w:rPr>
        <w:t>Company</w:t>
      </w:r>
      <w:r w:rsidRPr="00A44CAC">
        <w:rPr>
          <w:rFonts w:ascii="Arial" w:hAnsi="Arial" w:cs="Arial"/>
        </w:rPr>
        <w:t xml:space="preserve"> (collectively "Business Equipment and Information Systems"). The </w:t>
      </w:r>
      <w:r w:rsidRPr="00A44CAC">
        <w:rPr>
          <w:rFonts w:ascii="Arial" w:hAnsi="Arial" w:cs="Arial"/>
          <w:b/>
          <w:bCs/>
        </w:rPr>
        <w:t>Company</w:t>
      </w:r>
      <w:r w:rsidRPr="00A44CAC">
        <w:rPr>
          <w:rFonts w:ascii="Arial" w:hAnsi="Arial" w:cs="Arial"/>
        </w:rPr>
        <w:t>'s Business Equipment and Information Systems are vital to keeping our operations flowing smoothly and effectively.</w:t>
      </w:r>
    </w:p>
    <w:p w14:paraId="34455438" w14:textId="77777777" w:rsidR="00006657" w:rsidRPr="004F4135" w:rsidRDefault="00006657" w:rsidP="00006657">
      <w:pPr>
        <w:jc w:val="both"/>
        <w:rPr>
          <w:rFonts w:ascii="Arial" w:hAnsi="Arial" w:cs="Arial"/>
        </w:rPr>
      </w:pPr>
    </w:p>
    <w:p w14:paraId="62BCC208" w14:textId="77777777" w:rsidR="00006657" w:rsidRPr="004F4135" w:rsidRDefault="00006657" w:rsidP="00006657">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778081" behindDoc="0" locked="0" layoutInCell="1" allowOverlap="1" wp14:anchorId="41BDEBCD" wp14:editId="2E0BE360">
                <wp:simplePos x="0" y="0"/>
                <wp:positionH relativeFrom="column">
                  <wp:posOffset>0</wp:posOffset>
                </wp:positionH>
                <wp:positionV relativeFrom="paragraph">
                  <wp:posOffset>26669</wp:posOffset>
                </wp:positionV>
                <wp:extent cx="5943600" cy="0"/>
                <wp:effectExtent l="0" t="0" r="0" b="0"/>
                <wp:wrapNone/>
                <wp:docPr id="125690876" name="Straight Connector 125690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4DC90" id="Straight Connector 125690876" o:spid="_x0000_s1026" style="position:absolute;z-index:25177808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E6C9700" w14:textId="77777777" w:rsidR="00006657" w:rsidRPr="00A44CAC" w:rsidRDefault="00006657" w:rsidP="00006657">
      <w:pPr>
        <w:jc w:val="both"/>
        <w:rPr>
          <w:rFonts w:ascii="Arial" w:hAnsi="Arial" w:cs="Arial"/>
        </w:rPr>
      </w:pPr>
      <w:r w:rsidRPr="00A44CAC">
        <w:rPr>
          <w:rFonts w:ascii="Arial" w:hAnsi="Arial" w:cs="Arial"/>
          <w:b/>
          <w:bCs/>
        </w:rPr>
        <w:t>MONITORING OF BUSINESS EQUIPMENT AND INFORMATION SYSTEMS; NO EXPECTATION OF PRIVACY</w:t>
      </w:r>
    </w:p>
    <w:p w14:paraId="26E9E2FF" w14:textId="77777777" w:rsidR="00006657" w:rsidRPr="00A44CAC" w:rsidRDefault="00006657" w:rsidP="00006657">
      <w:pPr>
        <w:ind w:left="720"/>
        <w:jc w:val="both"/>
        <w:rPr>
          <w:rFonts w:ascii="Arial" w:hAnsi="Arial" w:cs="Arial"/>
        </w:rPr>
      </w:pPr>
      <w:r w:rsidRPr="00A44CAC">
        <w:rPr>
          <w:rFonts w:ascii="Arial" w:hAnsi="Arial" w:cs="Arial"/>
        </w:rPr>
        <w:t xml:space="preserve">The Business Equipment and Information Systems provided by the </w:t>
      </w:r>
      <w:r w:rsidRPr="00A44CAC">
        <w:rPr>
          <w:rFonts w:ascii="Arial" w:hAnsi="Arial" w:cs="Arial"/>
          <w:b/>
          <w:bCs/>
        </w:rPr>
        <w:t>Company</w:t>
      </w:r>
      <w:r w:rsidRPr="00A44CAC">
        <w:rPr>
          <w:rFonts w:ascii="Arial" w:hAnsi="Arial" w:cs="Arial"/>
        </w:rPr>
        <w:t xml:space="preserve">, and all information and electronic communications transmitted through, received by or stored on the Business Equipment or Information Systems, are the exclusive property of the </w:t>
      </w:r>
      <w:r w:rsidRPr="00A44CAC">
        <w:rPr>
          <w:rFonts w:ascii="Arial" w:hAnsi="Arial" w:cs="Arial"/>
          <w:b/>
          <w:bCs/>
        </w:rPr>
        <w:t>Company</w:t>
      </w:r>
      <w:r w:rsidRPr="00A44CAC">
        <w:rPr>
          <w:rFonts w:ascii="Arial" w:hAnsi="Arial" w:cs="Arial"/>
        </w:rPr>
        <w:t>.</w:t>
      </w:r>
    </w:p>
    <w:p w14:paraId="75B61E2F" w14:textId="77777777" w:rsidR="00006657" w:rsidRPr="00A44CAC" w:rsidRDefault="00006657" w:rsidP="00006657">
      <w:pPr>
        <w:jc w:val="both"/>
        <w:rPr>
          <w:rFonts w:ascii="Arial" w:hAnsi="Arial" w:cs="Arial"/>
        </w:rPr>
      </w:pPr>
    </w:p>
    <w:p w14:paraId="66B0F133" w14:textId="77777777" w:rsidR="00006657" w:rsidRPr="00A44CAC" w:rsidRDefault="00006657" w:rsidP="00006657">
      <w:pPr>
        <w:ind w:left="720"/>
        <w:jc w:val="both"/>
        <w:rPr>
          <w:rFonts w:ascii="Arial" w:hAnsi="Arial" w:cs="Arial"/>
        </w:rPr>
      </w:pPr>
      <w:r w:rsidRPr="00A44CAC">
        <w:rPr>
          <w:rFonts w:ascii="Arial" w:hAnsi="Arial" w:cs="Arial"/>
        </w:rPr>
        <w:t xml:space="preserve">The </w:t>
      </w:r>
      <w:r w:rsidRPr="00A44CAC">
        <w:rPr>
          <w:rFonts w:ascii="Arial" w:hAnsi="Arial" w:cs="Arial"/>
          <w:b/>
          <w:bCs/>
        </w:rPr>
        <w:t>Company</w:t>
      </w:r>
      <w:r w:rsidRPr="00A44CAC">
        <w:rPr>
          <w:rFonts w:ascii="Arial" w:hAnsi="Arial" w:cs="Arial"/>
        </w:rPr>
        <w:t xml:space="preserve"> (and/or through its authorized representatives) has the right, without notice, in its sole discretion, to monitor, review, retain, disclose and/or take any other appropriate actions regarding (collectively, "Monitor") any information and electronic communications transmitted through, received by or stored on its Business Equipment and Information Systems. This includes emails and messages sent or received (whether such emails and messages are related to personal or business matters and/or whether they are sent or received using a </w:t>
      </w:r>
      <w:r w:rsidRPr="00A44CAC">
        <w:rPr>
          <w:rFonts w:ascii="Arial" w:hAnsi="Arial" w:cs="Arial"/>
          <w:b/>
          <w:bCs/>
        </w:rPr>
        <w:t>Company</w:t>
      </w:r>
      <w:r w:rsidRPr="00A44CAC">
        <w:rPr>
          <w:rFonts w:ascii="Arial" w:hAnsi="Arial" w:cs="Arial"/>
        </w:rPr>
        <w:t xml:space="preserve"> mail account; a non-</w:t>
      </w:r>
      <w:r w:rsidRPr="00330642">
        <w:rPr>
          <w:rFonts w:ascii="Arial" w:hAnsi="Arial" w:cs="Arial"/>
          <w:b/>
        </w:rPr>
        <w:t>company</w:t>
      </w:r>
      <w:r w:rsidRPr="00A44CAC">
        <w:rPr>
          <w:rFonts w:ascii="Arial" w:hAnsi="Arial" w:cs="Arial"/>
        </w:rPr>
        <w:t xml:space="preserve"> internet-based account, such as yahoo.com, hotmail.com or gmail.com; or a social networking website); faxes; voicemails; internet and </w:t>
      </w:r>
      <w:r>
        <w:rPr>
          <w:rFonts w:ascii="Arial" w:hAnsi="Arial" w:cs="Arial"/>
        </w:rPr>
        <w:t>i</w:t>
      </w:r>
      <w:r w:rsidRPr="00A44CAC">
        <w:rPr>
          <w:rFonts w:ascii="Arial" w:hAnsi="Arial" w:cs="Arial"/>
        </w:rPr>
        <w:t xml:space="preserve">ntranet communications; access and usage; and documents, files or programs stored on the </w:t>
      </w:r>
      <w:r w:rsidRPr="00A44CAC">
        <w:rPr>
          <w:rFonts w:ascii="Arial" w:hAnsi="Arial" w:cs="Arial"/>
          <w:b/>
          <w:bCs/>
        </w:rPr>
        <w:t>Company</w:t>
      </w:r>
      <w:r w:rsidRPr="00A44CAC">
        <w:rPr>
          <w:rFonts w:ascii="Arial" w:hAnsi="Arial" w:cs="Arial"/>
        </w:rPr>
        <w:t xml:space="preserve">'s Business Equipment and Information Systems to the fullest extent permitted by law. The </w:t>
      </w:r>
      <w:r w:rsidRPr="00A44CAC">
        <w:rPr>
          <w:rFonts w:ascii="Arial" w:hAnsi="Arial" w:cs="Arial"/>
          <w:b/>
          <w:bCs/>
        </w:rPr>
        <w:t>Company</w:t>
      </w:r>
      <w:r w:rsidRPr="00A44CAC">
        <w:rPr>
          <w:rFonts w:ascii="Arial" w:hAnsi="Arial" w:cs="Arial"/>
        </w:rPr>
        <w:t xml:space="preserve">'s rights regarding monitoring its employees' use of the Business Equipment and Information Systems exist whenever an employee uses the </w:t>
      </w:r>
      <w:r w:rsidRPr="00A44CAC">
        <w:rPr>
          <w:rFonts w:ascii="Arial" w:hAnsi="Arial" w:cs="Arial"/>
          <w:b/>
          <w:bCs/>
        </w:rPr>
        <w:t>Company</w:t>
      </w:r>
      <w:r w:rsidRPr="00A44CAC">
        <w:rPr>
          <w:rFonts w:ascii="Arial" w:hAnsi="Arial" w:cs="Arial"/>
        </w:rPr>
        <w:t xml:space="preserve">'s Business Equipment and Information Systems, regardless of whether they are working in the office, at home, or at another location, and whether or not such use is during official </w:t>
      </w:r>
      <w:r>
        <w:rPr>
          <w:rFonts w:ascii="Arial" w:hAnsi="Arial" w:cs="Arial"/>
        </w:rPr>
        <w:t>business</w:t>
      </w:r>
      <w:r w:rsidRPr="00A44CAC">
        <w:rPr>
          <w:rFonts w:ascii="Arial" w:hAnsi="Arial" w:cs="Arial"/>
        </w:rPr>
        <w:t xml:space="preserve"> hours or relates to the </w:t>
      </w:r>
      <w:r w:rsidRPr="00A44CAC">
        <w:rPr>
          <w:rFonts w:ascii="Arial" w:hAnsi="Arial" w:cs="Arial"/>
          <w:b/>
          <w:bCs/>
        </w:rPr>
        <w:t>Company</w:t>
      </w:r>
      <w:r w:rsidRPr="00A44CAC">
        <w:rPr>
          <w:rFonts w:ascii="Arial" w:hAnsi="Arial" w:cs="Arial"/>
        </w:rPr>
        <w:t xml:space="preserve">'s business. Thus, at no time should employees believe that they have any expectation of privacy while using any of the </w:t>
      </w:r>
      <w:r w:rsidRPr="00A44CAC">
        <w:rPr>
          <w:rFonts w:ascii="Arial" w:hAnsi="Arial" w:cs="Arial"/>
          <w:b/>
          <w:bCs/>
        </w:rPr>
        <w:t>Company</w:t>
      </w:r>
      <w:r w:rsidRPr="00A44CAC">
        <w:rPr>
          <w:rFonts w:ascii="Arial" w:hAnsi="Arial" w:cs="Arial"/>
        </w:rPr>
        <w:t>'s Business Equipment and Information Systems.</w:t>
      </w:r>
    </w:p>
    <w:p w14:paraId="2D2222BF" w14:textId="77777777" w:rsidR="00006657" w:rsidRPr="00A44CAC" w:rsidRDefault="00006657" w:rsidP="00006657">
      <w:pPr>
        <w:jc w:val="both"/>
        <w:rPr>
          <w:rFonts w:ascii="Arial" w:hAnsi="Arial" w:cs="Arial"/>
        </w:rPr>
      </w:pPr>
    </w:p>
    <w:p w14:paraId="119BBE79" w14:textId="77777777" w:rsidR="00006657" w:rsidRPr="00A44CAC" w:rsidRDefault="00006657" w:rsidP="00006657">
      <w:pPr>
        <w:ind w:left="720"/>
        <w:jc w:val="both"/>
        <w:rPr>
          <w:rFonts w:ascii="Arial" w:hAnsi="Arial" w:cs="Arial"/>
        </w:rPr>
      </w:pPr>
      <w:r w:rsidRPr="00A44CAC">
        <w:rPr>
          <w:rFonts w:ascii="Arial" w:hAnsi="Arial" w:cs="Arial"/>
        </w:rPr>
        <w:t xml:space="preserve">Employees' use of the </w:t>
      </w:r>
      <w:r w:rsidRPr="00A44CAC">
        <w:rPr>
          <w:rFonts w:ascii="Arial" w:hAnsi="Arial" w:cs="Arial"/>
          <w:b/>
          <w:bCs/>
        </w:rPr>
        <w:t>Company</w:t>
      </w:r>
      <w:r w:rsidRPr="00A44CAC">
        <w:rPr>
          <w:rFonts w:ascii="Arial" w:hAnsi="Arial" w:cs="Arial"/>
        </w:rPr>
        <w:t xml:space="preserve">'s Business Equipment and Information Systems constitutes their consent to monitoring by the </w:t>
      </w:r>
      <w:r w:rsidRPr="00A44CAC">
        <w:rPr>
          <w:rFonts w:ascii="Arial" w:hAnsi="Arial" w:cs="Arial"/>
          <w:b/>
          <w:bCs/>
        </w:rPr>
        <w:t>Company</w:t>
      </w:r>
      <w:r w:rsidRPr="00A44CAC">
        <w:rPr>
          <w:rFonts w:ascii="Arial" w:hAnsi="Arial" w:cs="Arial"/>
        </w:rPr>
        <w:t xml:space="preserve"> (and/or its authorized representatives). Therefore, employees should not expect privacy or confidentiality in anything they create, download, display, store, send or receive on the </w:t>
      </w:r>
      <w:r w:rsidRPr="00A44CAC">
        <w:rPr>
          <w:rFonts w:ascii="Arial" w:hAnsi="Arial" w:cs="Arial"/>
          <w:b/>
          <w:bCs/>
        </w:rPr>
        <w:t>Company</w:t>
      </w:r>
      <w:r w:rsidRPr="00A44CAC">
        <w:rPr>
          <w:rFonts w:ascii="Arial" w:hAnsi="Arial" w:cs="Arial"/>
        </w:rPr>
        <w:t xml:space="preserve">'s </w:t>
      </w:r>
      <w:r>
        <w:rPr>
          <w:rFonts w:ascii="Arial" w:hAnsi="Arial" w:cs="Arial"/>
        </w:rPr>
        <w:t>Business Equipment or I</w:t>
      </w:r>
      <w:r w:rsidRPr="00A44CAC">
        <w:rPr>
          <w:rFonts w:ascii="Arial" w:hAnsi="Arial" w:cs="Arial"/>
        </w:rPr>
        <w:t xml:space="preserve">nformation </w:t>
      </w:r>
      <w:r>
        <w:rPr>
          <w:rFonts w:ascii="Arial" w:hAnsi="Arial" w:cs="Arial"/>
        </w:rPr>
        <w:t>S</w:t>
      </w:r>
      <w:r w:rsidRPr="00A44CAC">
        <w:rPr>
          <w:rFonts w:ascii="Arial" w:hAnsi="Arial" w:cs="Arial"/>
        </w:rPr>
        <w:t xml:space="preserve">ystems, even if it has been deleted, password-protected, encrypted or is marked "confidential," "private," </w:t>
      </w:r>
      <w:r w:rsidRPr="00A44CAC">
        <w:rPr>
          <w:rFonts w:ascii="Arial" w:hAnsi="Arial" w:cs="Arial"/>
        </w:rPr>
        <w:lastRenderedPageBreak/>
        <w:t xml:space="preserve">"personal," "privileged" or other words or phrases intended to convey it is private. In addition, the use of passwords to gain access to the </w:t>
      </w:r>
      <w:r w:rsidRPr="00A44CAC">
        <w:rPr>
          <w:rFonts w:ascii="Arial" w:hAnsi="Arial" w:cs="Arial"/>
          <w:b/>
          <w:bCs/>
        </w:rPr>
        <w:t>Company</w:t>
      </w:r>
      <w:r w:rsidRPr="00A44CAC">
        <w:rPr>
          <w:rFonts w:ascii="Arial" w:hAnsi="Arial" w:cs="Arial"/>
        </w:rPr>
        <w:t xml:space="preserve">'s Business Equipment and Information Systems is intended solely to protect the security of the </w:t>
      </w:r>
      <w:r w:rsidRPr="00A44CAC">
        <w:rPr>
          <w:rFonts w:ascii="Arial" w:hAnsi="Arial" w:cs="Arial"/>
          <w:b/>
          <w:bCs/>
        </w:rPr>
        <w:t>Company</w:t>
      </w:r>
      <w:r w:rsidRPr="00A44CAC">
        <w:rPr>
          <w:rFonts w:ascii="Arial" w:hAnsi="Arial" w:cs="Arial"/>
        </w:rPr>
        <w:t xml:space="preserve">'s business and does not confer an expectation of privacy for individual employees. If an employee wishes to avoid the </w:t>
      </w:r>
      <w:r w:rsidRPr="00A44CAC">
        <w:rPr>
          <w:rFonts w:ascii="Arial" w:hAnsi="Arial" w:cs="Arial"/>
          <w:b/>
          <w:bCs/>
        </w:rPr>
        <w:t>Company</w:t>
      </w:r>
      <w:r w:rsidRPr="00A44CAC">
        <w:rPr>
          <w:rFonts w:ascii="Arial" w:hAnsi="Arial" w:cs="Arial"/>
        </w:rPr>
        <w:t xml:space="preserve"> potentially accessing and reviewing their personal communications, documents, files or data, then they should not use the </w:t>
      </w:r>
      <w:r w:rsidRPr="00A44CAC">
        <w:rPr>
          <w:rFonts w:ascii="Arial" w:hAnsi="Arial" w:cs="Arial"/>
          <w:b/>
          <w:bCs/>
        </w:rPr>
        <w:t>Company</w:t>
      </w:r>
      <w:r w:rsidRPr="00A44CAC">
        <w:rPr>
          <w:rFonts w:ascii="Arial" w:hAnsi="Arial" w:cs="Arial"/>
        </w:rPr>
        <w:t xml:space="preserve">'s Business Equipment and Information Systems for personal purposes and should not save personal material on the </w:t>
      </w:r>
      <w:r w:rsidRPr="00A44CAC">
        <w:rPr>
          <w:rFonts w:ascii="Arial" w:hAnsi="Arial" w:cs="Arial"/>
          <w:b/>
          <w:bCs/>
        </w:rPr>
        <w:t>Company</w:t>
      </w:r>
      <w:r w:rsidRPr="00A44CAC">
        <w:rPr>
          <w:rFonts w:ascii="Arial" w:hAnsi="Arial" w:cs="Arial"/>
        </w:rPr>
        <w:t>'s Business Equipment and Information Systems.</w:t>
      </w:r>
    </w:p>
    <w:p w14:paraId="1EE6ED91" w14:textId="77777777" w:rsidR="00006657" w:rsidRPr="00A44CAC" w:rsidRDefault="00006657" w:rsidP="00006657">
      <w:pPr>
        <w:jc w:val="both"/>
        <w:rPr>
          <w:rFonts w:ascii="Arial" w:hAnsi="Arial" w:cs="Arial"/>
        </w:rPr>
      </w:pPr>
    </w:p>
    <w:p w14:paraId="1C34A3B4" w14:textId="77777777" w:rsidR="00006657" w:rsidRPr="00A44CAC" w:rsidRDefault="00006657" w:rsidP="00006657">
      <w:pPr>
        <w:jc w:val="both"/>
        <w:rPr>
          <w:rFonts w:ascii="Arial" w:hAnsi="Arial" w:cs="Arial"/>
        </w:rPr>
      </w:pPr>
      <w:r w:rsidRPr="00A44CAC">
        <w:rPr>
          <w:rFonts w:ascii="Arial" w:hAnsi="Arial" w:cs="Arial"/>
          <w:b/>
          <w:bCs/>
        </w:rPr>
        <w:t>ACCEPTABLE USE</w:t>
      </w:r>
    </w:p>
    <w:p w14:paraId="2A78E391" w14:textId="77777777" w:rsidR="00006657" w:rsidRPr="00A44CAC" w:rsidRDefault="00006657" w:rsidP="00006657">
      <w:pPr>
        <w:ind w:left="720"/>
        <w:jc w:val="both"/>
        <w:rPr>
          <w:rFonts w:ascii="Arial" w:hAnsi="Arial" w:cs="Arial"/>
        </w:rPr>
      </w:pPr>
      <w:r w:rsidRPr="00A44CAC">
        <w:rPr>
          <w:rFonts w:ascii="Arial" w:hAnsi="Arial" w:cs="Arial"/>
        </w:rPr>
        <w:t xml:space="preserve">This policy describes the </w:t>
      </w:r>
      <w:r w:rsidRPr="00A44CAC">
        <w:rPr>
          <w:rFonts w:ascii="Arial" w:hAnsi="Arial" w:cs="Arial"/>
          <w:b/>
          <w:bCs/>
        </w:rPr>
        <w:t>Company</w:t>
      </w:r>
      <w:r w:rsidRPr="00A44CAC">
        <w:rPr>
          <w:rFonts w:ascii="Arial" w:hAnsi="Arial" w:cs="Arial"/>
        </w:rPr>
        <w:t>'s general guidelines for using its Business Equipment and Information Systems.</w:t>
      </w:r>
    </w:p>
    <w:p w14:paraId="7ABF0DD6" w14:textId="77777777" w:rsidR="00006657" w:rsidRPr="00A44CAC" w:rsidRDefault="00006657" w:rsidP="00006657">
      <w:pPr>
        <w:jc w:val="both"/>
        <w:rPr>
          <w:rFonts w:ascii="Arial" w:hAnsi="Arial" w:cs="Arial"/>
          <w:b/>
        </w:rPr>
      </w:pPr>
    </w:p>
    <w:p w14:paraId="0E82B49F" w14:textId="77777777" w:rsidR="00006657" w:rsidRDefault="00006657" w:rsidP="00006657">
      <w:pPr>
        <w:ind w:left="720"/>
        <w:jc w:val="both"/>
        <w:rPr>
          <w:rFonts w:ascii="Arial" w:hAnsi="Arial" w:cs="Arial"/>
        </w:rPr>
      </w:pPr>
      <w:r w:rsidRPr="00A44CAC">
        <w:rPr>
          <w:rFonts w:ascii="Arial" w:hAnsi="Arial" w:cs="Arial"/>
        </w:rPr>
        <w:t xml:space="preserve">Employees should use the </w:t>
      </w:r>
      <w:r w:rsidRPr="00A44CAC">
        <w:rPr>
          <w:rFonts w:ascii="Arial" w:hAnsi="Arial" w:cs="Arial"/>
          <w:b/>
          <w:bCs/>
        </w:rPr>
        <w:t>Company</w:t>
      </w:r>
      <w:r w:rsidRPr="00A44CAC">
        <w:rPr>
          <w:rFonts w:ascii="Arial" w:hAnsi="Arial" w:cs="Arial"/>
        </w:rPr>
        <w:t xml:space="preserve">'s Business Equipment and Information Systems with the understanding that these resources are provided for the benefit of the </w:t>
      </w:r>
      <w:r w:rsidRPr="00A44CAC">
        <w:rPr>
          <w:rFonts w:ascii="Arial" w:hAnsi="Arial" w:cs="Arial"/>
          <w:b/>
          <w:bCs/>
        </w:rPr>
        <w:t>Company</w:t>
      </w:r>
      <w:r w:rsidRPr="00A44CAC">
        <w:rPr>
          <w:rFonts w:ascii="Arial" w:hAnsi="Arial" w:cs="Arial"/>
        </w:rPr>
        <w:t xml:space="preserve">'s business. Employees may use </w:t>
      </w:r>
      <w:r w:rsidRPr="00A44CAC">
        <w:rPr>
          <w:rFonts w:ascii="Arial" w:hAnsi="Arial" w:cs="Arial"/>
          <w:b/>
          <w:bCs/>
        </w:rPr>
        <w:t>Company</w:t>
      </w:r>
      <w:r w:rsidRPr="00A44CAC">
        <w:rPr>
          <w:rFonts w:ascii="Arial" w:hAnsi="Arial" w:cs="Arial"/>
        </w:rPr>
        <w:t xml:space="preserve"> email for personal use, during nonworking time, as long as such use complies with </w:t>
      </w:r>
      <w:r w:rsidRPr="00A44CAC">
        <w:rPr>
          <w:rFonts w:ascii="Arial" w:hAnsi="Arial" w:cs="Arial"/>
          <w:b/>
          <w:bCs/>
        </w:rPr>
        <w:t>Company</w:t>
      </w:r>
      <w:r w:rsidRPr="00A44CAC">
        <w:rPr>
          <w:rFonts w:ascii="Arial" w:hAnsi="Arial" w:cs="Arial"/>
        </w:rPr>
        <w:t xml:space="preserve"> rules and policies and applicable laws. Employees should never use the </w:t>
      </w:r>
      <w:r w:rsidRPr="00A44CAC">
        <w:rPr>
          <w:rFonts w:ascii="Arial" w:hAnsi="Arial" w:cs="Arial"/>
          <w:b/>
          <w:bCs/>
        </w:rPr>
        <w:t>Company</w:t>
      </w:r>
      <w:r w:rsidRPr="00A44CAC">
        <w:rPr>
          <w:rFonts w:ascii="Arial" w:hAnsi="Arial" w:cs="Arial"/>
        </w:rPr>
        <w:t xml:space="preserve">'s Business Equipment and Information Systems for personal use in a manner that degrades the functionality of those systems or interferes with their work duties or responsibilities to </w:t>
      </w:r>
      <w:r w:rsidRPr="00A44CAC">
        <w:rPr>
          <w:rFonts w:ascii="Arial" w:hAnsi="Arial" w:cs="Arial"/>
          <w:b/>
          <w:bCs/>
        </w:rPr>
        <w:t>customers/</w:t>
      </w:r>
      <w:r w:rsidRPr="00A44CAC">
        <w:rPr>
          <w:rFonts w:ascii="Arial" w:hAnsi="Arial" w:cs="Arial"/>
          <w:b/>
        </w:rPr>
        <w:t>clients</w:t>
      </w:r>
      <w:r w:rsidRPr="00A44CAC">
        <w:rPr>
          <w:rFonts w:ascii="Arial" w:hAnsi="Arial" w:cs="Arial"/>
        </w:rPr>
        <w:t>.</w:t>
      </w:r>
    </w:p>
    <w:p w14:paraId="4757DE33" w14:textId="77777777" w:rsidR="00006657" w:rsidRPr="00A44CAC" w:rsidRDefault="00006657" w:rsidP="00006657">
      <w:pPr>
        <w:jc w:val="both"/>
        <w:rPr>
          <w:rFonts w:ascii="Arial" w:hAnsi="Arial" w:cs="Arial"/>
        </w:rPr>
      </w:pPr>
    </w:p>
    <w:p w14:paraId="10F42B57" w14:textId="77777777" w:rsidR="00006657" w:rsidRPr="00A44CAC" w:rsidRDefault="00006657" w:rsidP="00006657">
      <w:pPr>
        <w:ind w:left="720"/>
        <w:jc w:val="both"/>
        <w:rPr>
          <w:rFonts w:ascii="Arial" w:hAnsi="Arial" w:cs="Arial"/>
        </w:rPr>
      </w:pPr>
      <w:r w:rsidRPr="00A44CAC">
        <w:rPr>
          <w:rFonts w:ascii="Arial" w:hAnsi="Arial" w:cs="Arial"/>
        </w:rPr>
        <w:t xml:space="preserve">The following guidelines, which are not all-inclusive, have been established to ensure that employees understand expectations </w:t>
      </w:r>
      <w:r>
        <w:rPr>
          <w:rFonts w:ascii="Arial" w:hAnsi="Arial" w:cs="Arial"/>
        </w:rPr>
        <w:t>conc</w:t>
      </w:r>
      <w:r w:rsidRPr="00A44CAC">
        <w:rPr>
          <w:rFonts w:ascii="Arial" w:hAnsi="Arial" w:cs="Arial"/>
        </w:rPr>
        <w:t>er</w:t>
      </w:r>
      <w:r>
        <w:rPr>
          <w:rFonts w:ascii="Arial" w:hAnsi="Arial" w:cs="Arial"/>
        </w:rPr>
        <w:t>ning</w:t>
      </w:r>
      <w:r w:rsidRPr="00A44CAC">
        <w:rPr>
          <w:rFonts w:ascii="Arial" w:hAnsi="Arial" w:cs="Arial"/>
        </w:rPr>
        <w:t xml:space="preserve"> </w:t>
      </w:r>
      <w:r>
        <w:rPr>
          <w:rFonts w:ascii="Arial" w:hAnsi="Arial" w:cs="Arial"/>
        </w:rPr>
        <w:t xml:space="preserve">the </w:t>
      </w:r>
      <w:r w:rsidRPr="00A44CAC">
        <w:rPr>
          <w:rFonts w:ascii="Arial" w:hAnsi="Arial" w:cs="Arial"/>
        </w:rPr>
        <w:t xml:space="preserve">use of the </w:t>
      </w:r>
      <w:r w:rsidRPr="00A44CAC">
        <w:rPr>
          <w:rFonts w:ascii="Arial" w:hAnsi="Arial" w:cs="Arial"/>
          <w:b/>
          <w:bCs/>
        </w:rPr>
        <w:t>Company</w:t>
      </w:r>
      <w:r w:rsidRPr="00A44CAC">
        <w:rPr>
          <w:rFonts w:ascii="Arial" w:hAnsi="Arial" w:cs="Arial"/>
        </w:rPr>
        <w:t>'s Business Equipment and Information Systems:</w:t>
      </w:r>
    </w:p>
    <w:p w14:paraId="022F4FCC" w14:textId="77777777" w:rsidR="00006657" w:rsidRPr="00A44CAC" w:rsidRDefault="00006657" w:rsidP="00006657">
      <w:pPr>
        <w:jc w:val="both"/>
        <w:rPr>
          <w:rFonts w:ascii="Arial" w:hAnsi="Arial" w:cs="Arial"/>
        </w:rPr>
      </w:pPr>
    </w:p>
    <w:p w14:paraId="6C14F882" w14:textId="77777777" w:rsidR="00006657" w:rsidRDefault="00006657" w:rsidP="00006657">
      <w:pPr>
        <w:numPr>
          <w:ilvl w:val="0"/>
          <w:numId w:val="18"/>
        </w:numPr>
        <w:jc w:val="both"/>
        <w:rPr>
          <w:rFonts w:ascii="Arial" w:hAnsi="Arial" w:cs="Arial"/>
        </w:rPr>
      </w:pPr>
      <w:r w:rsidRPr="00A44CAC">
        <w:rPr>
          <w:rFonts w:ascii="Arial" w:hAnsi="Arial" w:cs="Arial"/>
        </w:rPr>
        <w:t xml:space="preserve">Employees must comply with the password and other security provisions of the </w:t>
      </w:r>
      <w:r w:rsidRPr="00A44CAC">
        <w:rPr>
          <w:rFonts w:ascii="Arial" w:hAnsi="Arial" w:cs="Arial"/>
          <w:b/>
          <w:bCs/>
        </w:rPr>
        <w:t>Company</w:t>
      </w:r>
      <w:r w:rsidRPr="00A44CAC">
        <w:rPr>
          <w:rFonts w:ascii="Arial" w:hAnsi="Arial" w:cs="Arial"/>
        </w:rPr>
        <w:t xml:space="preserve">'s Business Equipment and Information Systems. Employees must not use codes or passwords to gain unauthorized access to other employees' files or </w:t>
      </w:r>
      <w:r w:rsidRPr="00A44CAC">
        <w:rPr>
          <w:rFonts w:ascii="Arial" w:hAnsi="Arial" w:cs="Arial"/>
          <w:b/>
          <w:bCs/>
        </w:rPr>
        <w:t>Company</w:t>
      </w:r>
      <w:r w:rsidRPr="00A44CAC">
        <w:rPr>
          <w:rFonts w:ascii="Arial" w:hAnsi="Arial" w:cs="Arial"/>
        </w:rPr>
        <w:t xml:space="preserve"> files. Employees must not provide access to the </w:t>
      </w:r>
      <w:r w:rsidRPr="00A44CAC">
        <w:rPr>
          <w:rFonts w:ascii="Arial" w:hAnsi="Arial" w:cs="Arial"/>
          <w:b/>
          <w:bCs/>
        </w:rPr>
        <w:t>Company</w:t>
      </w:r>
      <w:r w:rsidRPr="00A44CAC">
        <w:rPr>
          <w:rFonts w:ascii="Arial" w:hAnsi="Arial" w:cs="Arial"/>
        </w:rPr>
        <w:t xml:space="preserve">'s Business Equipment and Information Systems to anyone other than employees of the </w:t>
      </w:r>
      <w:r w:rsidRPr="00A44CAC">
        <w:rPr>
          <w:rFonts w:ascii="Arial" w:hAnsi="Arial" w:cs="Arial"/>
          <w:b/>
          <w:bCs/>
        </w:rPr>
        <w:t>Company</w:t>
      </w:r>
      <w:r w:rsidRPr="00A44CAC">
        <w:rPr>
          <w:rFonts w:ascii="Arial" w:hAnsi="Arial" w:cs="Arial"/>
        </w:rPr>
        <w:t xml:space="preserve"> who are authorized users and other authorized users.</w:t>
      </w:r>
    </w:p>
    <w:p w14:paraId="7B8E844B" w14:textId="77777777" w:rsidR="00006657" w:rsidRDefault="00006657" w:rsidP="00006657">
      <w:pPr>
        <w:numPr>
          <w:ilvl w:val="0"/>
          <w:numId w:val="18"/>
        </w:numPr>
        <w:jc w:val="both"/>
        <w:rPr>
          <w:rFonts w:ascii="Arial" w:hAnsi="Arial" w:cs="Arial"/>
        </w:rPr>
      </w:pPr>
      <w:r w:rsidRPr="00A44CAC">
        <w:rPr>
          <w:rFonts w:ascii="Arial" w:hAnsi="Arial" w:cs="Arial"/>
        </w:rPr>
        <w:t>Sending, saving, accessing</w:t>
      </w:r>
      <w:r w:rsidRPr="00967CAC">
        <w:rPr>
          <w:rFonts w:ascii="Arial" w:hAnsi="Arial" w:cs="Arial"/>
        </w:rPr>
        <w:t xml:space="preserve"> or viewing obscene or vulgar material on the </w:t>
      </w:r>
      <w:r w:rsidRPr="00967CAC">
        <w:rPr>
          <w:rFonts w:ascii="Arial" w:hAnsi="Arial" w:cs="Arial"/>
          <w:b/>
          <w:bCs/>
        </w:rPr>
        <w:t>Company</w:t>
      </w:r>
      <w:r w:rsidRPr="00967CAC">
        <w:rPr>
          <w:rFonts w:ascii="Arial" w:hAnsi="Arial" w:cs="Arial"/>
        </w:rPr>
        <w:t xml:space="preserve">'s Business Equipment and Information Systems is prohibited. Messages stored and/or transmitted by the </w:t>
      </w:r>
      <w:r w:rsidRPr="00967CAC">
        <w:rPr>
          <w:rFonts w:ascii="Arial" w:hAnsi="Arial" w:cs="Arial"/>
          <w:b/>
          <w:bCs/>
        </w:rPr>
        <w:t>Company</w:t>
      </w:r>
      <w:r w:rsidRPr="00967CAC">
        <w:rPr>
          <w:rFonts w:ascii="Arial" w:hAnsi="Arial" w:cs="Arial"/>
        </w:rPr>
        <w:t xml:space="preserve">'s Business Equipment and Information Systems must not contain content that may reasonably be considered to be </w:t>
      </w:r>
      <w:r>
        <w:rPr>
          <w:rFonts w:ascii="Arial" w:hAnsi="Arial" w:cs="Arial"/>
        </w:rPr>
        <w:t xml:space="preserve">a violation of the </w:t>
      </w:r>
      <w:r w:rsidRPr="000C32C2">
        <w:rPr>
          <w:rFonts w:ascii="Arial" w:hAnsi="Arial" w:cs="Arial"/>
          <w:b/>
          <w:bCs/>
        </w:rPr>
        <w:t>Company</w:t>
      </w:r>
      <w:r>
        <w:rPr>
          <w:rFonts w:ascii="Arial" w:hAnsi="Arial" w:cs="Arial"/>
        </w:rPr>
        <w:t xml:space="preserve">’s </w:t>
      </w:r>
      <w:r w:rsidRPr="000C32C2">
        <w:rPr>
          <w:rFonts w:ascii="Arial" w:hAnsi="Arial" w:cs="Arial"/>
          <w:b/>
          <w:bCs/>
        </w:rPr>
        <w:t>Harassment and Discrimination Prevention</w:t>
      </w:r>
      <w:r>
        <w:rPr>
          <w:rFonts w:ascii="Arial" w:hAnsi="Arial" w:cs="Arial"/>
        </w:rPr>
        <w:t xml:space="preserve"> Policy. Prohibited material</w:t>
      </w:r>
      <w:r w:rsidRPr="00967CAC">
        <w:rPr>
          <w:rFonts w:ascii="Arial" w:hAnsi="Arial" w:cs="Arial"/>
        </w:rPr>
        <w:t xml:space="preserve"> includ</w:t>
      </w:r>
      <w:r>
        <w:rPr>
          <w:rFonts w:ascii="Arial" w:hAnsi="Arial" w:cs="Arial"/>
        </w:rPr>
        <w:t>es</w:t>
      </w:r>
      <w:r w:rsidRPr="00967CAC">
        <w:rPr>
          <w:rFonts w:ascii="Arial" w:hAnsi="Arial" w:cs="Arial"/>
        </w:rPr>
        <w:t xml:space="preserve"> but </w:t>
      </w:r>
      <w:r>
        <w:rPr>
          <w:rFonts w:ascii="Arial" w:hAnsi="Arial" w:cs="Arial"/>
        </w:rPr>
        <w:t xml:space="preserve">is </w:t>
      </w:r>
      <w:r w:rsidRPr="00967CAC">
        <w:rPr>
          <w:rFonts w:ascii="Arial" w:hAnsi="Arial" w:cs="Arial"/>
        </w:rPr>
        <w:t>not limited to, sexual comments, jokes or images; racial slurs; gender-specific comments</w:t>
      </w:r>
      <w:r w:rsidRPr="001C1256">
        <w:rPr>
          <w:rFonts w:ascii="Arial" w:hAnsi="Arial" w:cs="Arial"/>
        </w:rPr>
        <w:t>; or any comments, jokes or images that would discriminate against or harass someone bas</w:t>
      </w:r>
      <w:r>
        <w:rPr>
          <w:rFonts w:ascii="Arial" w:hAnsi="Arial" w:cs="Arial"/>
        </w:rPr>
        <w:t>ed</w:t>
      </w:r>
      <w:r w:rsidRPr="001C1256">
        <w:rPr>
          <w:rFonts w:ascii="Arial" w:hAnsi="Arial" w:cs="Arial"/>
        </w:rPr>
        <w:t xml:space="preserve"> o</w:t>
      </w:r>
      <w:r>
        <w:rPr>
          <w:rFonts w:ascii="Arial" w:hAnsi="Arial" w:cs="Arial"/>
        </w:rPr>
        <w:t>n</w:t>
      </w:r>
      <w:r w:rsidRPr="001C1256">
        <w:rPr>
          <w:rFonts w:ascii="Arial" w:hAnsi="Arial" w:cs="Arial"/>
        </w:rPr>
        <w:t xml:space="preserve"> their race, color, sex, age, national origin or ancestry, disability</w:t>
      </w:r>
      <w:r w:rsidRPr="00967CAC">
        <w:rPr>
          <w:rFonts w:ascii="Arial" w:hAnsi="Arial" w:cs="Arial"/>
        </w:rPr>
        <w:t xml:space="preserve"> or any other category protected by federal, state or local law. Any use of the </w:t>
      </w:r>
      <w:r w:rsidRPr="001C1256">
        <w:rPr>
          <w:rFonts w:ascii="Arial" w:hAnsi="Arial" w:cs="Arial"/>
          <w:b/>
          <w:bCs/>
        </w:rPr>
        <w:t>Company</w:t>
      </w:r>
      <w:r w:rsidRPr="001C1256">
        <w:rPr>
          <w:rFonts w:ascii="Arial" w:hAnsi="Arial" w:cs="Arial"/>
        </w:rPr>
        <w:t xml:space="preserve">'s Business Equipment and Information Systems to engage in harassment or </w:t>
      </w:r>
      <w:r w:rsidRPr="001C1256">
        <w:rPr>
          <w:rFonts w:ascii="Arial" w:hAnsi="Arial" w:cs="Arial"/>
        </w:rPr>
        <w:lastRenderedPageBreak/>
        <w:t xml:space="preserve">discrimination prohibited by </w:t>
      </w:r>
      <w:r w:rsidRPr="001C1256">
        <w:rPr>
          <w:rFonts w:ascii="Arial" w:hAnsi="Arial" w:cs="Arial"/>
          <w:b/>
          <w:bCs/>
        </w:rPr>
        <w:t>Company</w:t>
      </w:r>
      <w:r w:rsidRPr="001C1256">
        <w:rPr>
          <w:rFonts w:ascii="Arial" w:hAnsi="Arial" w:cs="Arial"/>
        </w:rPr>
        <w:t xml:space="preserve"> policies is unlawful and strictly prohibited.</w:t>
      </w:r>
    </w:p>
    <w:p w14:paraId="257625C3" w14:textId="77777777" w:rsidR="00006657" w:rsidRDefault="00006657" w:rsidP="00006657">
      <w:pPr>
        <w:numPr>
          <w:ilvl w:val="0"/>
          <w:numId w:val="18"/>
        </w:numPr>
        <w:jc w:val="both"/>
        <w:rPr>
          <w:rFonts w:ascii="Arial" w:hAnsi="Arial" w:cs="Arial"/>
        </w:rPr>
      </w:pPr>
      <w:r w:rsidRPr="00967CAC">
        <w:rPr>
          <w:rFonts w:ascii="Arial" w:hAnsi="Arial" w:cs="Arial"/>
        </w:rPr>
        <w:t xml:space="preserve">The </w:t>
      </w:r>
      <w:r w:rsidRPr="00967CAC">
        <w:rPr>
          <w:rFonts w:ascii="Arial" w:hAnsi="Arial" w:cs="Arial"/>
          <w:b/>
          <w:bCs/>
        </w:rPr>
        <w:t>Company</w:t>
      </w:r>
      <w:r w:rsidRPr="00967CAC">
        <w:rPr>
          <w:rFonts w:ascii="Arial" w:hAnsi="Arial" w:cs="Arial"/>
        </w:rPr>
        <w:t xml:space="preserve">'s policies apply fully to the use of the </w:t>
      </w:r>
      <w:r w:rsidRPr="00967CAC">
        <w:rPr>
          <w:rFonts w:ascii="Arial" w:hAnsi="Arial" w:cs="Arial"/>
          <w:b/>
          <w:bCs/>
        </w:rPr>
        <w:t>Company</w:t>
      </w:r>
      <w:r w:rsidRPr="00967CAC">
        <w:rPr>
          <w:rFonts w:ascii="Arial" w:hAnsi="Arial" w:cs="Arial"/>
        </w:rPr>
        <w:t xml:space="preserve">'s Business Equipment and Information Systems. Any use of the </w:t>
      </w:r>
      <w:r w:rsidRPr="00967CAC">
        <w:rPr>
          <w:rFonts w:ascii="Arial" w:hAnsi="Arial" w:cs="Arial"/>
          <w:b/>
          <w:bCs/>
        </w:rPr>
        <w:t>Company</w:t>
      </w:r>
      <w:r w:rsidRPr="00967CAC">
        <w:rPr>
          <w:rFonts w:ascii="Arial" w:hAnsi="Arial" w:cs="Arial"/>
        </w:rPr>
        <w:t xml:space="preserve">'s Business Equipment and Information Systems that violates a </w:t>
      </w:r>
      <w:r w:rsidRPr="001C6EBB">
        <w:rPr>
          <w:rFonts w:ascii="Arial" w:hAnsi="Arial" w:cs="Arial"/>
          <w:b/>
        </w:rPr>
        <w:t>Company</w:t>
      </w:r>
      <w:r w:rsidRPr="00967CAC">
        <w:rPr>
          <w:rFonts w:ascii="Arial" w:hAnsi="Arial" w:cs="Arial"/>
        </w:rPr>
        <w:t xml:space="preserve"> policy is prohibited.</w:t>
      </w:r>
    </w:p>
    <w:p w14:paraId="40936EB3" w14:textId="77777777" w:rsidR="00006657" w:rsidRDefault="00006657" w:rsidP="00006657">
      <w:pPr>
        <w:numPr>
          <w:ilvl w:val="0"/>
          <w:numId w:val="18"/>
        </w:numPr>
        <w:jc w:val="both"/>
        <w:rPr>
          <w:rFonts w:ascii="Arial" w:hAnsi="Arial" w:cs="Arial"/>
        </w:rPr>
      </w:pPr>
      <w:r w:rsidRPr="00967CAC">
        <w:rPr>
          <w:rFonts w:ascii="Arial" w:hAnsi="Arial" w:cs="Arial"/>
        </w:rPr>
        <w:t xml:space="preserve">The </w:t>
      </w:r>
      <w:r w:rsidRPr="00967CAC">
        <w:rPr>
          <w:rFonts w:ascii="Arial" w:hAnsi="Arial" w:cs="Arial"/>
          <w:b/>
          <w:bCs/>
        </w:rPr>
        <w:t>Company</w:t>
      </w:r>
      <w:r w:rsidRPr="00967CAC">
        <w:rPr>
          <w:rFonts w:ascii="Arial" w:hAnsi="Arial" w:cs="Arial"/>
        </w:rPr>
        <w:t xml:space="preserve">'s Business Equipment and Information Systems must not be used for solicitation purposes during working time. The </w:t>
      </w:r>
      <w:r w:rsidRPr="00967CAC">
        <w:rPr>
          <w:rFonts w:ascii="Arial" w:hAnsi="Arial" w:cs="Arial"/>
          <w:b/>
          <w:bCs/>
        </w:rPr>
        <w:t>Company</w:t>
      </w:r>
      <w:r w:rsidRPr="00967CAC">
        <w:rPr>
          <w:rFonts w:ascii="Arial" w:hAnsi="Arial" w:cs="Arial"/>
        </w:rPr>
        <w:t>'s no</w:t>
      </w:r>
      <w:r>
        <w:rPr>
          <w:rFonts w:ascii="Arial" w:hAnsi="Arial" w:cs="Arial"/>
        </w:rPr>
        <w:t>-</w:t>
      </w:r>
      <w:r w:rsidRPr="00967CAC">
        <w:rPr>
          <w:rFonts w:ascii="Arial" w:hAnsi="Arial" w:cs="Arial"/>
        </w:rPr>
        <w:t xml:space="preserve">solicitation rule applies to the use of the </w:t>
      </w:r>
      <w:r w:rsidRPr="00967CAC">
        <w:rPr>
          <w:rFonts w:ascii="Arial" w:hAnsi="Arial" w:cs="Arial"/>
          <w:b/>
          <w:bCs/>
        </w:rPr>
        <w:t>Company</w:t>
      </w:r>
      <w:r w:rsidRPr="00967CAC">
        <w:rPr>
          <w:rFonts w:ascii="Arial" w:hAnsi="Arial" w:cs="Arial"/>
        </w:rPr>
        <w:t>'s Business Equipment and Information Systems.</w:t>
      </w:r>
    </w:p>
    <w:p w14:paraId="730AA017" w14:textId="77777777" w:rsidR="00006657" w:rsidRDefault="00006657" w:rsidP="00006657">
      <w:pPr>
        <w:numPr>
          <w:ilvl w:val="0"/>
          <w:numId w:val="18"/>
        </w:numPr>
        <w:jc w:val="both"/>
        <w:rPr>
          <w:rFonts w:ascii="Arial" w:hAnsi="Arial" w:cs="Arial"/>
        </w:rPr>
      </w:pPr>
      <w:r w:rsidRPr="00967CAC">
        <w:rPr>
          <w:rFonts w:ascii="Arial" w:hAnsi="Arial" w:cs="Arial"/>
        </w:rPr>
        <w:t>Employees may use software on local area networks or multiple machines only in accordance with applicable license agreements.</w:t>
      </w:r>
    </w:p>
    <w:p w14:paraId="79AC951A" w14:textId="77777777" w:rsidR="00006657" w:rsidRPr="00967CAC" w:rsidRDefault="00006657" w:rsidP="00006657">
      <w:pPr>
        <w:numPr>
          <w:ilvl w:val="0"/>
          <w:numId w:val="18"/>
        </w:numPr>
        <w:jc w:val="both"/>
        <w:rPr>
          <w:rFonts w:ascii="Arial" w:hAnsi="Arial" w:cs="Arial"/>
        </w:rPr>
      </w:pPr>
      <w:r w:rsidRPr="00967CAC">
        <w:rPr>
          <w:rFonts w:ascii="Arial" w:hAnsi="Arial" w:cs="Arial"/>
        </w:rPr>
        <w:t xml:space="preserve">Employees may not download software and install it on </w:t>
      </w:r>
      <w:r w:rsidRPr="00967CAC">
        <w:rPr>
          <w:rFonts w:ascii="Arial" w:hAnsi="Arial" w:cs="Arial"/>
          <w:b/>
          <w:bCs/>
        </w:rPr>
        <w:t>Company</w:t>
      </w:r>
      <w:r w:rsidRPr="00967CAC">
        <w:rPr>
          <w:rFonts w:ascii="Arial" w:hAnsi="Arial" w:cs="Arial"/>
        </w:rPr>
        <w:t xml:space="preserve"> Business Equipment and Information Systems. The </w:t>
      </w:r>
      <w:r w:rsidRPr="00967CAC">
        <w:rPr>
          <w:rFonts w:ascii="Arial" w:hAnsi="Arial" w:cs="Arial"/>
          <w:b/>
          <w:bCs/>
        </w:rPr>
        <w:t>Company</w:t>
      </w:r>
      <w:r w:rsidRPr="00967CAC">
        <w:rPr>
          <w:rFonts w:ascii="Arial" w:hAnsi="Arial" w:cs="Arial"/>
        </w:rPr>
        <w:t xml:space="preserve"> reserves the right to audit any </w:t>
      </w:r>
      <w:r w:rsidRPr="00967CAC">
        <w:rPr>
          <w:rFonts w:ascii="Arial" w:hAnsi="Arial" w:cs="Arial"/>
          <w:b/>
          <w:bCs/>
        </w:rPr>
        <w:t>Company</w:t>
      </w:r>
      <w:r w:rsidRPr="00967CAC">
        <w:rPr>
          <w:rFonts w:ascii="Arial" w:hAnsi="Arial" w:cs="Arial"/>
        </w:rPr>
        <w:t xml:space="preserve"> computer or equipment to determine what software is installed on the local drive(s).</w:t>
      </w:r>
    </w:p>
    <w:p w14:paraId="6CE1054C" w14:textId="77777777" w:rsidR="00006657" w:rsidRDefault="00006657" w:rsidP="00006657">
      <w:pPr>
        <w:jc w:val="both"/>
        <w:rPr>
          <w:rFonts w:ascii="Arial" w:hAnsi="Arial" w:cs="Arial"/>
          <w:b/>
        </w:rPr>
      </w:pPr>
    </w:p>
    <w:p w14:paraId="0F952262" w14:textId="77777777" w:rsidR="00006657" w:rsidRPr="00A44CAC" w:rsidRDefault="00006657" w:rsidP="00006657">
      <w:pPr>
        <w:jc w:val="both"/>
        <w:rPr>
          <w:rFonts w:ascii="Arial" w:hAnsi="Arial" w:cs="Arial"/>
          <w:b/>
        </w:rPr>
      </w:pPr>
      <w:r w:rsidRPr="00A44CAC">
        <w:rPr>
          <w:rFonts w:ascii="Arial" w:hAnsi="Arial" w:cs="Arial"/>
          <w:b/>
        </w:rPr>
        <w:t>COMPUTER AND SYSTEMS SECURITY</w:t>
      </w:r>
    </w:p>
    <w:p w14:paraId="6754C11F" w14:textId="77777777" w:rsidR="00006657" w:rsidRDefault="00006657" w:rsidP="00006657">
      <w:pPr>
        <w:ind w:left="720"/>
        <w:jc w:val="both"/>
        <w:rPr>
          <w:rFonts w:ascii="Arial" w:hAnsi="Arial" w:cs="Arial"/>
        </w:rPr>
      </w:pPr>
      <w:r w:rsidRPr="001C1256">
        <w:rPr>
          <w:rFonts w:ascii="Arial" w:hAnsi="Arial" w:cs="Arial"/>
        </w:rPr>
        <w:t xml:space="preserve">All </w:t>
      </w:r>
      <w:r w:rsidRPr="001C1256">
        <w:rPr>
          <w:rFonts w:ascii="Arial" w:hAnsi="Arial" w:cs="Arial"/>
          <w:b/>
          <w:bCs/>
        </w:rPr>
        <w:t>Company</w:t>
      </w:r>
      <w:r w:rsidRPr="001C1256">
        <w:rPr>
          <w:rFonts w:ascii="Arial" w:hAnsi="Arial" w:cs="Arial"/>
        </w:rPr>
        <w:t xml:space="preserve"> Business Equipment and Information Systems and the data stored on them are, and remain at all times, the property of the </w:t>
      </w:r>
      <w:r w:rsidRPr="001C1256">
        <w:rPr>
          <w:rFonts w:ascii="Arial" w:hAnsi="Arial" w:cs="Arial"/>
          <w:b/>
          <w:bCs/>
        </w:rPr>
        <w:t>Company</w:t>
      </w:r>
      <w:r w:rsidRPr="001C1256">
        <w:rPr>
          <w:rFonts w:ascii="Arial" w:hAnsi="Arial" w:cs="Arial"/>
        </w:rPr>
        <w:t xml:space="preserve">. As such, all messages created, sent or retrieved over the internet or the </w:t>
      </w:r>
      <w:r w:rsidRPr="001C1256">
        <w:rPr>
          <w:rFonts w:ascii="Arial" w:hAnsi="Arial" w:cs="Arial"/>
          <w:b/>
          <w:bCs/>
        </w:rPr>
        <w:t>Company</w:t>
      </w:r>
      <w:r w:rsidRPr="001C1256">
        <w:rPr>
          <w:rFonts w:ascii="Arial" w:hAnsi="Arial" w:cs="Arial"/>
        </w:rPr>
        <w:t xml:space="preserve">'s Business Equipment and Information Systems are the property of the </w:t>
      </w:r>
      <w:r w:rsidRPr="001C1256">
        <w:rPr>
          <w:rFonts w:ascii="Arial" w:hAnsi="Arial" w:cs="Arial"/>
          <w:b/>
          <w:bCs/>
        </w:rPr>
        <w:t>Company</w:t>
      </w:r>
      <w:r w:rsidRPr="001C1256">
        <w:rPr>
          <w:rFonts w:ascii="Arial" w:hAnsi="Arial" w:cs="Arial"/>
        </w:rPr>
        <w:t xml:space="preserve"> and should be considered </w:t>
      </w:r>
      <w:r w:rsidRPr="001C1256">
        <w:rPr>
          <w:rFonts w:ascii="Arial" w:hAnsi="Arial" w:cs="Arial"/>
          <w:b/>
          <w:bCs/>
        </w:rPr>
        <w:t>Company</w:t>
      </w:r>
      <w:r w:rsidRPr="001C1256">
        <w:rPr>
          <w:rFonts w:ascii="Arial" w:hAnsi="Arial" w:cs="Arial"/>
        </w:rPr>
        <w:t xml:space="preserve"> information. The </w:t>
      </w:r>
      <w:r w:rsidRPr="001C1256">
        <w:rPr>
          <w:rFonts w:ascii="Arial" w:hAnsi="Arial" w:cs="Arial"/>
          <w:b/>
          <w:bCs/>
        </w:rPr>
        <w:t>Company</w:t>
      </w:r>
      <w:r w:rsidRPr="001C1256">
        <w:rPr>
          <w:rFonts w:ascii="Arial" w:hAnsi="Arial" w:cs="Arial"/>
        </w:rPr>
        <w:t xml:space="preserve"> reserves the right to retrieve and read any message composed, sent or received using the </w:t>
      </w:r>
      <w:r w:rsidRPr="001C1256">
        <w:rPr>
          <w:rFonts w:ascii="Arial" w:hAnsi="Arial" w:cs="Arial"/>
          <w:b/>
          <w:bCs/>
        </w:rPr>
        <w:t>Company</w:t>
      </w:r>
      <w:r w:rsidRPr="001C1256">
        <w:rPr>
          <w:rFonts w:ascii="Arial" w:hAnsi="Arial" w:cs="Arial"/>
        </w:rPr>
        <w:t xml:space="preserve">'s Business Equipment and Information Systems for any business reason, including but not limited to, ensuring compliance with this </w:t>
      </w:r>
      <w:r>
        <w:rPr>
          <w:rFonts w:ascii="Arial" w:hAnsi="Arial" w:cs="Arial"/>
        </w:rPr>
        <w:t xml:space="preserve">policy, applicable law </w:t>
      </w:r>
      <w:r w:rsidRPr="001C1256">
        <w:rPr>
          <w:rFonts w:ascii="Arial" w:hAnsi="Arial" w:cs="Arial"/>
        </w:rPr>
        <w:t xml:space="preserve">and all </w:t>
      </w:r>
      <w:r w:rsidRPr="001C1256">
        <w:rPr>
          <w:rFonts w:ascii="Arial" w:hAnsi="Arial" w:cs="Arial"/>
          <w:b/>
          <w:bCs/>
        </w:rPr>
        <w:t>Company</w:t>
      </w:r>
      <w:r w:rsidRPr="001C1256">
        <w:rPr>
          <w:rFonts w:ascii="Arial" w:hAnsi="Arial" w:cs="Arial"/>
        </w:rPr>
        <w:t xml:space="preserve"> policies.</w:t>
      </w:r>
    </w:p>
    <w:p w14:paraId="3981B2F4" w14:textId="77777777" w:rsidR="00006657" w:rsidRPr="001C1256" w:rsidRDefault="00006657" w:rsidP="00006657">
      <w:pPr>
        <w:jc w:val="both"/>
        <w:rPr>
          <w:rFonts w:ascii="Arial" w:hAnsi="Arial" w:cs="Arial"/>
        </w:rPr>
      </w:pPr>
    </w:p>
    <w:p w14:paraId="3FBB1BAC" w14:textId="77777777" w:rsidR="00006657" w:rsidRDefault="00006657" w:rsidP="00006657">
      <w:pPr>
        <w:ind w:left="720"/>
        <w:jc w:val="both"/>
        <w:rPr>
          <w:rFonts w:ascii="Arial" w:hAnsi="Arial" w:cs="Arial"/>
        </w:rPr>
      </w:pPr>
      <w:r w:rsidRPr="001C1256">
        <w:rPr>
          <w:rFonts w:ascii="Arial" w:hAnsi="Arial" w:cs="Arial"/>
        </w:rPr>
        <w:t xml:space="preserve">Employees should be aware that even when a message is deleted or erased, it is still possible to re-create the message; therefore, </w:t>
      </w:r>
      <w:r>
        <w:rPr>
          <w:rFonts w:ascii="Arial" w:hAnsi="Arial" w:cs="Arial"/>
        </w:rPr>
        <w:t xml:space="preserve">the </w:t>
      </w:r>
      <w:r w:rsidRPr="001C1256">
        <w:rPr>
          <w:rFonts w:ascii="Arial" w:hAnsi="Arial" w:cs="Arial"/>
        </w:rPr>
        <w:t>ultimate privacy of a message cannot be ensured to anyone. Accordingly, internet, email and other messages are not private. Furthermore, all communications, including but not limited to, text and images can be disclosed to law enforcement or other third parties without prior consent of the sender or the receiver.</w:t>
      </w:r>
    </w:p>
    <w:p w14:paraId="082177F2" w14:textId="77777777" w:rsidR="00006657" w:rsidRPr="001C1256" w:rsidRDefault="00006657" w:rsidP="00006657">
      <w:pPr>
        <w:jc w:val="both"/>
        <w:rPr>
          <w:rFonts w:ascii="Arial" w:hAnsi="Arial" w:cs="Arial"/>
        </w:rPr>
      </w:pPr>
    </w:p>
    <w:p w14:paraId="070325F5" w14:textId="77777777" w:rsidR="00006657" w:rsidRDefault="00006657" w:rsidP="00006657">
      <w:pPr>
        <w:ind w:left="720"/>
        <w:jc w:val="both"/>
        <w:rPr>
          <w:rFonts w:ascii="Arial" w:hAnsi="Arial" w:cs="Arial"/>
        </w:rPr>
      </w:pPr>
      <w:r w:rsidRPr="001C1256">
        <w:rPr>
          <w:rFonts w:ascii="Arial" w:hAnsi="Arial" w:cs="Arial"/>
        </w:rPr>
        <w:t xml:space="preserve">Employees should also be aware that duplicates of email or other messages transmitted through a personal, web-based email account using </w:t>
      </w:r>
      <w:r w:rsidRPr="001C1256">
        <w:rPr>
          <w:rFonts w:ascii="Arial" w:hAnsi="Arial" w:cs="Arial"/>
          <w:b/>
          <w:bCs/>
        </w:rPr>
        <w:t>Company</w:t>
      </w:r>
      <w:r w:rsidRPr="001C1256">
        <w:rPr>
          <w:rFonts w:ascii="Arial" w:hAnsi="Arial" w:cs="Arial"/>
        </w:rPr>
        <w:t xml:space="preserve"> equipment could be stored on the </w:t>
      </w:r>
      <w:r w:rsidRPr="001C1256">
        <w:rPr>
          <w:rFonts w:ascii="Arial" w:hAnsi="Arial" w:cs="Arial"/>
          <w:b/>
          <w:bCs/>
        </w:rPr>
        <w:t>Company</w:t>
      </w:r>
      <w:r w:rsidRPr="001C1256">
        <w:rPr>
          <w:rFonts w:ascii="Arial" w:hAnsi="Arial" w:cs="Arial"/>
        </w:rPr>
        <w:t>'s Business Equipment and Information Systems; likewise, information regarding internet sites that an employee has accessed may also be stored.</w:t>
      </w:r>
    </w:p>
    <w:p w14:paraId="1ED3CD78" w14:textId="77777777" w:rsidR="00006657" w:rsidRPr="001C1256" w:rsidRDefault="00006657" w:rsidP="00006657">
      <w:pPr>
        <w:jc w:val="both"/>
        <w:rPr>
          <w:rFonts w:ascii="Arial" w:hAnsi="Arial" w:cs="Arial"/>
        </w:rPr>
      </w:pPr>
    </w:p>
    <w:p w14:paraId="3E7E478A" w14:textId="77777777" w:rsidR="00006657" w:rsidRPr="001C1256" w:rsidRDefault="00006657" w:rsidP="00006657">
      <w:pPr>
        <w:jc w:val="both"/>
        <w:rPr>
          <w:rFonts w:ascii="Arial" w:hAnsi="Arial" w:cs="Arial"/>
        </w:rPr>
      </w:pPr>
      <w:r w:rsidRPr="001C1256">
        <w:rPr>
          <w:rFonts w:ascii="Arial" w:hAnsi="Arial" w:cs="Arial"/>
          <w:b/>
          <w:bCs/>
        </w:rPr>
        <w:t>EMAIL AND MESSAGE CONTENT SCREENING</w:t>
      </w:r>
    </w:p>
    <w:p w14:paraId="0D8B55E6" w14:textId="77777777" w:rsidR="00006657" w:rsidRDefault="00006657" w:rsidP="00006657">
      <w:pPr>
        <w:ind w:left="720"/>
        <w:jc w:val="both"/>
        <w:rPr>
          <w:rFonts w:ascii="Arial" w:hAnsi="Arial" w:cs="Arial"/>
        </w:rPr>
      </w:pPr>
      <w:r w:rsidRPr="001C1256">
        <w:rPr>
          <w:rFonts w:ascii="Arial" w:hAnsi="Arial" w:cs="Arial"/>
        </w:rPr>
        <w:t xml:space="preserve">The </w:t>
      </w:r>
      <w:r w:rsidRPr="001C1256">
        <w:rPr>
          <w:rFonts w:ascii="Arial" w:hAnsi="Arial" w:cs="Arial"/>
          <w:b/>
          <w:bCs/>
        </w:rPr>
        <w:t>Company</w:t>
      </w:r>
      <w:r w:rsidRPr="001C1256">
        <w:rPr>
          <w:rFonts w:ascii="Arial" w:hAnsi="Arial" w:cs="Arial"/>
        </w:rPr>
        <w:t xml:space="preserve"> maintains the right to screen all inbound and outbound email and other message content (e.g., instant messages) sent or received on the </w:t>
      </w:r>
      <w:r w:rsidRPr="001C6EBB">
        <w:rPr>
          <w:rFonts w:ascii="Arial" w:hAnsi="Arial" w:cs="Arial"/>
          <w:b/>
        </w:rPr>
        <w:t>Company's</w:t>
      </w:r>
      <w:r w:rsidRPr="001C1256">
        <w:rPr>
          <w:rFonts w:ascii="Arial" w:hAnsi="Arial" w:cs="Arial"/>
        </w:rPr>
        <w:t xml:space="preserve"> Business Equipment and Information Systems. Messages or attachments that contain obscene or vulgar material may be quarantined and held </w:t>
      </w:r>
      <w:r w:rsidRPr="001C1256">
        <w:rPr>
          <w:rFonts w:ascii="Arial" w:hAnsi="Arial" w:cs="Arial"/>
        </w:rPr>
        <w:lastRenderedPageBreak/>
        <w:t>from transmission or receipt until the sender or recipient can verify the message or attached document is work-related.</w:t>
      </w:r>
    </w:p>
    <w:p w14:paraId="356B0716" w14:textId="77777777" w:rsidR="00006657" w:rsidRPr="001C1256" w:rsidRDefault="00006657" w:rsidP="00006657">
      <w:pPr>
        <w:jc w:val="both"/>
        <w:rPr>
          <w:rFonts w:ascii="Arial" w:hAnsi="Arial" w:cs="Arial"/>
        </w:rPr>
      </w:pPr>
    </w:p>
    <w:p w14:paraId="65FBA91D" w14:textId="77777777" w:rsidR="00006657" w:rsidRPr="00A44CAC" w:rsidRDefault="00006657" w:rsidP="00006657">
      <w:pPr>
        <w:ind w:left="720"/>
        <w:jc w:val="both"/>
        <w:rPr>
          <w:rFonts w:ascii="Arial" w:hAnsi="Arial" w:cs="Arial"/>
        </w:rPr>
      </w:pPr>
      <w:r w:rsidRPr="001C1256">
        <w:rPr>
          <w:rFonts w:ascii="Arial" w:hAnsi="Arial" w:cs="Arial"/>
        </w:rPr>
        <w:t xml:space="preserve">If an employee wants to communicate with an attorney or send an otherwise confidential piece of communication that they do not want the </w:t>
      </w:r>
      <w:r w:rsidRPr="001C1256">
        <w:rPr>
          <w:rFonts w:ascii="Arial" w:hAnsi="Arial" w:cs="Arial"/>
          <w:b/>
          <w:bCs/>
        </w:rPr>
        <w:t>Company</w:t>
      </w:r>
      <w:r w:rsidRPr="001C1256">
        <w:rPr>
          <w:rFonts w:ascii="Arial" w:hAnsi="Arial" w:cs="Arial"/>
        </w:rPr>
        <w:t xml:space="preserve"> to monitor, the employee should consider using a personal email address and personal computer equipment. If an employee does use </w:t>
      </w:r>
      <w:r w:rsidRPr="001C1256">
        <w:rPr>
          <w:rFonts w:ascii="Arial" w:hAnsi="Arial" w:cs="Arial"/>
          <w:b/>
          <w:bCs/>
        </w:rPr>
        <w:t xml:space="preserve">Company </w:t>
      </w:r>
      <w:r>
        <w:rPr>
          <w:rFonts w:ascii="Arial" w:hAnsi="Arial" w:cs="Arial"/>
        </w:rPr>
        <w:t>b</w:t>
      </w:r>
      <w:r w:rsidRPr="00A44CAC">
        <w:rPr>
          <w:rFonts w:ascii="Arial" w:hAnsi="Arial" w:cs="Arial"/>
        </w:rPr>
        <w:t xml:space="preserve">usiness </w:t>
      </w:r>
      <w:r>
        <w:rPr>
          <w:rFonts w:ascii="Arial" w:hAnsi="Arial" w:cs="Arial"/>
        </w:rPr>
        <w:t>e</w:t>
      </w:r>
      <w:r w:rsidRPr="00A44CAC">
        <w:rPr>
          <w:rFonts w:ascii="Arial" w:hAnsi="Arial" w:cs="Arial"/>
        </w:rPr>
        <w:t xml:space="preserve">quipment or </w:t>
      </w:r>
      <w:r>
        <w:rPr>
          <w:rFonts w:ascii="Arial" w:hAnsi="Arial" w:cs="Arial"/>
        </w:rPr>
        <w:t>i</w:t>
      </w:r>
      <w:r w:rsidRPr="00A44CAC">
        <w:rPr>
          <w:rFonts w:ascii="Arial" w:hAnsi="Arial" w:cs="Arial"/>
        </w:rPr>
        <w:t xml:space="preserve">nformation </w:t>
      </w:r>
      <w:r>
        <w:rPr>
          <w:rFonts w:ascii="Arial" w:hAnsi="Arial" w:cs="Arial"/>
        </w:rPr>
        <w:t>s</w:t>
      </w:r>
      <w:r w:rsidRPr="00A44CAC">
        <w:rPr>
          <w:rFonts w:ascii="Arial" w:hAnsi="Arial" w:cs="Arial"/>
        </w:rPr>
        <w:t xml:space="preserve">ystems, the employee consents to any monitoring by the </w:t>
      </w:r>
      <w:r w:rsidRPr="00A44CAC">
        <w:rPr>
          <w:rFonts w:ascii="Arial" w:hAnsi="Arial" w:cs="Arial"/>
          <w:b/>
          <w:bCs/>
        </w:rPr>
        <w:t>Company</w:t>
      </w:r>
      <w:r w:rsidRPr="00A44CAC">
        <w:rPr>
          <w:rFonts w:ascii="Arial" w:hAnsi="Arial" w:cs="Arial"/>
        </w:rPr>
        <w:t xml:space="preserve"> and should understand that there is no right to privacy </w:t>
      </w:r>
      <w:r>
        <w:rPr>
          <w:rFonts w:ascii="Arial" w:hAnsi="Arial" w:cs="Arial"/>
        </w:rPr>
        <w:t>f</w:t>
      </w:r>
      <w:r w:rsidRPr="00A44CAC">
        <w:rPr>
          <w:rFonts w:ascii="Arial" w:hAnsi="Arial" w:cs="Arial"/>
        </w:rPr>
        <w:t>o</w:t>
      </w:r>
      <w:r>
        <w:rPr>
          <w:rFonts w:ascii="Arial" w:hAnsi="Arial" w:cs="Arial"/>
        </w:rPr>
        <w:t>r</w:t>
      </w:r>
      <w:r w:rsidRPr="00A44CAC">
        <w:rPr>
          <w:rFonts w:ascii="Arial" w:hAnsi="Arial" w:cs="Arial"/>
        </w:rPr>
        <w:t xml:space="preserve"> such communications, to the extent permissible under applicable law.</w:t>
      </w:r>
    </w:p>
    <w:p w14:paraId="02939A60" w14:textId="77777777" w:rsidR="00006657" w:rsidRPr="00A44CAC" w:rsidRDefault="00006657" w:rsidP="00006657">
      <w:pPr>
        <w:jc w:val="both"/>
        <w:rPr>
          <w:rFonts w:ascii="Arial" w:hAnsi="Arial" w:cs="Arial"/>
          <w:bCs/>
        </w:rPr>
      </w:pPr>
    </w:p>
    <w:p w14:paraId="73960A5F" w14:textId="77777777" w:rsidR="00006657" w:rsidRPr="000A119D" w:rsidRDefault="00006657" w:rsidP="00006657">
      <w:pPr>
        <w:jc w:val="both"/>
        <w:rPr>
          <w:rFonts w:ascii="Arial" w:hAnsi="Arial" w:cs="Arial"/>
          <w:b/>
        </w:rPr>
      </w:pPr>
      <w:r w:rsidRPr="000A119D">
        <w:rPr>
          <w:rFonts w:ascii="Arial" w:hAnsi="Arial" w:cs="Arial"/>
          <w:b/>
        </w:rPr>
        <w:t>[I</w:t>
      </w:r>
      <w:r>
        <w:rPr>
          <w:rFonts w:ascii="Arial" w:hAnsi="Arial" w:cs="Arial"/>
          <w:b/>
        </w:rPr>
        <w:t>nsert</w:t>
      </w:r>
      <w:r w:rsidRPr="000A119D">
        <w:rPr>
          <w:rFonts w:ascii="Arial" w:hAnsi="Arial" w:cs="Arial"/>
          <w:b/>
        </w:rPr>
        <w:t xml:space="preserve"> for NY employers, who conduct electronic monitoring:</w:t>
      </w:r>
    </w:p>
    <w:p w14:paraId="5E18D2E0" w14:textId="77777777" w:rsidR="00006657" w:rsidRDefault="00006657" w:rsidP="00006657">
      <w:pPr>
        <w:jc w:val="both"/>
        <w:rPr>
          <w:rFonts w:ascii="Arial" w:hAnsi="Arial" w:cs="Arial"/>
          <w:b/>
        </w:rPr>
      </w:pPr>
      <w:r w:rsidRPr="00A44CAC">
        <w:rPr>
          <w:rFonts w:ascii="Arial" w:hAnsi="Arial" w:cs="Arial"/>
          <w:b/>
        </w:rPr>
        <w:t xml:space="preserve">ELECTRONIC </w:t>
      </w:r>
      <w:r w:rsidRPr="006D5034">
        <w:rPr>
          <w:rFonts w:ascii="Arial" w:hAnsi="Arial" w:cs="Arial"/>
          <w:b/>
        </w:rPr>
        <w:t>MONITORING</w:t>
      </w:r>
    </w:p>
    <w:p w14:paraId="795ECF96" w14:textId="77777777" w:rsidR="00006657" w:rsidRPr="00A44CAC" w:rsidRDefault="00006657" w:rsidP="00006657">
      <w:pPr>
        <w:ind w:left="720"/>
        <w:jc w:val="both"/>
        <w:rPr>
          <w:rFonts w:ascii="Arial" w:hAnsi="Arial" w:cs="Arial"/>
          <w:bCs/>
        </w:rPr>
      </w:pPr>
      <w:r w:rsidRPr="00A44CAC">
        <w:rPr>
          <w:rFonts w:ascii="Arial" w:hAnsi="Arial" w:cs="Arial"/>
          <w:bCs/>
        </w:rPr>
        <w:t xml:space="preserve">Employees should also refer to </w:t>
      </w:r>
      <w:r w:rsidRPr="00A44CAC">
        <w:rPr>
          <w:rFonts w:ascii="Arial" w:hAnsi="Arial" w:cs="Arial"/>
          <w:b/>
        </w:rPr>
        <w:t>Company Name</w:t>
      </w:r>
      <w:r w:rsidRPr="00A44CAC">
        <w:rPr>
          <w:rFonts w:ascii="Arial" w:hAnsi="Arial" w:cs="Arial"/>
          <w:bCs/>
        </w:rPr>
        <w:t xml:space="preserve">’s Notice of Electronic Monitoring for additional monitoring practices that may be conducted by the </w:t>
      </w:r>
      <w:r w:rsidRPr="00A44CAC">
        <w:rPr>
          <w:rFonts w:ascii="Arial" w:hAnsi="Arial" w:cs="Arial"/>
          <w:b/>
        </w:rPr>
        <w:t>Company</w:t>
      </w:r>
      <w:r w:rsidRPr="00A44CAC">
        <w:rPr>
          <w:rFonts w:ascii="Arial" w:hAnsi="Arial" w:cs="Arial"/>
          <w:bCs/>
        </w:rPr>
        <w:t xml:space="preserve">. </w:t>
      </w:r>
    </w:p>
    <w:p w14:paraId="454EA321" w14:textId="77777777" w:rsidR="00006657" w:rsidRPr="00A44CAC" w:rsidRDefault="00006657" w:rsidP="00006657">
      <w:pPr>
        <w:jc w:val="both"/>
        <w:rPr>
          <w:rFonts w:ascii="Arial" w:hAnsi="Arial" w:cs="Arial"/>
          <w:bCs/>
        </w:rPr>
      </w:pPr>
    </w:p>
    <w:p w14:paraId="74D509B8" w14:textId="77777777" w:rsidR="00006657" w:rsidRPr="00A44CAC" w:rsidRDefault="00006657" w:rsidP="00006657">
      <w:pPr>
        <w:ind w:left="720"/>
        <w:jc w:val="both"/>
        <w:rPr>
          <w:rFonts w:ascii="Arial" w:hAnsi="Arial" w:cs="Arial"/>
          <w:bCs/>
        </w:rPr>
      </w:pPr>
      <w:r w:rsidRPr="00A44CAC">
        <w:rPr>
          <w:rFonts w:ascii="Arial" w:hAnsi="Arial" w:cs="Arial"/>
          <w:bCs/>
        </w:rPr>
        <w:t xml:space="preserve">Employees will be required to </w:t>
      </w:r>
      <w:r w:rsidRPr="00A44CAC">
        <w:rPr>
          <w:rFonts w:ascii="Arial" w:hAnsi="Arial" w:cs="Arial"/>
          <w:b/>
        </w:rPr>
        <w:t xml:space="preserve">[sign an </w:t>
      </w:r>
      <w:r>
        <w:rPr>
          <w:rFonts w:ascii="Arial" w:hAnsi="Arial" w:cs="Arial"/>
          <w:b/>
        </w:rPr>
        <w:t>acknowledgment</w:t>
      </w:r>
      <w:r w:rsidRPr="00A44CAC">
        <w:rPr>
          <w:rFonts w:ascii="Arial" w:hAnsi="Arial" w:cs="Arial"/>
          <w:b/>
        </w:rPr>
        <w:t>/provide an electronic acknowledgment]</w:t>
      </w:r>
      <w:r w:rsidRPr="00A44CAC">
        <w:rPr>
          <w:rFonts w:ascii="Arial" w:hAnsi="Arial" w:cs="Arial"/>
          <w:bCs/>
        </w:rPr>
        <w:t xml:space="preserve"> of having received the Notice of Electronic Monitoring </w:t>
      </w:r>
      <w:r w:rsidRPr="00A44CAC">
        <w:rPr>
          <w:rFonts w:ascii="Arial" w:hAnsi="Arial" w:cs="Arial"/>
          <w:b/>
        </w:rPr>
        <w:t>[if a signed acknowledgment is obtained:</w:t>
      </w:r>
      <w:r w:rsidRPr="00A44CAC">
        <w:rPr>
          <w:rFonts w:ascii="Arial" w:hAnsi="Arial" w:cs="Arial"/>
          <w:bCs/>
        </w:rPr>
        <w:t xml:space="preserve"> and provide it to </w:t>
      </w:r>
      <w:r w:rsidRPr="00A44CAC">
        <w:rPr>
          <w:rFonts w:ascii="Arial" w:hAnsi="Arial" w:cs="Arial"/>
          <w:b/>
        </w:rPr>
        <w:t>WHO]</w:t>
      </w:r>
      <w:r w:rsidRPr="00A44CAC">
        <w:rPr>
          <w:rFonts w:ascii="Arial" w:hAnsi="Arial" w:cs="Arial"/>
          <w:bCs/>
        </w:rPr>
        <w:t xml:space="preserve">. A copy of the </w:t>
      </w:r>
      <w:r w:rsidRPr="00A44CAC">
        <w:rPr>
          <w:rFonts w:ascii="Arial" w:hAnsi="Arial" w:cs="Arial"/>
          <w:b/>
        </w:rPr>
        <w:t xml:space="preserve">[signed </w:t>
      </w:r>
      <w:r>
        <w:rPr>
          <w:rFonts w:ascii="Arial" w:hAnsi="Arial" w:cs="Arial"/>
          <w:b/>
        </w:rPr>
        <w:t>acknowledgment</w:t>
      </w:r>
      <w:r w:rsidRPr="00A44CAC">
        <w:rPr>
          <w:rFonts w:ascii="Arial" w:hAnsi="Arial" w:cs="Arial"/>
          <w:b/>
        </w:rPr>
        <w:t>/electronic acknowledgment]</w:t>
      </w:r>
      <w:r w:rsidRPr="00A44CAC">
        <w:rPr>
          <w:rFonts w:ascii="Arial" w:hAnsi="Arial" w:cs="Arial"/>
          <w:bCs/>
        </w:rPr>
        <w:t xml:space="preserve"> will be kept in the employee’s personnel </w:t>
      </w:r>
      <w:r w:rsidRPr="00A44CAC">
        <w:rPr>
          <w:rFonts w:ascii="Arial" w:hAnsi="Arial" w:cs="Arial"/>
          <w:b/>
        </w:rPr>
        <w:t>file/record</w:t>
      </w:r>
      <w:r w:rsidRPr="00A44CAC">
        <w:rPr>
          <w:rFonts w:ascii="Arial" w:hAnsi="Arial" w:cs="Arial"/>
          <w:bCs/>
        </w:rPr>
        <w:t>.</w:t>
      </w:r>
      <w:r>
        <w:rPr>
          <w:rFonts w:ascii="Arial" w:hAnsi="Arial" w:cs="Arial"/>
          <w:bCs/>
        </w:rPr>
        <w:t>]</w:t>
      </w:r>
    </w:p>
    <w:p w14:paraId="2BE2C4CB" w14:textId="77777777" w:rsidR="00006657" w:rsidRPr="00A44CAC" w:rsidRDefault="00006657" w:rsidP="00006657">
      <w:pPr>
        <w:jc w:val="both"/>
        <w:rPr>
          <w:rFonts w:ascii="Arial" w:eastAsiaTheme="majorEastAsia" w:hAnsi="Arial" w:cs="Arial"/>
          <w:b/>
        </w:rPr>
      </w:pPr>
    </w:p>
    <w:p w14:paraId="35A4576B" w14:textId="77777777" w:rsidR="00006657" w:rsidRDefault="00006657" w:rsidP="00006657">
      <w:pPr>
        <w:jc w:val="both"/>
        <w:rPr>
          <w:rFonts w:ascii="Arial" w:eastAsiaTheme="majorEastAsia" w:hAnsi="Arial" w:cs="Arial"/>
          <w:b/>
        </w:rPr>
      </w:pPr>
      <w:r w:rsidRPr="00A44CAC">
        <w:rPr>
          <w:rFonts w:ascii="Arial" w:eastAsiaTheme="majorEastAsia" w:hAnsi="Arial" w:cs="Arial"/>
          <w:b/>
        </w:rPr>
        <w:t>[OPTIONAL:</w:t>
      </w:r>
    </w:p>
    <w:p w14:paraId="7CBA7C22" w14:textId="77777777" w:rsidR="00006657" w:rsidRPr="00A44CAC" w:rsidRDefault="00006657" w:rsidP="00006657">
      <w:pPr>
        <w:jc w:val="both"/>
        <w:rPr>
          <w:rFonts w:ascii="Arial" w:hAnsi="Arial" w:cs="Arial"/>
        </w:rPr>
      </w:pPr>
      <w:r w:rsidRPr="00A44CAC">
        <w:rPr>
          <w:rFonts w:ascii="Arial" w:hAnsi="Arial" w:cs="Arial"/>
          <w:b/>
        </w:rPr>
        <w:t>VIRUS PROTECTION</w:t>
      </w:r>
    </w:p>
    <w:p w14:paraId="19392382" w14:textId="77777777" w:rsidR="00006657" w:rsidRDefault="00006657" w:rsidP="00006657">
      <w:pPr>
        <w:ind w:left="720"/>
        <w:jc w:val="both"/>
        <w:rPr>
          <w:rFonts w:ascii="Arial" w:hAnsi="Arial" w:cs="Arial"/>
        </w:rPr>
      </w:pPr>
      <w:r w:rsidRPr="00A44CAC">
        <w:rPr>
          <w:rFonts w:ascii="Arial" w:hAnsi="Arial" w:cs="Arial"/>
        </w:rPr>
        <w:t xml:space="preserve">To prevent computer viruses from being transmitted through the system, employees are not authorized to download any software from the internet onto any </w:t>
      </w:r>
      <w:r w:rsidRPr="00A44CAC">
        <w:rPr>
          <w:rFonts w:ascii="Arial" w:hAnsi="Arial" w:cs="Arial"/>
          <w:b/>
          <w:bCs/>
        </w:rPr>
        <w:t>Company</w:t>
      </w:r>
      <w:r w:rsidRPr="00A44CAC">
        <w:rPr>
          <w:rFonts w:ascii="Arial" w:hAnsi="Arial" w:cs="Arial"/>
        </w:rPr>
        <w:t xml:space="preserve"> </w:t>
      </w:r>
      <w:r>
        <w:rPr>
          <w:rFonts w:ascii="Arial" w:hAnsi="Arial" w:cs="Arial"/>
        </w:rPr>
        <w:t>B</w:t>
      </w:r>
      <w:r w:rsidRPr="00A44CAC">
        <w:rPr>
          <w:rFonts w:ascii="Arial" w:hAnsi="Arial" w:cs="Arial"/>
        </w:rPr>
        <w:t xml:space="preserve">usiness </w:t>
      </w:r>
      <w:r>
        <w:rPr>
          <w:rFonts w:ascii="Arial" w:hAnsi="Arial" w:cs="Arial"/>
        </w:rPr>
        <w:t>E</w:t>
      </w:r>
      <w:r w:rsidRPr="00A44CAC">
        <w:rPr>
          <w:rFonts w:ascii="Arial" w:hAnsi="Arial" w:cs="Arial"/>
        </w:rPr>
        <w:t xml:space="preserve">quipment or </w:t>
      </w:r>
      <w:r>
        <w:rPr>
          <w:rFonts w:ascii="Arial" w:hAnsi="Arial" w:cs="Arial"/>
        </w:rPr>
        <w:t>I</w:t>
      </w:r>
      <w:r w:rsidRPr="00A44CAC">
        <w:rPr>
          <w:rFonts w:ascii="Arial" w:hAnsi="Arial" w:cs="Arial"/>
        </w:rPr>
        <w:t xml:space="preserve">nformation </w:t>
      </w:r>
      <w:r>
        <w:rPr>
          <w:rFonts w:ascii="Arial" w:hAnsi="Arial" w:cs="Arial"/>
        </w:rPr>
        <w:t>S</w:t>
      </w:r>
      <w:r w:rsidRPr="00A44CAC">
        <w:rPr>
          <w:rFonts w:ascii="Arial" w:hAnsi="Arial" w:cs="Arial"/>
        </w:rPr>
        <w:t>ystems.</w:t>
      </w:r>
    </w:p>
    <w:p w14:paraId="4013EF25" w14:textId="77777777" w:rsidR="00006657" w:rsidRPr="00A44CAC" w:rsidRDefault="00006657" w:rsidP="00006657">
      <w:pPr>
        <w:jc w:val="both"/>
        <w:rPr>
          <w:rFonts w:ascii="Arial" w:hAnsi="Arial" w:cs="Arial"/>
        </w:rPr>
      </w:pPr>
    </w:p>
    <w:p w14:paraId="57CA2BC4" w14:textId="77777777" w:rsidR="00006657" w:rsidRPr="00A44CAC" w:rsidRDefault="00006657" w:rsidP="00006657">
      <w:pPr>
        <w:ind w:left="720"/>
        <w:jc w:val="both"/>
        <w:rPr>
          <w:rFonts w:ascii="Arial" w:hAnsi="Arial" w:cs="Arial"/>
        </w:rPr>
      </w:pPr>
      <w:r w:rsidRPr="00A44CAC">
        <w:rPr>
          <w:rFonts w:ascii="Arial" w:hAnsi="Arial" w:cs="Arial"/>
        </w:rPr>
        <w:t xml:space="preserve">The </w:t>
      </w:r>
      <w:r w:rsidRPr="00A44CAC">
        <w:rPr>
          <w:rFonts w:ascii="Arial" w:hAnsi="Arial" w:cs="Arial"/>
          <w:b/>
          <w:bCs/>
        </w:rPr>
        <w:t>Company</w:t>
      </w:r>
      <w:r w:rsidRPr="00A44CAC">
        <w:rPr>
          <w:rFonts w:ascii="Arial" w:hAnsi="Arial" w:cs="Arial"/>
        </w:rPr>
        <w:t xml:space="preserve"> maintains virus protection software on all network servers and filters all inbound and outbound email</w:t>
      </w:r>
      <w:r>
        <w:rPr>
          <w:rFonts w:ascii="Arial" w:hAnsi="Arial" w:cs="Arial"/>
        </w:rPr>
        <w:t>s</w:t>
      </w:r>
      <w:r w:rsidRPr="00A44CAC">
        <w:rPr>
          <w:rFonts w:ascii="Arial" w:hAnsi="Arial" w:cs="Arial"/>
        </w:rPr>
        <w:t xml:space="preserve"> for virus attachments. Email containing a virus will be quarantined and both the sender and recipient will be informed. If the virus can be removed, the message will be forwarded to the recipient.</w:t>
      </w:r>
      <w:r w:rsidRPr="000A119D">
        <w:rPr>
          <w:rFonts w:ascii="Arial" w:eastAsiaTheme="majorEastAsia" w:hAnsi="Arial" w:cs="Arial"/>
          <w:bCs/>
        </w:rPr>
        <w:t>]</w:t>
      </w:r>
    </w:p>
    <w:p w14:paraId="01FDE96E" w14:textId="77777777" w:rsidR="00006657" w:rsidRPr="00967CAC" w:rsidRDefault="00006657" w:rsidP="00006657">
      <w:pPr>
        <w:jc w:val="both"/>
        <w:rPr>
          <w:rFonts w:ascii="Arial" w:hAnsi="Arial" w:cs="Arial"/>
          <w:b/>
          <w:bCs/>
        </w:rPr>
      </w:pPr>
    </w:p>
    <w:p w14:paraId="04F0D1AB" w14:textId="77777777" w:rsidR="00006657" w:rsidRPr="00967CAC" w:rsidRDefault="00006657" w:rsidP="00006657">
      <w:pPr>
        <w:jc w:val="both"/>
        <w:rPr>
          <w:rFonts w:ascii="Arial" w:hAnsi="Arial" w:cs="Arial"/>
        </w:rPr>
      </w:pPr>
      <w:r>
        <w:rPr>
          <w:rFonts w:ascii="Arial" w:hAnsi="Arial" w:cs="Arial"/>
          <w:b/>
          <w:bCs/>
        </w:rPr>
        <w:t>DISCIPLINARY ACTION</w:t>
      </w:r>
    </w:p>
    <w:p w14:paraId="25A84326" w14:textId="77777777" w:rsidR="00006657" w:rsidRPr="00967CAC" w:rsidRDefault="00006657" w:rsidP="00006657">
      <w:pPr>
        <w:ind w:left="720"/>
        <w:jc w:val="both"/>
        <w:rPr>
          <w:rFonts w:ascii="Arial" w:hAnsi="Arial" w:cs="Arial"/>
        </w:rPr>
      </w:pPr>
      <w:r w:rsidRPr="00967CAC">
        <w:rPr>
          <w:rFonts w:ascii="Arial" w:hAnsi="Arial" w:cs="Arial"/>
        </w:rPr>
        <w:t>Violations of this policy may result in disciplin</w:t>
      </w:r>
      <w:r>
        <w:rPr>
          <w:rFonts w:ascii="Arial" w:hAnsi="Arial" w:cs="Arial"/>
        </w:rPr>
        <w:t>ary action</w:t>
      </w:r>
      <w:r w:rsidRPr="00967CAC">
        <w:rPr>
          <w:rFonts w:ascii="Arial" w:hAnsi="Arial" w:cs="Arial"/>
        </w:rPr>
        <w:t>, up to and including termination of employment.</w:t>
      </w:r>
    </w:p>
    <w:p w14:paraId="4324D1DA" w14:textId="77777777" w:rsidR="00006657" w:rsidRPr="00A44CAC" w:rsidRDefault="00006657" w:rsidP="00006657">
      <w:pPr>
        <w:jc w:val="both"/>
        <w:rPr>
          <w:rFonts w:ascii="Arial" w:hAnsi="Arial" w:cs="Arial"/>
        </w:rPr>
      </w:pPr>
    </w:p>
    <w:p w14:paraId="7693669B" w14:textId="77777777" w:rsidR="00006657" w:rsidRDefault="00006657" w:rsidP="00006657">
      <w:pPr>
        <w:jc w:val="both"/>
        <w:rPr>
          <w:rFonts w:ascii="Arial" w:hAnsi="Arial" w:cs="Arial"/>
          <w:b/>
        </w:rPr>
      </w:pPr>
      <w:r>
        <w:rPr>
          <w:rFonts w:ascii="Arial" w:hAnsi="Arial" w:cs="Arial"/>
          <w:b/>
        </w:rPr>
        <w:t xml:space="preserve">[Include for covered employers: </w:t>
      </w:r>
    </w:p>
    <w:p w14:paraId="0FD438B4" w14:textId="77777777" w:rsidR="00006657" w:rsidRPr="00A44CAC" w:rsidRDefault="00006657" w:rsidP="00006657">
      <w:pPr>
        <w:jc w:val="both"/>
        <w:rPr>
          <w:rFonts w:ascii="Arial" w:hAnsi="Arial" w:cs="Arial"/>
          <w:b/>
        </w:rPr>
      </w:pPr>
      <w:r w:rsidRPr="00A44CAC">
        <w:rPr>
          <w:rFonts w:ascii="Arial" w:hAnsi="Arial" w:cs="Arial"/>
          <w:b/>
        </w:rPr>
        <w:t>NATIONAL LABOR RELATIONS ACT DISCLAIMER</w:t>
      </w:r>
    </w:p>
    <w:p w14:paraId="5B90168C" w14:textId="77777777" w:rsidR="00006657" w:rsidRPr="00A44CAC" w:rsidRDefault="00006657" w:rsidP="00006657">
      <w:pPr>
        <w:ind w:left="720"/>
        <w:jc w:val="both"/>
        <w:rPr>
          <w:rFonts w:ascii="Arial" w:hAnsi="Arial" w:cs="Arial"/>
          <w:bCs/>
        </w:rPr>
      </w:pPr>
      <w:r w:rsidRPr="00A44CAC">
        <w:rPr>
          <w:rFonts w:ascii="Arial" w:hAnsi="Arial" w:cs="Arial"/>
          <w:bCs/>
        </w:rPr>
        <w:t xml:space="preserve">As more fully described in the </w:t>
      </w:r>
      <w:r w:rsidRPr="00A44CAC">
        <w:rPr>
          <w:rFonts w:ascii="Arial" w:hAnsi="Arial" w:cs="Arial"/>
          <w:b/>
        </w:rPr>
        <w:t>Company</w:t>
      </w:r>
      <w:r w:rsidRPr="00A44CAC">
        <w:rPr>
          <w:rFonts w:ascii="Arial" w:hAnsi="Arial" w:cs="Arial"/>
          <w:bCs/>
        </w:rPr>
        <w:t xml:space="preserve">’s Statement of Rights Under the NLRA, the </w:t>
      </w:r>
      <w:r w:rsidRPr="00A44CAC">
        <w:rPr>
          <w:rFonts w:ascii="Arial" w:hAnsi="Arial" w:cs="Arial"/>
          <w:b/>
        </w:rPr>
        <w:t>Company</w:t>
      </w:r>
      <w:r w:rsidRPr="00A44CAC">
        <w:rPr>
          <w:rFonts w:ascii="Arial" w:hAnsi="Arial" w:cs="Arial"/>
          <w:bCs/>
        </w:rPr>
        <w:t xml:space="preserve"> will not monitor employees for any unlawful purpose including monitoring, or giving the impression of monitoring, employee union activity and protected concerted activity under Section 7 of the National Labor Relations Act (NLRA).</w:t>
      </w:r>
      <w:r>
        <w:rPr>
          <w:rFonts w:ascii="Arial" w:hAnsi="Arial" w:cs="Arial"/>
          <w:bCs/>
        </w:rPr>
        <w:t>]</w:t>
      </w:r>
    </w:p>
    <w:p w14:paraId="27D45BA5" w14:textId="77777777" w:rsidR="00CC39F7" w:rsidRDefault="00CC39F7" w:rsidP="00A47851">
      <w:pPr>
        <w:jc w:val="both"/>
        <w:rPr>
          <w:rFonts w:ascii="Arial" w:hAnsi="Arial" w:cs="Arial"/>
          <w:bCs/>
        </w:rPr>
      </w:pPr>
    </w:p>
    <w:p w14:paraId="7994121B" w14:textId="77777777" w:rsidR="00CC39F7" w:rsidRDefault="00CC39F7" w:rsidP="00A47851">
      <w:pPr>
        <w:jc w:val="both"/>
        <w:rPr>
          <w:rFonts w:ascii="Arial" w:hAnsi="Arial" w:cs="Arial"/>
          <w:bCs/>
        </w:rPr>
      </w:pPr>
    </w:p>
    <w:p w14:paraId="077CBB3B" w14:textId="77777777" w:rsidR="00CC39F7" w:rsidRPr="00253FB8" w:rsidRDefault="00CC39F7" w:rsidP="00CC39F7">
      <w:pPr>
        <w:jc w:val="both"/>
        <w:rPr>
          <w:rFonts w:ascii="Arial" w:hAnsi="Arial" w:cs="Arial"/>
          <w:b/>
          <w:bCs/>
          <w:color w:val="FF0000"/>
        </w:rPr>
      </w:pPr>
      <w:r w:rsidRPr="00253FB8">
        <w:rPr>
          <w:rFonts w:ascii="Arial" w:hAnsi="Arial" w:cs="Arial"/>
          <w:b/>
          <w:bCs/>
          <w:color w:val="FF0000"/>
        </w:rPr>
        <w:lastRenderedPageBreak/>
        <w:t>Policy Notes</w:t>
      </w:r>
    </w:p>
    <w:p w14:paraId="57276D2C" w14:textId="77777777" w:rsidR="00CC39F7" w:rsidRDefault="00CC39F7" w:rsidP="00CC39F7">
      <w:pPr>
        <w:jc w:val="both"/>
        <w:rPr>
          <w:rFonts w:ascii="Arial" w:hAnsi="Arial" w:cs="Arial"/>
          <w:color w:val="FF0000"/>
        </w:rPr>
      </w:pPr>
      <w:r w:rsidRPr="009B7E5F">
        <w:rPr>
          <w:rFonts w:ascii="Arial" w:hAnsi="Arial" w:cs="Arial"/>
          <w:b/>
          <w:bCs/>
          <w:color w:val="FF0000"/>
        </w:rPr>
        <w:t>National Labor Relations Act.</w:t>
      </w:r>
      <w:r>
        <w:rPr>
          <w:rFonts w:ascii="Arial" w:hAnsi="Arial" w:cs="Arial"/>
          <w:b/>
          <w:bCs/>
          <w:color w:val="FF0000"/>
        </w:rPr>
        <w:t xml:space="preserve"> </w:t>
      </w:r>
      <w:r w:rsidRPr="009B7E5F">
        <w:rPr>
          <w:rFonts w:ascii="Arial" w:hAnsi="Arial" w:cs="Arial"/>
          <w:color w:val="FF0000"/>
        </w:rPr>
        <w:t xml:space="preserve">The </w:t>
      </w:r>
      <w:hyperlink r:id="rId16" w:anchor="t38n3208" w:history="1">
        <w:r w:rsidRPr="00BF37CF">
          <w:rPr>
            <w:rStyle w:val="Hyperlink"/>
            <w:rFonts w:ascii="Arial" w:hAnsi="Arial" w:cs="Arial"/>
          </w:rPr>
          <w:t>NLRA</w:t>
        </w:r>
      </w:hyperlink>
      <w:r w:rsidRPr="009B7E5F">
        <w:rPr>
          <w:rFonts w:ascii="Arial" w:hAnsi="Arial" w:cs="Arial"/>
          <w:color w:val="FF0000"/>
        </w:rPr>
        <w:t xml:space="preserve"> </w:t>
      </w:r>
      <w:r w:rsidRPr="00F972EE">
        <w:rPr>
          <w:rFonts w:ascii="Arial" w:hAnsi="Arial" w:cs="Arial"/>
          <w:color w:val="FF0000"/>
          <w:u w:val="single"/>
        </w:rPr>
        <w:t>does not</w:t>
      </w:r>
      <w:r w:rsidRPr="009B7E5F">
        <w:rPr>
          <w:rFonts w:ascii="Arial" w:hAnsi="Arial" w:cs="Arial"/>
          <w:color w:val="FF0000"/>
        </w:rPr>
        <w:t xml:space="preserve"> apply to federal, state or local governments including public schools, libraries, and parks, Federal Reserve banks, and wholly</w:t>
      </w:r>
      <w:r>
        <w:rPr>
          <w:rFonts w:ascii="Arial" w:hAnsi="Arial" w:cs="Arial"/>
          <w:color w:val="FF0000"/>
        </w:rPr>
        <w:t>-</w:t>
      </w:r>
      <w:r w:rsidRPr="009B7E5F">
        <w:rPr>
          <w:rFonts w:ascii="Arial" w:hAnsi="Arial" w:cs="Arial"/>
          <w:color w:val="FF0000"/>
        </w:rPr>
        <w:t xml:space="preserve">owned government corporations. See this </w:t>
      </w:r>
      <w:hyperlink r:id="rId17" w:history="1">
        <w:r w:rsidRPr="00BF37CF">
          <w:rPr>
            <w:rStyle w:val="Hyperlink"/>
            <w:rFonts w:ascii="Arial" w:hAnsi="Arial" w:cs="Arial"/>
          </w:rPr>
          <w:t>Jurisdictional Standards page</w:t>
        </w:r>
      </w:hyperlink>
      <w:r w:rsidRPr="009B7E5F">
        <w:rPr>
          <w:rFonts w:ascii="Arial" w:hAnsi="Arial" w:cs="Arial"/>
          <w:color w:val="FF0000"/>
        </w:rPr>
        <w:t xml:space="preserve"> for more information.</w:t>
      </w:r>
    </w:p>
    <w:p w14:paraId="2CA9C1CE" w14:textId="77777777" w:rsidR="00CC39F7" w:rsidRPr="00A44CAC" w:rsidRDefault="00CC39F7" w:rsidP="00A47851">
      <w:pPr>
        <w:jc w:val="both"/>
        <w:rPr>
          <w:rFonts w:ascii="Arial" w:hAnsi="Arial" w:cs="Arial"/>
          <w:bCs/>
        </w:rPr>
      </w:pPr>
    </w:p>
    <w:p w14:paraId="303A0787" w14:textId="77777777" w:rsidR="002673F1" w:rsidRDefault="002673F1">
      <w:pPr>
        <w:spacing w:after="160" w:line="259" w:lineRule="auto"/>
      </w:pPr>
      <w:r>
        <w:br w:type="page"/>
      </w:r>
    </w:p>
    <w:p w14:paraId="3D3F80A3" w14:textId="7DAEA5AA" w:rsidR="002673F1" w:rsidRPr="00535C5F" w:rsidRDefault="002673F1" w:rsidP="002673F1">
      <w:pPr>
        <w:pStyle w:val="Heading2"/>
        <w:ind w:left="0" w:firstLine="0"/>
        <w:jc w:val="center"/>
      </w:pPr>
      <w:bookmarkStart w:id="29" w:name="_Toc179210693"/>
      <w:r w:rsidRPr="00535C5F">
        <w:lastRenderedPageBreak/>
        <w:t xml:space="preserve">PERSONNEL FILES </w:t>
      </w:r>
      <w:r w:rsidRPr="00580643">
        <w:rPr>
          <w:color w:val="FF0000"/>
        </w:rPr>
        <w:t xml:space="preserve">[NEW YORK </w:t>
      </w:r>
      <w:r w:rsidR="00741E55">
        <w:rPr>
          <w:color w:val="FF0000"/>
        </w:rPr>
        <w:t xml:space="preserve">- </w:t>
      </w:r>
      <w:r w:rsidRPr="00580643">
        <w:rPr>
          <w:color w:val="FF0000"/>
        </w:rPr>
        <w:t>PUBLIC EMPLOYERS]</w:t>
      </w:r>
      <w:bookmarkEnd w:id="29"/>
    </w:p>
    <w:p w14:paraId="4836C8B4" w14:textId="77777777" w:rsidR="002673F1" w:rsidRPr="00535C5F" w:rsidRDefault="002673F1" w:rsidP="002673F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8BE72E9" w14:textId="77777777" w:rsidR="002673F1" w:rsidRPr="00535C5F" w:rsidRDefault="002673F1" w:rsidP="002673F1">
      <w:pPr>
        <w:jc w:val="both"/>
        <w:rPr>
          <w:rFonts w:ascii="Arial" w:hAnsi="Arial" w:cs="Arial"/>
        </w:rPr>
      </w:pPr>
      <w:r w:rsidRPr="00535C5F">
        <w:rPr>
          <w:rFonts w:ascii="Arial" w:hAnsi="Arial" w:cs="Arial"/>
        </w:rPr>
        <w:t xml:space="preserve">The </w:t>
      </w:r>
      <w:r w:rsidRPr="00535C5F">
        <w:rPr>
          <w:rFonts w:ascii="Arial" w:hAnsi="Arial" w:cs="Arial"/>
          <w:b/>
        </w:rPr>
        <w:t>Town/Village/Fire District/Library</w:t>
      </w:r>
      <w:r w:rsidRPr="00535C5F">
        <w:rPr>
          <w:rFonts w:ascii="Arial" w:hAnsi="Arial" w:cs="Arial"/>
        </w:rPr>
        <w:t xml:space="preserve"> maintains an official personnel file for each employee that contains necessary job-related and personal information. These files are confidential, and guidelines exist to safeguard against improper disclosure.</w:t>
      </w:r>
    </w:p>
    <w:p w14:paraId="3D4B4676" w14:textId="77777777" w:rsidR="002673F1" w:rsidRPr="00535C5F" w:rsidRDefault="002673F1" w:rsidP="002673F1">
      <w:pPr>
        <w:jc w:val="both"/>
        <w:rPr>
          <w:rFonts w:ascii="Arial" w:hAnsi="Arial" w:cs="Arial"/>
        </w:rPr>
      </w:pPr>
    </w:p>
    <w:p w14:paraId="0BDAF36A" w14:textId="77777777" w:rsidR="002673F1" w:rsidRPr="00535C5F" w:rsidRDefault="002673F1" w:rsidP="002673F1">
      <w:pPr>
        <w:jc w:val="both"/>
        <w:rPr>
          <w:rFonts w:ascii="Arial" w:hAnsi="Arial" w:cs="Arial"/>
        </w:rPr>
      </w:pPr>
      <w:r w:rsidRPr="00535C5F">
        <w:rPr>
          <w:rFonts w:ascii="Arial" w:hAnsi="Arial" w:cs="Arial"/>
          <w:noProof/>
        </w:rPr>
        <mc:AlternateContent>
          <mc:Choice Requires="wps">
            <w:drawing>
              <wp:anchor distT="0" distB="0" distL="114300" distR="114300" simplePos="0" relativeHeight="251748385" behindDoc="0" locked="0" layoutInCell="1" allowOverlap="1" wp14:anchorId="41511CD0" wp14:editId="5FCB1F44">
                <wp:simplePos x="0" y="0"/>
                <wp:positionH relativeFrom="column">
                  <wp:posOffset>0</wp:posOffset>
                </wp:positionH>
                <wp:positionV relativeFrom="paragraph">
                  <wp:posOffset>26669</wp:posOffset>
                </wp:positionV>
                <wp:extent cx="5943600" cy="0"/>
                <wp:effectExtent l="0" t="0" r="0" b="0"/>
                <wp:wrapNone/>
                <wp:docPr id="1279064496" name="Straight Connector 1279064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6FA81" id="Straight Connector 1279064496" o:spid="_x0000_s1026" style="position:absolute;z-index:251748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9B8D51D" w14:textId="77777777" w:rsidR="002673F1" w:rsidRPr="00535C5F" w:rsidRDefault="002673F1" w:rsidP="002673F1">
      <w:pPr>
        <w:jc w:val="both"/>
        <w:rPr>
          <w:rFonts w:ascii="Arial" w:hAnsi="Arial" w:cs="Arial"/>
        </w:rPr>
      </w:pPr>
      <w:r w:rsidRPr="00535C5F">
        <w:rPr>
          <w:rFonts w:ascii="Arial" w:hAnsi="Arial" w:cs="Arial"/>
          <w:b/>
        </w:rPr>
        <w:t>ACCESS TO PERSONNEL FILE</w:t>
      </w:r>
    </w:p>
    <w:p w14:paraId="72D4AECC" w14:textId="306C2B2E" w:rsidR="002673F1" w:rsidRPr="00535C5F" w:rsidRDefault="002673F1" w:rsidP="0000665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535C5F">
        <w:rPr>
          <w:rFonts w:ascii="Arial" w:hAnsi="Arial" w:cs="Arial"/>
        </w:rPr>
        <w:t>Current employees may see information</w:t>
      </w:r>
      <w:r>
        <w:rPr>
          <w:rFonts w:ascii="Arial" w:hAnsi="Arial" w:cs="Arial"/>
        </w:rPr>
        <w:t xml:space="preserve"> kept in their</w:t>
      </w:r>
      <w:r w:rsidRPr="00535C5F">
        <w:rPr>
          <w:rFonts w:ascii="Arial" w:hAnsi="Arial" w:cs="Arial"/>
        </w:rPr>
        <w:t xml:space="preserve"> personnel file upon written request, except for confidential materials such as job references or information relating to other employees. Employees may make arrangements with </w:t>
      </w:r>
      <w:r w:rsidRPr="00535C5F">
        <w:rPr>
          <w:rFonts w:ascii="Arial" w:hAnsi="Arial" w:cs="Arial"/>
          <w:b/>
        </w:rPr>
        <w:t>WHO</w:t>
      </w:r>
      <w:r w:rsidRPr="00535C5F">
        <w:rPr>
          <w:rFonts w:ascii="Arial" w:hAnsi="Arial" w:cs="Arial"/>
        </w:rPr>
        <w:t xml:space="preserve"> to see these documents. Employees may request and receive copies of all documents they have signed at the time they are signed.</w:t>
      </w:r>
    </w:p>
    <w:p w14:paraId="6442AC36" w14:textId="77777777" w:rsidR="002673F1" w:rsidRPr="00535C5F" w:rsidRDefault="002673F1" w:rsidP="002673F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6CD5873B" w14:textId="23A2FB75" w:rsidR="002673F1" w:rsidRPr="00535C5F" w:rsidRDefault="002673F1" w:rsidP="0000665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535C5F">
        <w:rPr>
          <w:rFonts w:ascii="Arial" w:hAnsi="Arial" w:cs="Arial"/>
        </w:rPr>
        <w:t xml:space="preserve">Internal availability and access to personnel files </w:t>
      </w:r>
      <w:r>
        <w:rPr>
          <w:rFonts w:ascii="Arial" w:hAnsi="Arial" w:cs="Arial"/>
        </w:rPr>
        <w:t>are</w:t>
      </w:r>
      <w:r w:rsidRPr="00535C5F">
        <w:rPr>
          <w:rFonts w:ascii="Arial" w:hAnsi="Arial" w:cs="Arial"/>
        </w:rPr>
        <w:t xml:space="preserve"> limited to those with proper authorization and a business need to know.</w:t>
      </w:r>
    </w:p>
    <w:p w14:paraId="56B1C6B0" w14:textId="77777777" w:rsidR="002673F1" w:rsidRPr="00535C5F" w:rsidRDefault="002673F1" w:rsidP="002673F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D202946" w14:textId="77777777" w:rsidR="002673F1" w:rsidRPr="00535C5F" w:rsidRDefault="002673F1" w:rsidP="002673F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535C5F">
        <w:rPr>
          <w:rFonts w:ascii="Arial" w:hAnsi="Arial" w:cs="Arial"/>
          <w:b/>
        </w:rPr>
        <w:t>INQUIRIES ABOUT EMPLOYEES</w:t>
      </w:r>
    </w:p>
    <w:p w14:paraId="55DC4C61" w14:textId="7409A0E7" w:rsidR="002673F1" w:rsidRPr="00535C5F" w:rsidRDefault="002673F1" w:rsidP="00006657">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535C5F">
        <w:rPr>
          <w:rFonts w:ascii="Arial" w:hAnsi="Arial" w:cs="Arial"/>
        </w:rPr>
        <w:t xml:space="preserve">All inquiries or requests for information about employees (active or inactive) from people outside the </w:t>
      </w:r>
      <w:r w:rsidRPr="00535C5F">
        <w:rPr>
          <w:rFonts w:ascii="Arial" w:hAnsi="Arial" w:cs="Arial"/>
          <w:b/>
        </w:rPr>
        <w:t>Town/Village/Fire District/Library</w:t>
      </w:r>
      <w:r w:rsidRPr="00535C5F">
        <w:rPr>
          <w:rFonts w:ascii="Arial" w:hAnsi="Arial" w:cs="Arial"/>
        </w:rPr>
        <w:t xml:space="preserve"> should be referred to </w:t>
      </w:r>
      <w:r w:rsidRPr="00535C5F">
        <w:rPr>
          <w:rFonts w:ascii="Arial" w:hAnsi="Arial" w:cs="Arial"/>
          <w:b/>
        </w:rPr>
        <w:t>WHO</w:t>
      </w:r>
      <w:r w:rsidRPr="00535C5F">
        <w:rPr>
          <w:rFonts w:ascii="Arial" w:hAnsi="Arial" w:cs="Arial"/>
        </w:rPr>
        <w:t>. This applies to all requests, whether written or verbal.</w:t>
      </w:r>
      <w:r w:rsidRPr="00535C5F">
        <w:rPr>
          <w:rFonts w:ascii="Arial" w:hAnsi="Arial" w:cs="Arial"/>
        </w:rPr>
        <w:cr/>
      </w:r>
    </w:p>
    <w:p w14:paraId="7F6AF914" w14:textId="0AFEB5F4" w:rsidR="002673F1" w:rsidRPr="00535C5F" w:rsidRDefault="002673F1" w:rsidP="000066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535C5F">
        <w:rPr>
          <w:rFonts w:ascii="Arial" w:hAnsi="Arial" w:cs="Arial"/>
        </w:rPr>
        <w:t xml:space="preserve">In some cases, employers are required by federal, state or local law to disclose information to the government or other authorized entities even if </w:t>
      </w:r>
      <w:r w:rsidRPr="00535C5F">
        <w:rPr>
          <w:rFonts w:ascii="Arial" w:hAnsi="Arial" w:cs="Arial"/>
          <w:b/>
          <w:bCs/>
        </w:rPr>
        <w:t>Company Name</w:t>
      </w:r>
      <w:r>
        <w:rPr>
          <w:rFonts w:ascii="Arial" w:hAnsi="Arial" w:cs="Arial"/>
          <w:b/>
          <w:bCs/>
        </w:rPr>
        <w:t xml:space="preserve"> </w:t>
      </w:r>
      <w:r w:rsidRPr="00535C5F">
        <w:rPr>
          <w:rFonts w:ascii="Arial" w:hAnsi="Arial" w:cs="Arial"/>
        </w:rPr>
        <w:t xml:space="preserve">would ordinarily keep such information confidential. </w:t>
      </w:r>
      <w:r w:rsidRPr="00535C5F">
        <w:rPr>
          <w:rFonts w:ascii="Arial" w:hAnsi="Arial" w:cs="Arial"/>
          <w:b/>
          <w:bCs/>
        </w:rPr>
        <w:t>Company Name</w:t>
      </w:r>
      <w:r>
        <w:rPr>
          <w:rFonts w:ascii="Arial" w:hAnsi="Arial" w:cs="Arial"/>
          <w:b/>
          <w:bCs/>
        </w:rPr>
        <w:t xml:space="preserve"> </w:t>
      </w:r>
      <w:r w:rsidRPr="00535C5F">
        <w:rPr>
          <w:rFonts w:ascii="Arial" w:hAnsi="Arial" w:cs="Arial"/>
        </w:rPr>
        <w:t>will comply with all laws that require disclosure of employee information upon receipt of a properly authorized request.</w:t>
      </w:r>
    </w:p>
    <w:p w14:paraId="45E27E49" w14:textId="77777777" w:rsidR="002673F1" w:rsidRPr="00535C5F" w:rsidRDefault="002673F1" w:rsidP="002673F1">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D13807A" w14:textId="77777777" w:rsidR="002673F1" w:rsidRPr="00535C5F" w:rsidRDefault="002673F1" w:rsidP="002673F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535C5F">
        <w:rPr>
          <w:rFonts w:ascii="Arial" w:hAnsi="Arial" w:cs="Arial"/>
          <w:b/>
        </w:rPr>
        <w:t>DISCIPLINARY RECORDS REQUEST</w:t>
      </w:r>
    </w:p>
    <w:p w14:paraId="10348684" w14:textId="05530D52" w:rsidR="002673F1" w:rsidRPr="00535C5F" w:rsidRDefault="002673F1" w:rsidP="000066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535C5F">
        <w:rPr>
          <w:rFonts w:ascii="Arial" w:hAnsi="Arial" w:cs="Arial"/>
        </w:rPr>
        <w:t xml:space="preserve">Employees will be promptly notified by </w:t>
      </w:r>
      <w:r w:rsidRPr="00535C5F">
        <w:rPr>
          <w:rFonts w:ascii="Arial" w:hAnsi="Arial" w:cs="Arial"/>
          <w:b/>
          <w:bCs/>
        </w:rPr>
        <w:t>Company Name</w:t>
      </w:r>
      <w:r w:rsidRPr="00535C5F">
        <w:rPr>
          <w:rFonts w:ascii="Arial" w:hAnsi="Arial" w:cs="Arial"/>
        </w:rPr>
        <w:t xml:space="preserve"> if an individual or outside entity requests their disciplinary records as part of the Freedom of Information Law (FOIL).</w:t>
      </w:r>
    </w:p>
    <w:p w14:paraId="4A19204A" w14:textId="77777777" w:rsidR="002673F1" w:rsidRPr="00535C5F" w:rsidRDefault="002673F1" w:rsidP="002673F1">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0F88269" w14:textId="77777777" w:rsidR="002673F1" w:rsidRPr="00535C5F" w:rsidRDefault="002673F1" w:rsidP="002673F1">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535C5F">
        <w:rPr>
          <w:rFonts w:ascii="Arial" w:hAnsi="Arial" w:cs="Arial"/>
          <w:b/>
        </w:rPr>
        <w:t>PROTECTION AND DISPOSAL OF PERSONAL RECORDS</w:t>
      </w:r>
    </w:p>
    <w:p w14:paraId="18AFD395" w14:textId="52DBB0E6" w:rsidR="002673F1" w:rsidRPr="00535C5F" w:rsidRDefault="002673F1" w:rsidP="000066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535C5F">
        <w:rPr>
          <w:rFonts w:ascii="Arial" w:hAnsi="Arial" w:cs="Arial"/>
          <w:b/>
          <w:bCs/>
        </w:rPr>
        <w:t>Company Name</w:t>
      </w:r>
      <w:r>
        <w:rPr>
          <w:rFonts w:ascii="Arial" w:hAnsi="Arial" w:cs="Arial"/>
          <w:b/>
          <w:bCs/>
        </w:rPr>
        <w:t xml:space="preserve"> </w:t>
      </w:r>
      <w:r w:rsidRPr="00535C5F">
        <w:rPr>
          <w:rFonts w:ascii="Arial" w:hAnsi="Arial" w:cs="Arial"/>
        </w:rPr>
        <w:t>is committed to ensuring that records containing personal identifying information are protected and disposed of in accordance with state law. Personal information is disposed of in a manner that ensures no unauthorized person will have access to employee personal information.</w:t>
      </w:r>
    </w:p>
    <w:p w14:paraId="2C54C203" w14:textId="77777777" w:rsidR="002673F1" w:rsidRPr="00535C5F" w:rsidRDefault="002673F1" w:rsidP="002673F1">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AA3C07C" w14:textId="77777777" w:rsidR="002673F1" w:rsidRPr="00535C5F" w:rsidRDefault="002673F1" w:rsidP="002673F1">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b/>
          <w:bCs/>
          <w:color w:val="FF0000"/>
        </w:rPr>
      </w:pPr>
      <w:r w:rsidRPr="00535C5F">
        <w:rPr>
          <w:rFonts w:ascii="Arial" w:hAnsi="Arial" w:cs="Arial"/>
          <w:b/>
          <w:bCs/>
          <w:color w:val="FF0000"/>
        </w:rPr>
        <w:t>Policy Notes</w:t>
      </w:r>
    </w:p>
    <w:p w14:paraId="071C3542" w14:textId="77777777" w:rsidR="002673F1" w:rsidRPr="00535C5F" w:rsidRDefault="002673F1" w:rsidP="002673F1">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color w:val="FF0000"/>
        </w:rPr>
      </w:pPr>
    </w:p>
    <w:p w14:paraId="05C83480" w14:textId="614B0550" w:rsidR="009C42BB" w:rsidRPr="00006657" w:rsidRDefault="002673F1" w:rsidP="00006657">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color w:val="FF0000"/>
        </w:rPr>
      </w:pPr>
      <w:r w:rsidRPr="00535C5F">
        <w:rPr>
          <w:rFonts w:ascii="Arial" w:hAnsi="Arial" w:cs="Arial"/>
          <w:color w:val="FF0000"/>
        </w:rPr>
        <w:t>Effective September 4, 2024, public employers are required to notify employees if their disciplinary records are requested as part of a Freedom of Information Law (FOIL) request. This legislation applies to all entities covered by FOIL.</w:t>
      </w:r>
    </w:p>
    <w:bookmarkEnd w:id="7"/>
    <w:bookmarkEnd w:id="8"/>
    <w:bookmarkEnd w:id="9"/>
    <w:bookmarkEnd w:id="10"/>
    <w:p w14:paraId="7FBA5899" w14:textId="77777777" w:rsidR="003D71B9" w:rsidRDefault="003D71B9">
      <w:pPr>
        <w:spacing w:after="160" w:line="259" w:lineRule="auto"/>
        <w:rPr>
          <w:rFonts w:ascii="Arial" w:hAnsi="Arial" w:cs="Arial"/>
        </w:rPr>
        <w:sectPr w:rsidR="003D71B9">
          <w:pgSz w:w="12240" w:h="15840"/>
          <w:pgMar w:top="1440" w:right="1440" w:bottom="1440" w:left="1440" w:header="720" w:footer="720" w:gutter="0"/>
          <w:cols w:space="720"/>
          <w:docGrid w:linePitch="360"/>
        </w:sectPr>
      </w:pPr>
    </w:p>
    <w:p w14:paraId="661A245D" w14:textId="77777777" w:rsidR="00072EA2" w:rsidRDefault="00072EA2" w:rsidP="00072EA2">
      <w:pPr>
        <w:pStyle w:val="NoSpacing"/>
        <w:jc w:val="center"/>
        <w:rPr>
          <w:rFonts w:ascii="Arial" w:hAnsi="Arial" w:cs="Arial"/>
          <w:b/>
          <w:sz w:val="48"/>
          <w:szCs w:val="48"/>
        </w:rPr>
      </w:pPr>
    </w:p>
    <w:p w14:paraId="13F1FDFF" w14:textId="77777777" w:rsidR="00072EA2" w:rsidRDefault="00072EA2" w:rsidP="00072EA2">
      <w:pPr>
        <w:pStyle w:val="NoSpacing"/>
        <w:jc w:val="center"/>
        <w:rPr>
          <w:rFonts w:ascii="Arial" w:hAnsi="Arial" w:cs="Arial"/>
          <w:b/>
          <w:sz w:val="48"/>
          <w:szCs w:val="48"/>
        </w:rPr>
      </w:pPr>
    </w:p>
    <w:p w14:paraId="45A9DCEE" w14:textId="77777777" w:rsidR="00072EA2" w:rsidRDefault="00072EA2" w:rsidP="00072EA2">
      <w:pPr>
        <w:pStyle w:val="NoSpacing"/>
        <w:jc w:val="center"/>
        <w:rPr>
          <w:rFonts w:ascii="Arial" w:hAnsi="Arial" w:cs="Arial"/>
          <w:b/>
          <w:sz w:val="48"/>
          <w:szCs w:val="48"/>
        </w:rPr>
      </w:pPr>
    </w:p>
    <w:p w14:paraId="208D6044" w14:textId="77777777" w:rsidR="00072EA2" w:rsidRDefault="00072EA2" w:rsidP="00072EA2">
      <w:pPr>
        <w:pStyle w:val="NoSpacing"/>
        <w:jc w:val="center"/>
        <w:rPr>
          <w:rFonts w:ascii="Arial" w:hAnsi="Arial" w:cs="Arial"/>
          <w:b/>
          <w:sz w:val="48"/>
          <w:szCs w:val="48"/>
        </w:rPr>
      </w:pPr>
    </w:p>
    <w:p w14:paraId="6AB2E751" w14:textId="77777777" w:rsidR="00072EA2" w:rsidRDefault="00072EA2" w:rsidP="00072EA2">
      <w:pPr>
        <w:pStyle w:val="NoSpacing"/>
        <w:jc w:val="center"/>
        <w:rPr>
          <w:rFonts w:ascii="Arial" w:hAnsi="Arial" w:cs="Arial"/>
          <w:b/>
          <w:sz w:val="48"/>
          <w:szCs w:val="48"/>
        </w:rPr>
      </w:pPr>
    </w:p>
    <w:p w14:paraId="6C610DBA" w14:textId="77777777" w:rsidR="00072EA2" w:rsidRDefault="00072EA2" w:rsidP="00072EA2">
      <w:pPr>
        <w:pStyle w:val="NoSpacing"/>
        <w:jc w:val="center"/>
        <w:rPr>
          <w:rFonts w:ascii="Arial" w:hAnsi="Arial" w:cs="Arial"/>
          <w:b/>
          <w:sz w:val="48"/>
          <w:szCs w:val="48"/>
        </w:rPr>
      </w:pPr>
    </w:p>
    <w:p w14:paraId="625889B6" w14:textId="77777777" w:rsidR="00072EA2" w:rsidRDefault="00072EA2" w:rsidP="00072EA2">
      <w:pPr>
        <w:pStyle w:val="NoSpacing"/>
        <w:jc w:val="center"/>
        <w:rPr>
          <w:rFonts w:ascii="Arial" w:hAnsi="Arial" w:cs="Arial"/>
          <w:b/>
          <w:sz w:val="48"/>
          <w:szCs w:val="48"/>
        </w:rPr>
      </w:pPr>
    </w:p>
    <w:p w14:paraId="79A7EFBE" w14:textId="77777777" w:rsidR="00072EA2" w:rsidRDefault="00072EA2" w:rsidP="00072EA2">
      <w:pPr>
        <w:pStyle w:val="NoSpacing"/>
        <w:jc w:val="center"/>
        <w:rPr>
          <w:rFonts w:ascii="Arial" w:hAnsi="Arial" w:cs="Arial"/>
          <w:b/>
          <w:sz w:val="48"/>
          <w:szCs w:val="48"/>
        </w:rPr>
      </w:pPr>
    </w:p>
    <w:p w14:paraId="3AA54A0E" w14:textId="62C8B163" w:rsidR="00072EA2" w:rsidRPr="005470DB" w:rsidRDefault="00072EA2" w:rsidP="00072EA2">
      <w:pPr>
        <w:pStyle w:val="Heading1"/>
        <w:jc w:val="center"/>
        <w:rPr>
          <w:rFonts w:cs="Arial"/>
          <w:b w:val="0"/>
          <w:bCs/>
          <w:sz w:val="48"/>
          <w:szCs w:val="48"/>
        </w:rPr>
      </w:pPr>
      <w:r>
        <w:rPr>
          <w:rFonts w:cs="Arial"/>
          <w:bCs/>
          <w:sz w:val="48"/>
          <w:szCs w:val="48"/>
        </w:rPr>
        <w:t>NON-MANDATORY POLICY UPDATES</w:t>
      </w:r>
    </w:p>
    <w:p w14:paraId="484A13CF" w14:textId="77777777" w:rsidR="00072EA2" w:rsidRDefault="00072EA2" w:rsidP="00072EA2">
      <w:pPr>
        <w:pStyle w:val="NoSpacing"/>
        <w:jc w:val="center"/>
        <w:rPr>
          <w:rFonts w:ascii="Arial" w:hAnsi="Arial" w:cs="Arial"/>
          <w:b/>
          <w:sz w:val="48"/>
          <w:szCs w:val="48"/>
        </w:rPr>
        <w:sectPr w:rsidR="00072EA2" w:rsidSect="003D71B9">
          <w:headerReference w:type="default" r:id="rId1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9A6ACDB" w14:textId="77777777" w:rsidR="00C22E5D" w:rsidRPr="00E23E02" w:rsidRDefault="00C22E5D" w:rsidP="00C22E5D">
      <w:pPr>
        <w:pStyle w:val="Heading2"/>
        <w:ind w:left="0" w:firstLine="0"/>
        <w:jc w:val="center"/>
      </w:pPr>
      <w:bookmarkStart w:id="30" w:name="_Toc179210596"/>
      <w:r w:rsidRPr="00253876">
        <w:lastRenderedPageBreak/>
        <w:t xml:space="preserve">PREGNANCY ACCOMMODATIONS </w:t>
      </w:r>
      <w:r>
        <w:t>&amp;</w:t>
      </w:r>
      <w:r w:rsidRPr="00253876">
        <w:t xml:space="preserve"> THE PREGNANT WORKERS FAIRNESS ACT </w:t>
      </w:r>
      <w:r w:rsidRPr="00DC51AF">
        <w:rPr>
          <w:color w:val="FF0000"/>
        </w:rPr>
        <w:t>[</w:t>
      </w:r>
      <w:r>
        <w:rPr>
          <w:color w:val="FF0000"/>
        </w:rPr>
        <w:t xml:space="preserve">FEDERAL </w:t>
      </w:r>
      <w:r w:rsidRPr="00DC51AF">
        <w:rPr>
          <w:color w:val="FF0000"/>
        </w:rPr>
        <w:t>15+ EMPLOYEES]</w:t>
      </w:r>
      <w:bookmarkEnd w:id="30"/>
    </w:p>
    <w:p w14:paraId="4A422141" w14:textId="77777777" w:rsidR="00C22E5D" w:rsidRPr="00F03D7D" w:rsidRDefault="00C22E5D" w:rsidP="00C22E5D">
      <w:pPr>
        <w:jc w:val="both"/>
        <w:rPr>
          <w:rFonts w:ascii="Arial" w:hAnsi="Arial" w:cs="Arial"/>
          <w:sz w:val="36"/>
        </w:rPr>
      </w:pPr>
    </w:p>
    <w:p w14:paraId="3576A9CD" w14:textId="77777777" w:rsidR="001A567E" w:rsidRPr="00693E44" w:rsidRDefault="001A567E" w:rsidP="001A567E">
      <w:pPr>
        <w:jc w:val="both"/>
        <w:rPr>
          <w:rFonts w:ascii="Arial" w:hAnsi="Arial" w:cs="Arial"/>
        </w:rPr>
      </w:pPr>
      <w:r w:rsidRPr="00373531">
        <w:rPr>
          <w:rFonts w:ascii="Arial" w:hAnsi="Arial" w:cs="Arial"/>
        </w:rPr>
        <w:t xml:space="preserve">In accordance with the federal Pregnant Workers Fairness Act ("PWFA"), </w:t>
      </w:r>
      <w:r w:rsidRPr="00373531">
        <w:rPr>
          <w:rFonts w:ascii="Arial" w:hAnsi="Arial" w:cs="Arial"/>
          <w:b/>
          <w:bCs/>
        </w:rPr>
        <w:t>Company Name</w:t>
      </w:r>
      <w:r w:rsidRPr="00373531">
        <w:rPr>
          <w:rFonts w:ascii="Arial" w:hAnsi="Arial" w:cs="Arial"/>
        </w:rPr>
        <w:t xml:space="preserve"> will make reasonable accommodations for known physical or mental limitations related to the pregnancy, childbirth or related medical conditions of a qualified applicant or employee, unless the accommodation would impose an undue hardship on the operation of the </w:t>
      </w:r>
      <w:r w:rsidRPr="00F6682E">
        <w:rPr>
          <w:rFonts w:ascii="Arial" w:hAnsi="Arial" w:cs="Arial"/>
          <w:b/>
          <w:bCs/>
        </w:rPr>
        <w:t>Company</w:t>
      </w:r>
      <w:r w:rsidRPr="00693E44">
        <w:rPr>
          <w:rFonts w:ascii="Arial" w:hAnsi="Arial" w:cs="Arial"/>
        </w:rPr>
        <w:t xml:space="preserve">. </w:t>
      </w:r>
    </w:p>
    <w:p w14:paraId="245CE9AD" w14:textId="77777777" w:rsidR="001A567E" w:rsidRPr="008A5F50" w:rsidRDefault="001A567E" w:rsidP="001A567E">
      <w:pPr>
        <w:jc w:val="both"/>
        <w:rPr>
          <w:rFonts w:ascii="Arial" w:hAnsi="Arial" w:cs="Arial"/>
        </w:rPr>
      </w:pPr>
    </w:p>
    <w:p w14:paraId="1B7D6146" w14:textId="77777777" w:rsidR="001A567E" w:rsidRPr="008A5F50" w:rsidRDefault="001A567E" w:rsidP="001A567E">
      <w:pPr>
        <w:jc w:val="both"/>
        <w:rPr>
          <w:rFonts w:ascii="Arial" w:hAnsi="Arial" w:cs="Arial"/>
        </w:rPr>
      </w:pPr>
      <w:r w:rsidRPr="008A5F50">
        <w:rPr>
          <w:rFonts w:ascii="Arial" w:hAnsi="Arial" w:cs="Arial"/>
          <w:noProof/>
        </w:rPr>
        <mc:AlternateContent>
          <mc:Choice Requires="wps">
            <w:drawing>
              <wp:anchor distT="4294967294" distB="4294967294" distL="114300" distR="114300" simplePos="0" relativeHeight="251780129" behindDoc="0" locked="0" layoutInCell="1" allowOverlap="1" wp14:anchorId="0DAB6AB3" wp14:editId="04291013">
                <wp:simplePos x="0" y="0"/>
                <wp:positionH relativeFrom="column">
                  <wp:posOffset>0</wp:posOffset>
                </wp:positionH>
                <wp:positionV relativeFrom="paragraph">
                  <wp:posOffset>26669</wp:posOffset>
                </wp:positionV>
                <wp:extent cx="5943600" cy="0"/>
                <wp:effectExtent l="0" t="0" r="0" b="0"/>
                <wp:wrapNone/>
                <wp:docPr id="1808947916" name="Straight Connector 1808947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05D1D" id="Straight Connector 1808947916" o:spid="_x0000_s1026" style="position:absolute;z-index:25178012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4098296" w14:textId="77777777" w:rsidR="001A567E" w:rsidRPr="008A5F50" w:rsidRDefault="001A567E" w:rsidP="001A567E">
      <w:pPr>
        <w:jc w:val="both"/>
        <w:rPr>
          <w:rFonts w:ascii="Arial" w:hAnsi="Arial" w:cs="Arial"/>
          <w:b/>
        </w:rPr>
      </w:pPr>
      <w:r>
        <w:rPr>
          <w:rFonts w:ascii="Arial" w:hAnsi="Arial" w:cs="Arial"/>
          <w:b/>
        </w:rPr>
        <w:t>KNOWN PHYSICAL OR MENTAL LIMITATIONS</w:t>
      </w:r>
    </w:p>
    <w:p w14:paraId="6BE38B42" w14:textId="77777777" w:rsidR="001A567E" w:rsidRDefault="001A567E" w:rsidP="001A567E">
      <w:pPr>
        <w:ind w:left="720"/>
        <w:jc w:val="both"/>
        <w:rPr>
          <w:rFonts w:ascii="Arial" w:hAnsi="Arial" w:cs="Arial"/>
        </w:rPr>
      </w:pPr>
      <w:r>
        <w:rPr>
          <w:rFonts w:ascii="Arial" w:hAnsi="Arial" w:cs="Arial"/>
        </w:rPr>
        <w:t>“</w:t>
      </w:r>
      <w:r w:rsidRPr="00E23E02">
        <w:rPr>
          <w:rFonts w:ascii="Arial" w:hAnsi="Arial" w:cs="Arial"/>
        </w:rPr>
        <w:t>Known physical or mental limitations</w:t>
      </w:r>
      <w:r>
        <w:rPr>
          <w:rFonts w:ascii="Arial" w:hAnsi="Arial" w:cs="Arial"/>
        </w:rPr>
        <w:t xml:space="preserve">” </w:t>
      </w:r>
      <w:r w:rsidRPr="00E23E02">
        <w:rPr>
          <w:rFonts w:ascii="Arial" w:hAnsi="Arial" w:cs="Arial"/>
        </w:rPr>
        <w:t xml:space="preserve">are those that the applicant, employee or their representative has communicated to the </w:t>
      </w:r>
      <w:r w:rsidRPr="00E23E02">
        <w:rPr>
          <w:rFonts w:ascii="Arial" w:hAnsi="Arial" w:cs="Arial"/>
          <w:b/>
          <w:bCs/>
        </w:rPr>
        <w:t>Company</w:t>
      </w:r>
      <w:r w:rsidRPr="00E23E02">
        <w:rPr>
          <w:rFonts w:ascii="Arial" w:hAnsi="Arial" w:cs="Arial"/>
        </w:rPr>
        <w:t xml:space="preserve">. Employees or applicants who wish to inform the </w:t>
      </w:r>
      <w:r w:rsidRPr="00E23E02">
        <w:rPr>
          <w:rFonts w:ascii="Arial" w:hAnsi="Arial" w:cs="Arial"/>
          <w:b/>
          <w:bCs/>
        </w:rPr>
        <w:t>Company</w:t>
      </w:r>
      <w:r w:rsidRPr="00E23E02">
        <w:rPr>
          <w:rFonts w:ascii="Arial" w:hAnsi="Arial" w:cs="Arial"/>
        </w:rPr>
        <w:t xml:space="preserve"> of such a limitation and/or request a reasonable accommodation under this policy should contact </w:t>
      </w:r>
      <w:r w:rsidRPr="00E23E02">
        <w:rPr>
          <w:rFonts w:ascii="Arial" w:hAnsi="Arial" w:cs="Arial"/>
          <w:b/>
          <w:bCs/>
        </w:rPr>
        <w:t>WHO</w:t>
      </w:r>
      <w:r w:rsidRPr="00E23E02">
        <w:rPr>
          <w:rFonts w:ascii="Arial" w:hAnsi="Arial" w:cs="Arial"/>
        </w:rPr>
        <w:t xml:space="preserve">, preferably specifying in writing what barriers or limitations prompted the request. </w:t>
      </w:r>
    </w:p>
    <w:p w14:paraId="136249DB" w14:textId="77777777" w:rsidR="001A567E" w:rsidRDefault="001A567E" w:rsidP="001A567E">
      <w:pPr>
        <w:jc w:val="both"/>
        <w:rPr>
          <w:rFonts w:ascii="Arial" w:hAnsi="Arial" w:cs="Arial"/>
          <w:b/>
          <w:bCs/>
        </w:rPr>
      </w:pPr>
    </w:p>
    <w:p w14:paraId="3CB8192C" w14:textId="77777777" w:rsidR="001A567E" w:rsidRPr="00585CE1" w:rsidRDefault="001A567E" w:rsidP="001A567E">
      <w:pPr>
        <w:ind w:firstLine="720"/>
        <w:jc w:val="both"/>
        <w:rPr>
          <w:rFonts w:ascii="Arial" w:hAnsi="Arial" w:cs="Arial"/>
        </w:rPr>
      </w:pPr>
      <w:r w:rsidRPr="00103E6D">
        <w:rPr>
          <w:rFonts w:ascii="Arial" w:hAnsi="Arial" w:cs="Arial"/>
          <w:b/>
          <w:bCs/>
        </w:rPr>
        <w:t>[Optional:</w:t>
      </w:r>
      <w:r w:rsidRPr="00585CE1">
        <w:rPr>
          <w:rFonts w:ascii="Arial" w:hAnsi="Arial" w:cs="Arial"/>
        </w:rPr>
        <w:t xml:space="preserve"> The following accommodations are typically provided upon request:</w:t>
      </w:r>
    </w:p>
    <w:p w14:paraId="7DAA72D0" w14:textId="77777777" w:rsidR="001A567E" w:rsidRPr="00585CE1" w:rsidRDefault="001A567E" w:rsidP="001A567E">
      <w:pPr>
        <w:jc w:val="both"/>
        <w:rPr>
          <w:rFonts w:ascii="Arial" w:hAnsi="Arial" w:cs="Arial"/>
        </w:rPr>
      </w:pPr>
    </w:p>
    <w:p w14:paraId="0F03A0DC" w14:textId="77777777" w:rsidR="001A567E" w:rsidRPr="00585CE1" w:rsidRDefault="001A567E" w:rsidP="001A567E">
      <w:pPr>
        <w:pStyle w:val="ListParagraph"/>
        <w:numPr>
          <w:ilvl w:val="0"/>
          <w:numId w:val="19"/>
        </w:numPr>
        <w:jc w:val="both"/>
        <w:rPr>
          <w:rFonts w:ascii="Arial" w:hAnsi="Arial" w:cs="Arial"/>
        </w:rPr>
      </w:pPr>
      <w:r w:rsidRPr="00585CE1">
        <w:rPr>
          <w:rFonts w:ascii="Arial" w:hAnsi="Arial" w:cs="Arial"/>
        </w:rPr>
        <w:t>Allowing an employee to carry or keep water in or near their work area and to drink water as needed;</w:t>
      </w:r>
    </w:p>
    <w:p w14:paraId="193EBED0" w14:textId="77777777" w:rsidR="001A567E" w:rsidRPr="00585CE1" w:rsidRDefault="001A567E" w:rsidP="001A567E">
      <w:pPr>
        <w:pStyle w:val="ListParagraph"/>
        <w:numPr>
          <w:ilvl w:val="0"/>
          <w:numId w:val="19"/>
        </w:numPr>
        <w:jc w:val="both"/>
        <w:rPr>
          <w:rFonts w:ascii="Arial" w:hAnsi="Arial" w:cs="Arial"/>
        </w:rPr>
      </w:pPr>
      <w:r w:rsidRPr="00585CE1">
        <w:rPr>
          <w:rFonts w:ascii="Arial" w:hAnsi="Arial" w:cs="Arial"/>
        </w:rPr>
        <w:t>Additional restroom breaks, as needed;</w:t>
      </w:r>
    </w:p>
    <w:p w14:paraId="172AEF75" w14:textId="77777777" w:rsidR="001A567E" w:rsidRPr="00585CE1" w:rsidRDefault="001A567E" w:rsidP="001A567E">
      <w:pPr>
        <w:pStyle w:val="ListParagraph"/>
        <w:numPr>
          <w:ilvl w:val="0"/>
          <w:numId w:val="19"/>
        </w:numPr>
        <w:jc w:val="both"/>
        <w:rPr>
          <w:rFonts w:ascii="Arial" w:hAnsi="Arial" w:cs="Arial"/>
        </w:rPr>
      </w:pPr>
      <w:r w:rsidRPr="00585CE1">
        <w:rPr>
          <w:rFonts w:ascii="Arial" w:hAnsi="Arial" w:cs="Arial"/>
        </w:rPr>
        <w:t>Allowing an employee whose work requires standing to sit, as needed;</w:t>
      </w:r>
    </w:p>
    <w:p w14:paraId="65311054" w14:textId="77777777" w:rsidR="001A567E" w:rsidRPr="00585CE1" w:rsidRDefault="001A567E" w:rsidP="001A567E">
      <w:pPr>
        <w:pStyle w:val="ListParagraph"/>
        <w:numPr>
          <w:ilvl w:val="0"/>
          <w:numId w:val="19"/>
        </w:numPr>
        <w:jc w:val="both"/>
        <w:rPr>
          <w:rFonts w:ascii="Arial" w:hAnsi="Arial" w:cs="Arial"/>
        </w:rPr>
      </w:pPr>
      <w:r w:rsidRPr="00585CE1">
        <w:rPr>
          <w:rFonts w:ascii="Arial" w:hAnsi="Arial" w:cs="Arial"/>
        </w:rPr>
        <w:t>Allowing an employee whose work requires sitting to stand, as needed; and</w:t>
      </w:r>
    </w:p>
    <w:p w14:paraId="264C4288" w14:textId="77777777" w:rsidR="001A567E" w:rsidRPr="00585CE1" w:rsidRDefault="001A567E" w:rsidP="001A567E">
      <w:pPr>
        <w:pStyle w:val="ListParagraph"/>
        <w:numPr>
          <w:ilvl w:val="0"/>
          <w:numId w:val="19"/>
        </w:numPr>
        <w:jc w:val="both"/>
        <w:rPr>
          <w:rFonts w:ascii="Arial" w:hAnsi="Arial" w:cs="Arial"/>
        </w:rPr>
      </w:pPr>
      <w:r w:rsidRPr="00585CE1">
        <w:rPr>
          <w:rFonts w:ascii="Arial" w:hAnsi="Arial" w:cs="Arial"/>
        </w:rPr>
        <w:t>Allowing an employee to take breaks, as needed, to eat and drink.</w:t>
      </w:r>
    </w:p>
    <w:p w14:paraId="56A110FB" w14:textId="77777777" w:rsidR="001A567E" w:rsidRDefault="001A567E" w:rsidP="001A567E">
      <w:pPr>
        <w:ind w:left="720"/>
        <w:jc w:val="both"/>
        <w:rPr>
          <w:rFonts w:ascii="Arial" w:hAnsi="Arial" w:cs="Arial"/>
        </w:rPr>
      </w:pPr>
    </w:p>
    <w:p w14:paraId="7C154226" w14:textId="77777777" w:rsidR="001A567E" w:rsidRDefault="001A567E" w:rsidP="00286032">
      <w:pPr>
        <w:ind w:left="720"/>
        <w:jc w:val="both"/>
        <w:rPr>
          <w:rFonts w:ascii="Arial" w:hAnsi="Arial" w:cs="Arial"/>
        </w:rPr>
      </w:pPr>
      <w:r w:rsidRPr="00585CE1">
        <w:rPr>
          <w:rFonts w:ascii="Arial" w:hAnsi="Arial" w:cs="Arial"/>
        </w:rPr>
        <w:t>For other accommodations,]</w:t>
      </w:r>
      <w:r>
        <w:rPr>
          <w:rFonts w:ascii="Arial" w:hAnsi="Arial" w:cs="Arial"/>
        </w:rPr>
        <w:t xml:space="preserve"> </w:t>
      </w:r>
      <w:r w:rsidRPr="00E23E02">
        <w:rPr>
          <w:rFonts w:ascii="Arial" w:hAnsi="Arial" w:cs="Arial"/>
          <w:b/>
          <w:bCs/>
        </w:rPr>
        <w:t>WHO</w:t>
      </w:r>
      <w:r w:rsidRPr="00E23E02">
        <w:rPr>
          <w:rFonts w:ascii="Arial" w:hAnsi="Arial" w:cs="Arial"/>
        </w:rPr>
        <w:t xml:space="preserve"> will evaluate </w:t>
      </w:r>
      <w:r>
        <w:rPr>
          <w:rFonts w:ascii="Arial" w:hAnsi="Arial" w:cs="Arial"/>
        </w:rPr>
        <w:t xml:space="preserve">the </w:t>
      </w:r>
      <w:r w:rsidRPr="00E23E02">
        <w:rPr>
          <w:rFonts w:ascii="Arial" w:hAnsi="Arial" w:cs="Arial"/>
        </w:rPr>
        <w:t xml:space="preserve">information provided regarding any reported or apparent barriers or limitations and will then communicate with the applicant or employee and engage in an interactive process to determine the nature of the limitation and what, if any, reasonable accommodation(s) may be appropriate. If, through this interactive process, the </w:t>
      </w:r>
      <w:r w:rsidRPr="00E23E02">
        <w:rPr>
          <w:rFonts w:ascii="Arial" w:hAnsi="Arial" w:cs="Arial"/>
          <w:b/>
          <w:bCs/>
        </w:rPr>
        <w:t>Company</w:t>
      </w:r>
      <w:r w:rsidRPr="00E23E02">
        <w:rPr>
          <w:rFonts w:ascii="Arial" w:hAnsi="Arial" w:cs="Arial"/>
        </w:rPr>
        <w:t xml:space="preserve"> </w:t>
      </w:r>
      <w:r>
        <w:rPr>
          <w:rFonts w:ascii="Arial" w:hAnsi="Arial" w:cs="Arial"/>
        </w:rPr>
        <w:t>identifies</w:t>
      </w:r>
      <w:r w:rsidRPr="00E23E02">
        <w:rPr>
          <w:rFonts w:ascii="Arial" w:hAnsi="Arial" w:cs="Arial"/>
        </w:rPr>
        <w:t xml:space="preserve"> a reasonable accommodation that does not impose an undue hardship on the operation of the </w:t>
      </w:r>
      <w:r w:rsidRPr="00E23E02">
        <w:rPr>
          <w:rFonts w:ascii="Arial" w:hAnsi="Arial" w:cs="Arial"/>
          <w:b/>
          <w:bCs/>
        </w:rPr>
        <w:t>Company</w:t>
      </w:r>
      <w:r w:rsidRPr="00E23E02">
        <w:rPr>
          <w:rFonts w:ascii="Arial" w:hAnsi="Arial" w:cs="Arial"/>
        </w:rPr>
        <w:t xml:space="preserve">'s business, the </w:t>
      </w:r>
      <w:r w:rsidRPr="00E23E02">
        <w:rPr>
          <w:rFonts w:ascii="Arial" w:hAnsi="Arial" w:cs="Arial"/>
          <w:b/>
          <w:bCs/>
        </w:rPr>
        <w:t>Company</w:t>
      </w:r>
      <w:r w:rsidRPr="00E23E02">
        <w:rPr>
          <w:rFonts w:ascii="Arial" w:hAnsi="Arial" w:cs="Arial"/>
        </w:rPr>
        <w:t xml:space="preserve"> will make that accommodation.</w:t>
      </w:r>
    </w:p>
    <w:p w14:paraId="5697AB42" w14:textId="77777777" w:rsidR="001A567E" w:rsidRPr="00E23E02" w:rsidRDefault="001A567E" w:rsidP="001A567E">
      <w:pPr>
        <w:jc w:val="both"/>
        <w:rPr>
          <w:rFonts w:ascii="Arial" w:hAnsi="Arial" w:cs="Arial"/>
        </w:rPr>
      </w:pPr>
    </w:p>
    <w:p w14:paraId="1391DBC5" w14:textId="77777777" w:rsidR="001A567E" w:rsidRPr="00E23E02" w:rsidRDefault="001A567E" w:rsidP="001A567E">
      <w:pPr>
        <w:jc w:val="both"/>
        <w:rPr>
          <w:rFonts w:ascii="Arial" w:hAnsi="Arial" w:cs="Arial"/>
          <w:b/>
          <w:bCs/>
        </w:rPr>
      </w:pPr>
      <w:r w:rsidRPr="00E23E02">
        <w:rPr>
          <w:rFonts w:ascii="Arial" w:hAnsi="Arial" w:cs="Arial"/>
          <w:b/>
          <w:bCs/>
        </w:rPr>
        <w:t>LEAVE AS AN ACCOMMODATION</w:t>
      </w:r>
    </w:p>
    <w:p w14:paraId="5DA8D168" w14:textId="77777777" w:rsidR="001A567E" w:rsidRDefault="001A567E" w:rsidP="001A567E">
      <w:pPr>
        <w:ind w:left="720"/>
        <w:jc w:val="both"/>
        <w:rPr>
          <w:rFonts w:ascii="Arial" w:hAnsi="Arial" w:cs="Arial"/>
        </w:rPr>
      </w:pPr>
      <w:r w:rsidRPr="00E23E02">
        <w:rPr>
          <w:rFonts w:ascii="Arial" w:hAnsi="Arial" w:cs="Arial"/>
        </w:rPr>
        <w:t xml:space="preserve">Employees who wish to request time away from work to accommodate a limitation related to pregnancy, childbirth or a related medical condition should contact </w:t>
      </w:r>
      <w:r w:rsidRPr="00E23E02">
        <w:rPr>
          <w:rFonts w:ascii="Arial" w:hAnsi="Arial" w:cs="Arial"/>
          <w:b/>
          <w:bCs/>
        </w:rPr>
        <w:t>WHO</w:t>
      </w:r>
      <w:r w:rsidRPr="00E23E02">
        <w:rPr>
          <w:rFonts w:ascii="Arial" w:hAnsi="Arial" w:cs="Arial"/>
        </w:rPr>
        <w:t xml:space="preserve">. However, the </w:t>
      </w:r>
      <w:r w:rsidRPr="00E23E02">
        <w:rPr>
          <w:rFonts w:ascii="Arial" w:hAnsi="Arial" w:cs="Arial"/>
          <w:b/>
          <w:bCs/>
        </w:rPr>
        <w:t>Company</w:t>
      </w:r>
      <w:r w:rsidRPr="00E23E02">
        <w:rPr>
          <w:rFonts w:ascii="Arial" w:hAnsi="Arial" w:cs="Arial"/>
        </w:rPr>
        <w:t xml:space="preserve"> will not require a qualified employee to take leave if another reasonable accommodation can be provided.</w:t>
      </w:r>
    </w:p>
    <w:p w14:paraId="30766F81" w14:textId="77777777" w:rsidR="001A567E" w:rsidRPr="00E23E02" w:rsidRDefault="001A567E" w:rsidP="001A567E">
      <w:pPr>
        <w:jc w:val="both"/>
        <w:rPr>
          <w:rFonts w:ascii="Arial" w:hAnsi="Arial" w:cs="Arial"/>
        </w:rPr>
      </w:pPr>
    </w:p>
    <w:p w14:paraId="4AA070D8" w14:textId="77777777" w:rsidR="001A567E" w:rsidRPr="00F6682E" w:rsidRDefault="001A567E" w:rsidP="001A567E">
      <w:pPr>
        <w:jc w:val="both"/>
        <w:rPr>
          <w:rFonts w:ascii="Arial" w:hAnsi="Arial" w:cs="Arial"/>
          <w:b/>
          <w:bCs/>
        </w:rPr>
      </w:pPr>
      <w:r>
        <w:rPr>
          <w:rFonts w:ascii="Arial" w:hAnsi="Arial" w:cs="Arial"/>
          <w:b/>
          <w:bCs/>
        </w:rPr>
        <w:t>NON-DISCRIMINATION AND NON-RETALIATION</w:t>
      </w:r>
    </w:p>
    <w:p w14:paraId="0815E52A" w14:textId="77777777" w:rsidR="001A567E" w:rsidRDefault="001A567E" w:rsidP="001A567E">
      <w:pPr>
        <w:ind w:left="720"/>
        <w:jc w:val="both"/>
        <w:rPr>
          <w:rFonts w:ascii="Arial" w:hAnsi="Arial" w:cs="Arial"/>
        </w:rPr>
      </w:pPr>
      <w:r w:rsidRPr="00E23E02">
        <w:rPr>
          <w:rFonts w:ascii="Arial" w:hAnsi="Arial" w:cs="Arial"/>
        </w:rPr>
        <w:lastRenderedPageBreak/>
        <w:t xml:space="preserve">The </w:t>
      </w:r>
      <w:r w:rsidRPr="00F6682E">
        <w:rPr>
          <w:rFonts w:ascii="Arial" w:hAnsi="Arial" w:cs="Arial"/>
          <w:b/>
          <w:bCs/>
        </w:rPr>
        <w:t>Company</w:t>
      </w:r>
      <w:r w:rsidRPr="00E23E02">
        <w:rPr>
          <w:rFonts w:ascii="Arial" w:hAnsi="Arial" w:cs="Arial"/>
        </w:rPr>
        <w:t xml:space="preserve"> prohibits discrimination on the basis of pregnancy, childbirth or related medical conditions. The </w:t>
      </w:r>
      <w:r w:rsidRPr="00F6682E">
        <w:rPr>
          <w:rFonts w:ascii="Arial" w:hAnsi="Arial" w:cs="Arial"/>
          <w:b/>
          <w:bCs/>
        </w:rPr>
        <w:t>Company</w:t>
      </w:r>
      <w:r w:rsidRPr="00E23E02">
        <w:rPr>
          <w:rFonts w:ascii="Arial" w:hAnsi="Arial" w:cs="Arial"/>
        </w:rPr>
        <w:t xml:space="preserve"> also will not interfere with any individual's rights under the PWFA or take any adverse action against a qualified applicant or employee because they request or use reasonable accommodations in accordance with this policy, report or oppose discrimination under the PWFA, or participate in a proceeding involving an alleged violation of the PWFA. Individuals who believe they have been subjected to, or believe that another individual has been subjected to, prohibited discrimination or retaliation should report it immediately to </w:t>
      </w:r>
      <w:r w:rsidRPr="00F6682E">
        <w:rPr>
          <w:rFonts w:ascii="Arial" w:hAnsi="Arial" w:cs="Arial"/>
          <w:b/>
          <w:bCs/>
        </w:rPr>
        <w:t>WHO</w:t>
      </w:r>
      <w:r w:rsidRPr="00E23E02">
        <w:rPr>
          <w:rFonts w:ascii="Arial" w:hAnsi="Arial" w:cs="Arial"/>
        </w:rPr>
        <w:t>.</w:t>
      </w:r>
    </w:p>
    <w:p w14:paraId="4B0535CD" w14:textId="77777777" w:rsidR="001A567E" w:rsidRDefault="001A567E" w:rsidP="001A567E">
      <w:pPr>
        <w:jc w:val="both"/>
        <w:rPr>
          <w:rFonts w:ascii="Arial" w:hAnsi="Arial" w:cs="Arial"/>
        </w:rPr>
      </w:pPr>
    </w:p>
    <w:p w14:paraId="21EDE67F" w14:textId="77777777" w:rsidR="001A567E" w:rsidRPr="00F6682E" w:rsidRDefault="001A567E" w:rsidP="001A567E">
      <w:pPr>
        <w:jc w:val="both"/>
        <w:rPr>
          <w:rFonts w:ascii="Arial" w:hAnsi="Arial" w:cs="Arial"/>
          <w:b/>
          <w:bCs/>
        </w:rPr>
      </w:pPr>
      <w:r>
        <w:rPr>
          <w:rFonts w:ascii="Arial" w:hAnsi="Arial" w:cs="Arial"/>
          <w:b/>
          <w:bCs/>
        </w:rPr>
        <w:t>OTHER</w:t>
      </w:r>
      <w:r w:rsidRPr="00F6682E">
        <w:rPr>
          <w:rFonts w:ascii="Arial" w:hAnsi="Arial" w:cs="Arial"/>
          <w:b/>
          <w:bCs/>
        </w:rPr>
        <w:t xml:space="preserve"> REQUIREMENTS</w:t>
      </w:r>
    </w:p>
    <w:p w14:paraId="58A7F4F5" w14:textId="08E5BAC4" w:rsidR="00C22E5D" w:rsidRDefault="001A567E" w:rsidP="001A567E">
      <w:pPr>
        <w:ind w:left="720"/>
        <w:jc w:val="both"/>
        <w:rPr>
          <w:rFonts w:ascii="Arial" w:hAnsi="Arial" w:cs="Arial"/>
        </w:rPr>
      </w:pPr>
      <w:r w:rsidRPr="00E23E02">
        <w:rPr>
          <w:rFonts w:ascii="Arial" w:hAnsi="Arial" w:cs="Arial"/>
        </w:rPr>
        <w:t xml:space="preserve">Several states and localities have laws that apply to employees affected by pregnancy, childbirth or related medical conditions. For individuals working in a jurisdiction that has a mandatory pregnancy accommodation law, the </w:t>
      </w:r>
      <w:r w:rsidRPr="00E23E02">
        <w:rPr>
          <w:rFonts w:ascii="Arial" w:hAnsi="Arial" w:cs="Arial"/>
          <w:b/>
          <w:bCs/>
        </w:rPr>
        <w:t>Company</w:t>
      </w:r>
      <w:r w:rsidRPr="00E23E02">
        <w:rPr>
          <w:rFonts w:ascii="Arial" w:hAnsi="Arial" w:cs="Arial"/>
        </w:rPr>
        <w:t xml:space="preserve"> will comply with all legal requirements, including providing greater or different benefits than those indicated here.</w:t>
      </w:r>
      <w:r>
        <w:rPr>
          <w:rFonts w:ascii="Arial" w:hAnsi="Arial" w:cs="Arial"/>
        </w:rPr>
        <w:t xml:space="preserve"> Additional information on state-specific requirements is available in </w:t>
      </w:r>
      <w:r w:rsidRPr="007946F0">
        <w:rPr>
          <w:rFonts w:ascii="Arial" w:hAnsi="Arial" w:cs="Arial"/>
          <w:b/>
          <w:bCs/>
        </w:rPr>
        <w:t>[this Employee Handbook/the Handbook Addendum]</w:t>
      </w:r>
      <w:r>
        <w:rPr>
          <w:rFonts w:ascii="Arial" w:hAnsi="Arial" w:cs="Arial"/>
        </w:rPr>
        <w:t>, if applicable</w:t>
      </w:r>
      <w:r w:rsidR="00C22E5D">
        <w:rPr>
          <w:rFonts w:ascii="Arial" w:hAnsi="Arial" w:cs="Arial"/>
        </w:rPr>
        <w:t>.</w:t>
      </w:r>
    </w:p>
    <w:p w14:paraId="3E6D3478" w14:textId="77777777" w:rsidR="00C22E5D" w:rsidRDefault="00C22E5D" w:rsidP="00C22E5D">
      <w:pPr>
        <w:jc w:val="both"/>
        <w:rPr>
          <w:rFonts w:ascii="Arial" w:hAnsi="Arial" w:cs="Arial"/>
        </w:rPr>
      </w:pPr>
    </w:p>
    <w:p w14:paraId="7E82B4C9" w14:textId="77777777" w:rsidR="00C22E5D" w:rsidRDefault="00C22E5D" w:rsidP="00C22E5D">
      <w:pPr>
        <w:rPr>
          <w:rFonts w:ascii="Arial" w:hAnsi="Arial" w:cs="Arial"/>
        </w:rPr>
      </w:pPr>
    </w:p>
    <w:p w14:paraId="775E7103" w14:textId="77777777" w:rsidR="00C22E5D" w:rsidRPr="00427152" w:rsidRDefault="00C22E5D" w:rsidP="00C22E5D">
      <w:pPr>
        <w:jc w:val="both"/>
        <w:rPr>
          <w:rFonts w:ascii="Arial" w:hAnsi="Arial" w:cs="Arial"/>
          <w:b/>
          <w:bCs/>
          <w:color w:val="FF0000"/>
        </w:rPr>
      </w:pPr>
      <w:r w:rsidRPr="00427152">
        <w:rPr>
          <w:rFonts w:ascii="Arial" w:hAnsi="Arial" w:cs="Arial"/>
          <w:b/>
          <w:bCs/>
          <w:color w:val="FF0000"/>
        </w:rPr>
        <w:t>Policy Notes</w:t>
      </w:r>
    </w:p>
    <w:p w14:paraId="7D2272CD" w14:textId="77777777" w:rsidR="00C22E5D" w:rsidRPr="00BA3E3D" w:rsidRDefault="00C22E5D" w:rsidP="00C22E5D">
      <w:pPr>
        <w:jc w:val="both"/>
        <w:rPr>
          <w:rFonts w:ascii="Arial" w:hAnsi="Arial" w:cs="Arial"/>
          <w:color w:val="FF0000"/>
        </w:rPr>
      </w:pPr>
      <w:r w:rsidRPr="00BA3E3D">
        <w:rPr>
          <w:rFonts w:ascii="Arial" w:hAnsi="Arial" w:cs="Arial"/>
          <w:b/>
          <w:bCs/>
          <w:color w:val="FF0000"/>
        </w:rPr>
        <w:t>PWFA Applicability.</w:t>
      </w:r>
      <w:r w:rsidRPr="00BA3E3D">
        <w:rPr>
          <w:rFonts w:ascii="Arial" w:hAnsi="Arial" w:cs="Arial"/>
          <w:color w:val="FF0000"/>
        </w:rPr>
        <w:t xml:space="preserve"> The PWFA applies to </w:t>
      </w:r>
      <w:r w:rsidRPr="00BA3E3D">
        <w:rPr>
          <w:rFonts w:ascii="Helvetica" w:hAnsi="Helvetica" w:cs="Helvetica"/>
          <w:color w:val="FF0000"/>
          <w:sz w:val="25"/>
          <w:szCs w:val="25"/>
          <w:shd w:val="clear" w:color="auto" w:fill="FFFFFF"/>
        </w:rPr>
        <w:t xml:space="preserve">private and public sector employers with at least 15 employees, </w:t>
      </w:r>
      <w:r>
        <w:rPr>
          <w:rFonts w:ascii="Helvetica" w:hAnsi="Helvetica" w:cs="Helvetica"/>
          <w:color w:val="FF0000"/>
          <w:sz w:val="25"/>
          <w:szCs w:val="25"/>
          <w:shd w:val="clear" w:color="auto" w:fill="FFFFFF"/>
        </w:rPr>
        <w:t xml:space="preserve">including </w:t>
      </w:r>
      <w:r w:rsidRPr="00BA3E3D">
        <w:rPr>
          <w:rFonts w:ascii="Helvetica" w:hAnsi="Helvetica" w:cs="Helvetica"/>
          <w:color w:val="FF0000"/>
          <w:sz w:val="25"/>
          <w:szCs w:val="25"/>
          <w:shd w:val="clear" w:color="auto" w:fill="FFFFFF"/>
        </w:rPr>
        <w:t>Congress, federal agencies, employment agencies, and labor organizations.</w:t>
      </w:r>
    </w:p>
    <w:p w14:paraId="2D9B2646" w14:textId="77777777" w:rsidR="00C22E5D" w:rsidRPr="00427152" w:rsidRDefault="00C22E5D" w:rsidP="00C22E5D">
      <w:pPr>
        <w:jc w:val="both"/>
        <w:rPr>
          <w:rFonts w:ascii="Arial" w:hAnsi="Arial" w:cs="Arial"/>
          <w:iCs/>
          <w:color w:val="FF0000"/>
        </w:rPr>
      </w:pPr>
    </w:p>
    <w:p w14:paraId="34181263" w14:textId="77777777" w:rsidR="00C22E5D" w:rsidRDefault="00C22E5D" w:rsidP="00C22E5D">
      <w:pPr>
        <w:jc w:val="both"/>
        <w:rPr>
          <w:rFonts w:ascii="Arial" w:hAnsi="Arial" w:cs="Arial"/>
          <w:iCs/>
          <w:color w:val="FF0000"/>
        </w:rPr>
      </w:pPr>
      <w:r w:rsidRPr="00427152">
        <w:rPr>
          <w:rFonts w:ascii="Arial" w:hAnsi="Arial" w:cs="Arial"/>
          <w:b/>
          <w:bCs/>
          <w:iCs/>
          <w:color w:val="FF0000"/>
        </w:rPr>
        <w:t>PWFA and State Law.</w:t>
      </w:r>
      <w:r w:rsidRPr="00427152">
        <w:rPr>
          <w:rFonts w:ascii="Arial" w:hAnsi="Arial" w:cs="Arial"/>
          <w:iCs/>
          <w:color w:val="FF0000"/>
        </w:rPr>
        <w:t xml:space="preserve"> The PWFA does not replace federal, state, or local laws that are more protective of workers affected by pregnancy, childbirth, or related medical conditions. More than 30 states and cities have laws that provide accommodations for pregnant workers.</w:t>
      </w:r>
    </w:p>
    <w:p w14:paraId="42350D30" w14:textId="77777777" w:rsidR="0090417F" w:rsidRDefault="0090417F">
      <w:pPr>
        <w:spacing w:after="160" w:line="259" w:lineRule="auto"/>
        <w:rPr>
          <w:rFonts w:ascii="Arial" w:hAnsi="Arial" w:cs="Arial"/>
          <w:iCs/>
          <w:color w:val="FF0000"/>
        </w:rPr>
      </w:pPr>
      <w:r>
        <w:rPr>
          <w:rFonts w:ascii="Arial" w:hAnsi="Arial" w:cs="Arial"/>
          <w:iCs/>
          <w:color w:val="FF0000"/>
        </w:rPr>
        <w:br w:type="page"/>
      </w:r>
    </w:p>
    <w:p w14:paraId="0E8D0A7A" w14:textId="77777777" w:rsidR="0090417F" w:rsidRPr="00F329BA" w:rsidRDefault="0090417F" w:rsidP="0090417F">
      <w:pPr>
        <w:pStyle w:val="Heading2"/>
        <w:jc w:val="center"/>
        <w:rPr>
          <w:bCs/>
          <w:color w:val="FF0000"/>
        </w:rPr>
      </w:pPr>
      <w:bookmarkStart w:id="31" w:name="_Toc179210651"/>
      <w:r w:rsidRPr="00F329BA">
        <w:lastRenderedPageBreak/>
        <w:t xml:space="preserve">MILITARY LEAVE </w:t>
      </w:r>
      <w:r w:rsidRPr="00F329BA">
        <w:rPr>
          <w:bCs/>
          <w:color w:val="FF0000"/>
        </w:rPr>
        <w:t>[FEDERAL]</w:t>
      </w:r>
      <w:bookmarkEnd w:id="31"/>
    </w:p>
    <w:p w14:paraId="53D7A703" w14:textId="77777777" w:rsidR="0090417F" w:rsidRPr="00F329BA" w:rsidRDefault="0090417F" w:rsidP="0090417F">
      <w:pPr>
        <w:jc w:val="center"/>
        <w:rPr>
          <w:rFonts w:ascii="Arial" w:hAnsi="Arial" w:cs="Arial"/>
          <w:sz w:val="36"/>
          <w:szCs w:val="36"/>
        </w:rPr>
      </w:pPr>
    </w:p>
    <w:p w14:paraId="7231764E" w14:textId="77777777" w:rsidR="005B70AF" w:rsidRPr="00F329BA" w:rsidRDefault="005B70AF" w:rsidP="005B70AF">
      <w:pPr>
        <w:jc w:val="both"/>
        <w:rPr>
          <w:rFonts w:ascii="Arial" w:hAnsi="Arial" w:cs="Arial"/>
        </w:rPr>
      </w:pPr>
      <w:bookmarkStart w:id="32" w:name="_Hlk30517768"/>
      <w:r w:rsidRPr="00F329BA">
        <w:rPr>
          <w:rFonts w:ascii="Arial" w:hAnsi="Arial" w:cs="Arial"/>
        </w:rPr>
        <w:t xml:space="preserve">The </w:t>
      </w:r>
      <w:r w:rsidRPr="00F329BA">
        <w:rPr>
          <w:rFonts w:ascii="Arial" w:hAnsi="Arial" w:cs="Arial"/>
          <w:b/>
        </w:rPr>
        <w:t>Company</w:t>
      </w:r>
      <w:r w:rsidRPr="00F329BA">
        <w:rPr>
          <w:rFonts w:ascii="Arial" w:hAnsi="Arial" w:cs="Arial"/>
        </w:rPr>
        <w:t xml:space="preserve"> recognizes the obligation of those employees serving in any branch of the military or other uniformed services of the United States. Employment status within the </w:t>
      </w:r>
      <w:r w:rsidRPr="00F329BA">
        <w:rPr>
          <w:rFonts w:ascii="Arial" w:hAnsi="Arial" w:cs="Arial"/>
          <w:b/>
          <w:bCs/>
        </w:rPr>
        <w:t>Company</w:t>
      </w:r>
      <w:r w:rsidRPr="00F329BA">
        <w:rPr>
          <w:rFonts w:ascii="Arial" w:hAnsi="Arial" w:cs="Arial"/>
        </w:rPr>
        <w:t xml:space="preserve"> is protected by the Uniformed Services Employment and Reemployment Rights Act of 1994 (“USERRA”).</w:t>
      </w:r>
    </w:p>
    <w:p w14:paraId="6E9482FF" w14:textId="77777777" w:rsidR="005B70AF" w:rsidRPr="00F329BA" w:rsidRDefault="005B70AF" w:rsidP="005B70AF">
      <w:pPr>
        <w:jc w:val="both"/>
        <w:rPr>
          <w:rFonts w:ascii="Arial" w:hAnsi="Arial" w:cs="Arial"/>
        </w:rPr>
      </w:pPr>
    </w:p>
    <w:p w14:paraId="527269CC" w14:textId="77777777" w:rsidR="005B70AF" w:rsidRPr="00F329BA" w:rsidRDefault="005B70AF" w:rsidP="005B70AF">
      <w:pPr>
        <w:jc w:val="both"/>
        <w:rPr>
          <w:rFonts w:ascii="Arial" w:hAnsi="Arial" w:cs="Arial"/>
        </w:rPr>
      </w:pPr>
      <w:r w:rsidRPr="00F329BA">
        <w:rPr>
          <w:rFonts w:ascii="Arial" w:hAnsi="Arial" w:cs="Arial"/>
        </w:rPr>
        <w:t xml:space="preserve">Employees should also refer to any applicable state policies in the applicable </w:t>
      </w:r>
      <w:r>
        <w:rPr>
          <w:rFonts w:ascii="Arial" w:hAnsi="Arial" w:cs="Arial"/>
        </w:rPr>
        <w:t>state-specific</w:t>
      </w:r>
      <w:r w:rsidRPr="00F329BA">
        <w:rPr>
          <w:rFonts w:ascii="Arial" w:hAnsi="Arial" w:cs="Arial"/>
        </w:rPr>
        <w:t xml:space="preserve"> Handbook Addendum to determine if they are also eligible for benefits under those policies.</w:t>
      </w:r>
    </w:p>
    <w:p w14:paraId="0A518603" w14:textId="77777777" w:rsidR="005B70AF" w:rsidRPr="00F329BA" w:rsidRDefault="005B70AF" w:rsidP="005B70AF">
      <w:pPr>
        <w:jc w:val="both"/>
        <w:rPr>
          <w:rFonts w:ascii="Arial" w:hAnsi="Arial" w:cs="Arial"/>
        </w:rPr>
      </w:pPr>
    </w:p>
    <w:p w14:paraId="748EDED4" w14:textId="77777777" w:rsidR="005B70AF" w:rsidRPr="00F329BA" w:rsidRDefault="005B70AF" w:rsidP="005B70AF">
      <w:pPr>
        <w:jc w:val="both"/>
        <w:rPr>
          <w:rFonts w:ascii="Arial" w:hAnsi="Arial" w:cs="Arial"/>
        </w:rPr>
      </w:pPr>
      <w:r w:rsidRPr="00F329BA">
        <w:rPr>
          <w:rFonts w:ascii="Arial" w:hAnsi="Arial" w:cs="Arial"/>
          <w:noProof/>
        </w:rPr>
        <mc:AlternateContent>
          <mc:Choice Requires="wps">
            <w:drawing>
              <wp:anchor distT="4294967294" distB="4294967294" distL="114300" distR="114300" simplePos="0" relativeHeight="251782177" behindDoc="0" locked="0" layoutInCell="1" allowOverlap="1" wp14:anchorId="7E499E28" wp14:editId="69454F14">
                <wp:simplePos x="0" y="0"/>
                <wp:positionH relativeFrom="column">
                  <wp:posOffset>0</wp:posOffset>
                </wp:positionH>
                <wp:positionV relativeFrom="paragraph">
                  <wp:posOffset>26669</wp:posOffset>
                </wp:positionV>
                <wp:extent cx="5943600"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23BB4" id="Straight Connector 94" o:spid="_x0000_s1026" style="position:absolute;z-index:25178217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28075EA2" w14:textId="77777777" w:rsidR="005B70AF" w:rsidRPr="00F329BA" w:rsidRDefault="005B70AF" w:rsidP="005B70AF">
      <w:pPr>
        <w:jc w:val="both"/>
        <w:rPr>
          <w:rFonts w:ascii="Arial" w:hAnsi="Arial" w:cs="Arial"/>
          <w:b/>
        </w:rPr>
      </w:pPr>
      <w:r w:rsidRPr="00F329BA">
        <w:rPr>
          <w:rFonts w:ascii="Arial" w:hAnsi="Arial" w:cs="Arial"/>
          <w:b/>
        </w:rPr>
        <w:t>ELIGIBILITY FOR LEAVE</w:t>
      </w:r>
    </w:p>
    <w:p w14:paraId="3DC62AD1" w14:textId="77777777" w:rsidR="005B70AF" w:rsidRPr="00F329BA" w:rsidRDefault="005B70AF" w:rsidP="005B70AF">
      <w:pPr>
        <w:ind w:left="720"/>
        <w:jc w:val="both"/>
        <w:rPr>
          <w:rFonts w:ascii="Arial" w:hAnsi="Arial" w:cs="Arial"/>
        </w:rPr>
      </w:pPr>
      <w:r w:rsidRPr="00F329BA">
        <w:rPr>
          <w:rFonts w:ascii="Arial" w:hAnsi="Arial" w:cs="Arial"/>
        </w:rPr>
        <w:t xml:space="preserve">The </w:t>
      </w:r>
      <w:r w:rsidRPr="00F329BA">
        <w:rPr>
          <w:rFonts w:ascii="Arial" w:hAnsi="Arial" w:cs="Arial"/>
          <w:b/>
          <w:bCs/>
        </w:rPr>
        <w:t>Company</w:t>
      </w:r>
      <w:r w:rsidRPr="00F329BA">
        <w:rPr>
          <w:rFonts w:ascii="Arial" w:hAnsi="Arial" w:cs="Arial"/>
        </w:rPr>
        <w:t xml:space="preserve"> provides military leaves of absence to employees who serve in the </w:t>
      </w:r>
      <w:r>
        <w:rPr>
          <w:rFonts w:ascii="Arial" w:hAnsi="Arial" w:cs="Arial"/>
        </w:rPr>
        <w:t>“</w:t>
      </w:r>
      <w:r w:rsidRPr="00F329BA">
        <w:rPr>
          <w:rFonts w:ascii="Arial" w:hAnsi="Arial" w:cs="Arial"/>
        </w:rPr>
        <w:t>uniformed services</w:t>
      </w:r>
      <w:r>
        <w:rPr>
          <w:rFonts w:ascii="Arial" w:hAnsi="Arial" w:cs="Arial"/>
        </w:rPr>
        <w:t>”</w:t>
      </w:r>
      <w:r w:rsidRPr="00F329BA">
        <w:rPr>
          <w:rFonts w:ascii="Arial" w:hAnsi="Arial" w:cs="Arial"/>
        </w:rPr>
        <w:t xml:space="preserve"> as required by USERRA and applicable state laws. </w:t>
      </w:r>
    </w:p>
    <w:p w14:paraId="76657614" w14:textId="77777777" w:rsidR="005B70AF" w:rsidRPr="00502355" w:rsidRDefault="005B70AF" w:rsidP="005B70AF">
      <w:pPr>
        <w:jc w:val="both"/>
        <w:rPr>
          <w:rFonts w:ascii="Arial" w:hAnsi="Arial" w:cs="Arial"/>
          <w:shd w:val="clear" w:color="auto" w:fill="EFEFEF"/>
        </w:rPr>
      </w:pPr>
    </w:p>
    <w:p w14:paraId="2D6FDB85" w14:textId="77777777" w:rsidR="005B70AF" w:rsidRDefault="005B70AF" w:rsidP="005B70AF">
      <w:pPr>
        <w:ind w:firstLine="720"/>
        <w:jc w:val="both"/>
        <w:rPr>
          <w:rFonts w:ascii="Arial" w:hAnsi="Arial" w:cs="Arial"/>
          <w:bCs/>
        </w:rPr>
      </w:pPr>
      <w:r w:rsidRPr="00016AA5">
        <w:rPr>
          <w:rFonts w:ascii="Arial" w:hAnsi="Arial" w:cs="Arial"/>
          <w:bCs/>
        </w:rPr>
        <w:t>The uniformed services are defined as</w:t>
      </w:r>
      <w:r>
        <w:rPr>
          <w:rFonts w:ascii="Arial" w:hAnsi="Arial" w:cs="Arial"/>
          <w:bCs/>
        </w:rPr>
        <w:t>:</w:t>
      </w:r>
    </w:p>
    <w:p w14:paraId="374559B4" w14:textId="77777777" w:rsidR="005B70AF" w:rsidRDefault="005B70AF" w:rsidP="005B70AF">
      <w:pPr>
        <w:jc w:val="both"/>
        <w:rPr>
          <w:rFonts w:ascii="Arial" w:hAnsi="Arial" w:cs="Arial"/>
          <w:bCs/>
        </w:rPr>
      </w:pPr>
    </w:p>
    <w:p w14:paraId="7A8F26CE" w14:textId="77777777" w:rsidR="005B70AF" w:rsidRPr="00F14938" w:rsidRDefault="005B70AF" w:rsidP="00286032">
      <w:pPr>
        <w:pStyle w:val="ListParagraph"/>
        <w:numPr>
          <w:ilvl w:val="0"/>
          <w:numId w:val="21"/>
        </w:numPr>
        <w:jc w:val="both"/>
        <w:rPr>
          <w:rFonts w:ascii="Arial" w:hAnsi="Arial" w:cs="Arial"/>
          <w:bCs/>
        </w:rPr>
      </w:pPr>
      <w:r w:rsidRPr="00F14938">
        <w:rPr>
          <w:rFonts w:ascii="Arial" w:hAnsi="Arial" w:cs="Arial"/>
          <w:bCs/>
        </w:rPr>
        <w:t>The Armed Forces;</w:t>
      </w:r>
    </w:p>
    <w:p w14:paraId="60D09390" w14:textId="77777777" w:rsidR="005B70AF" w:rsidRPr="00F14938" w:rsidRDefault="005B70AF" w:rsidP="00286032">
      <w:pPr>
        <w:pStyle w:val="ListParagraph"/>
        <w:numPr>
          <w:ilvl w:val="0"/>
          <w:numId w:val="21"/>
        </w:numPr>
        <w:jc w:val="both"/>
        <w:rPr>
          <w:rFonts w:ascii="Arial" w:hAnsi="Arial" w:cs="Arial"/>
          <w:bCs/>
        </w:rPr>
      </w:pPr>
      <w:r w:rsidRPr="00F14938">
        <w:rPr>
          <w:rFonts w:ascii="Arial" w:hAnsi="Arial" w:cs="Arial"/>
          <w:bCs/>
        </w:rPr>
        <w:t>The Army National Guard and the Air National Guard when engaged in active duty for training, inactive duty training or full-time National Guard duty;</w:t>
      </w:r>
    </w:p>
    <w:p w14:paraId="3CB9D65A" w14:textId="77777777" w:rsidR="005B70AF" w:rsidRPr="00F14938" w:rsidRDefault="005B70AF" w:rsidP="00286032">
      <w:pPr>
        <w:pStyle w:val="ListParagraph"/>
        <w:numPr>
          <w:ilvl w:val="0"/>
          <w:numId w:val="21"/>
        </w:numPr>
        <w:jc w:val="both"/>
        <w:rPr>
          <w:rFonts w:ascii="Arial" w:hAnsi="Arial" w:cs="Arial"/>
          <w:bCs/>
        </w:rPr>
      </w:pPr>
      <w:r w:rsidRPr="00F14938">
        <w:rPr>
          <w:rFonts w:ascii="Arial" w:hAnsi="Arial" w:cs="Arial"/>
          <w:bCs/>
        </w:rPr>
        <w:t>The commissioned corps of the Public Health Service;</w:t>
      </w:r>
    </w:p>
    <w:p w14:paraId="406108C5" w14:textId="77777777" w:rsidR="005B70AF" w:rsidRPr="00F14938" w:rsidRDefault="005B70AF" w:rsidP="00286032">
      <w:pPr>
        <w:pStyle w:val="ListParagraph"/>
        <w:numPr>
          <w:ilvl w:val="0"/>
          <w:numId w:val="21"/>
        </w:numPr>
        <w:jc w:val="both"/>
        <w:rPr>
          <w:rFonts w:ascii="Arial" w:hAnsi="Arial" w:cs="Arial"/>
          <w:bCs/>
        </w:rPr>
      </w:pPr>
      <w:r w:rsidRPr="00F14938">
        <w:rPr>
          <w:rFonts w:ascii="Arial" w:hAnsi="Arial" w:cs="Arial"/>
          <w:bCs/>
        </w:rPr>
        <w:t>The commissioned officer corps of the National Oceanic and Atmospheric Administration;</w:t>
      </w:r>
    </w:p>
    <w:p w14:paraId="659A51BE" w14:textId="77777777" w:rsidR="005B70AF" w:rsidRPr="00F14938" w:rsidRDefault="005B70AF" w:rsidP="00286032">
      <w:pPr>
        <w:pStyle w:val="ListParagraph"/>
        <w:numPr>
          <w:ilvl w:val="0"/>
          <w:numId w:val="21"/>
        </w:numPr>
        <w:jc w:val="both"/>
        <w:rPr>
          <w:rFonts w:ascii="Arial" w:hAnsi="Arial" w:cs="Arial"/>
          <w:bCs/>
        </w:rPr>
      </w:pPr>
      <w:r w:rsidRPr="00F14938">
        <w:rPr>
          <w:rFonts w:ascii="Arial" w:hAnsi="Arial" w:cs="Arial"/>
          <w:bCs/>
        </w:rPr>
        <w:t>Members of the National Urban Search and Rescue Response System during a period of appointment into federal service under the Robert T. Stafford Disaster Relief and Emergency Assistance Act (Stafford Act);</w:t>
      </w:r>
    </w:p>
    <w:p w14:paraId="6C3EE09B" w14:textId="77777777" w:rsidR="005B70AF" w:rsidRPr="00F14938" w:rsidRDefault="005B70AF" w:rsidP="00286032">
      <w:pPr>
        <w:pStyle w:val="ListParagraph"/>
        <w:numPr>
          <w:ilvl w:val="0"/>
          <w:numId w:val="21"/>
        </w:numPr>
        <w:jc w:val="both"/>
        <w:rPr>
          <w:rFonts w:ascii="Arial" w:hAnsi="Arial" w:cs="Arial"/>
          <w:bCs/>
        </w:rPr>
      </w:pPr>
      <w:r w:rsidRPr="00F14938">
        <w:rPr>
          <w:rFonts w:ascii="Arial" w:hAnsi="Arial" w:cs="Arial"/>
          <w:bCs/>
        </w:rPr>
        <w:t>Intermittent personnel who are appointed into Federal Emergency Management Agency (FEMA) service under the Stafford Act or to train for such service; and</w:t>
      </w:r>
    </w:p>
    <w:p w14:paraId="433B7A71" w14:textId="77777777" w:rsidR="005B70AF" w:rsidRPr="00F14938" w:rsidRDefault="005B70AF" w:rsidP="00286032">
      <w:pPr>
        <w:pStyle w:val="ListParagraph"/>
        <w:numPr>
          <w:ilvl w:val="0"/>
          <w:numId w:val="21"/>
        </w:numPr>
        <w:jc w:val="both"/>
        <w:rPr>
          <w:rFonts w:ascii="Arial" w:hAnsi="Arial" w:cs="Arial"/>
          <w:bCs/>
        </w:rPr>
      </w:pPr>
      <w:r w:rsidRPr="00F14938">
        <w:rPr>
          <w:rFonts w:ascii="Arial" w:hAnsi="Arial" w:cs="Arial"/>
          <w:bCs/>
        </w:rPr>
        <w:t>Any other category of persons designated by the President in time</w:t>
      </w:r>
      <w:r>
        <w:rPr>
          <w:rFonts w:ascii="Arial" w:hAnsi="Arial" w:cs="Arial"/>
          <w:bCs/>
        </w:rPr>
        <w:t>s</w:t>
      </w:r>
      <w:r w:rsidRPr="00F14938">
        <w:rPr>
          <w:rFonts w:ascii="Arial" w:hAnsi="Arial" w:cs="Arial"/>
          <w:bCs/>
        </w:rPr>
        <w:t xml:space="preserve"> of war or national emergency.</w:t>
      </w:r>
    </w:p>
    <w:p w14:paraId="5BD51CB0" w14:textId="77777777" w:rsidR="005B70AF" w:rsidRDefault="005B70AF" w:rsidP="005B70AF">
      <w:pPr>
        <w:ind w:left="1080"/>
        <w:jc w:val="both"/>
        <w:rPr>
          <w:rFonts w:ascii="Arial" w:hAnsi="Arial" w:cs="Arial"/>
          <w:b/>
        </w:rPr>
      </w:pPr>
    </w:p>
    <w:p w14:paraId="19BA6B66" w14:textId="77777777" w:rsidR="005B70AF" w:rsidRDefault="005B70AF" w:rsidP="005B70AF">
      <w:pPr>
        <w:jc w:val="both"/>
        <w:rPr>
          <w:rFonts w:ascii="Arial" w:hAnsi="Arial" w:cs="Arial"/>
          <w:b/>
        </w:rPr>
      </w:pPr>
      <w:r>
        <w:rPr>
          <w:rFonts w:ascii="Arial" w:hAnsi="Arial" w:cs="Arial"/>
          <w:b/>
        </w:rPr>
        <w:t>REASONS FOR LEAVE</w:t>
      </w:r>
    </w:p>
    <w:p w14:paraId="1FB6EB45" w14:textId="77777777" w:rsidR="005B70AF" w:rsidRPr="00973EF4" w:rsidRDefault="005B70AF" w:rsidP="005B70AF">
      <w:pPr>
        <w:ind w:left="720"/>
        <w:jc w:val="both"/>
        <w:rPr>
          <w:rFonts w:ascii="Arial" w:hAnsi="Arial" w:cs="Arial"/>
          <w:bCs/>
        </w:rPr>
      </w:pPr>
      <w:r w:rsidRPr="00973EF4">
        <w:rPr>
          <w:rFonts w:ascii="Arial" w:hAnsi="Arial" w:cs="Arial"/>
          <w:bCs/>
        </w:rPr>
        <w:t>For purposes of this policy, "service in the uniformed services" means the following duties on a voluntary or involuntary basis:</w:t>
      </w:r>
    </w:p>
    <w:p w14:paraId="476C66EB" w14:textId="77777777" w:rsidR="005B70AF" w:rsidRPr="00973EF4" w:rsidRDefault="005B70AF" w:rsidP="005B70AF">
      <w:pPr>
        <w:jc w:val="both"/>
        <w:rPr>
          <w:rFonts w:ascii="Arial" w:hAnsi="Arial" w:cs="Arial"/>
          <w:bCs/>
        </w:rPr>
      </w:pPr>
    </w:p>
    <w:p w14:paraId="24B52FB2" w14:textId="77777777" w:rsidR="005B70AF" w:rsidRPr="00973EF4" w:rsidRDefault="005B70AF" w:rsidP="005B70AF">
      <w:pPr>
        <w:pStyle w:val="ListParagraph"/>
        <w:numPr>
          <w:ilvl w:val="0"/>
          <w:numId w:val="20"/>
        </w:numPr>
        <w:jc w:val="both"/>
        <w:rPr>
          <w:rFonts w:ascii="Arial" w:hAnsi="Arial" w:cs="Arial"/>
          <w:bCs/>
        </w:rPr>
      </w:pPr>
      <w:r w:rsidRPr="00973EF4">
        <w:rPr>
          <w:rFonts w:ascii="Arial" w:hAnsi="Arial" w:cs="Arial"/>
          <w:bCs/>
        </w:rPr>
        <w:t>Active duty;</w:t>
      </w:r>
    </w:p>
    <w:p w14:paraId="55F38FD6" w14:textId="77777777" w:rsidR="005B70AF" w:rsidRPr="00973EF4" w:rsidRDefault="005B70AF" w:rsidP="005B70AF">
      <w:pPr>
        <w:pStyle w:val="ListParagraph"/>
        <w:numPr>
          <w:ilvl w:val="0"/>
          <w:numId w:val="20"/>
        </w:numPr>
        <w:jc w:val="both"/>
        <w:rPr>
          <w:rFonts w:ascii="Arial" w:hAnsi="Arial" w:cs="Arial"/>
          <w:bCs/>
        </w:rPr>
      </w:pPr>
      <w:r w:rsidRPr="00973EF4">
        <w:rPr>
          <w:rFonts w:ascii="Arial" w:hAnsi="Arial" w:cs="Arial"/>
          <w:bCs/>
        </w:rPr>
        <w:t>Active duty for training;</w:t>
      </w:r>
    </w:p>
    <w:p w14:paraId="7BE1EC37" w14:textId="77777777" w:rsidR="005B70AF" w:rsidRPr="00973EF4" w:rsidRDefault="005B70AF" w:rsidP="005B70AF">
      <w:pPr>
        <w:pStyle w:val="ListParagraph"/>
        <w:numPr>
          <w:ilvl w:val="0"/>
          <w:numId w:val="20"/>
        </w:numPr>
        <w:jc w:val="both"/>
        <w:rPr>
          <w:rFonts w:ascii="Arial" w:hAnsi="Arial" w:cs="Arial"/>
          <w:bCs/>
        </w:rPr>
      </w:pPr>
      <w:r w:rsidRPr="00973EF4">
        <w:rPr>
          <w:rFonts w:ascii="Arial" w:hAnsi="Arial" w:cs="Arial"/>
          <w:bCs/>
        </w:rPr>
        <w:t>Initial active duty for training;</w:t>
      </w:r>
    </w:p>
    <w:p w14:paraId="252FF444" w14:textId="77777777" w:rsidR="005B70AF" w:rsidRPr="00973EF4" w:rsidRDefault="005B70AF" w:rsidP="005B70AF">
      <w:pPr>
        <w:pStyle w:val="ListParagraph"/>
        <w:numPr>
          <w:ilvl w:val="0"/>
          <w:numId w:val="20"/>
        </w:numPr>
        <w:jc w:val="both"/>
        <w:rPr>
          <w:rFonts w:ascii="Arial" w:hAnsi="Arial" w:cs="Arial"/>
          <w:bCs/>
        </w:rPr>
      </w:pPr>
      <w:r w:rsidRPr="00973EF4">
        <w:rPr>
          <w:rFonts w:ascii="Arial" w:hAnsi="Arial" w:cs="Arial"/>
          <w:bCs/>
        </w:rPr>
        <w:t>Inactive duty training;</w:t>
      </w:r>
    </w:p>
    <w:p w14:paraId="3BBA98F7" w14:textId="77777777" w:rsidR="005B70AF" w:rsidRPr="00973EF4" w:rsidRDefault="005B70AF" w:rsidP="005B70AF">
      <w:pPr>
        <w:pStyle w:val="ListParagraph"/>
        <w:numPr>
          <w:ilvl w:val="0"/>
          <w:numId w:val="20"/>
        </w:numPr>
        <w:jc w:val="both"/>
        <w:rPr>
          <w:rFonts w:ascii="Arial" w:hAnsi="Arial" w:cs="Arial"/>
          <w:bCs/>
        </w:rPr>
      </w:pPr>
      <w:r w:rsidRPr="00973EF4">
        <w:rPr>
          <w:rFonts w:ascii="Arial" w:hAnsi="Arial" w:cs="Arial"/>
          <w:bCs/>
        </w:rPr>
        <w:t>Full-time National Guard duty;</w:t>
      </w:r>
    </w:p>
    <w:p w14:paraId="008B016B" w14:textId="77777777" w:rsidR="005B70AF" w:rsidRPr="00973EF4" w:rsidRDefault="005B70AF" w:rsidP="005B70AF">
      <w:pPr>
        <w:pStyle w:val="ListParagraph"/>
        <w:numPr>
          <w:ilvl w:val="0"/>
          <w:numId w:val="20"/>
        </w:numPr>
        <w:jc w:val="both"/>
        <w:rPr>
          <w:rFonts w:ascii="Arial" w:hAnsi="Arial" w:cs="Arial"/>
          <w:bCs/>
        </w:rPr>
      </w:pPr>
      <w:r w:rsidRPr="00973EF4">
        <w:rPr>
          <w:rFonts w:ascii="Arial" w:hAnsi="Arial" w:cs="Arial"/>
          <w:bCs/>
        </w:rPr>
        <w:t>State active duty for a period of 14 days or more in response to a national emergency or major disaster declared by the President;</w:t>
      </w:r>
    </w:p>
    <w:p w14:paraId="6FC2167F" w14:textId="77777777" w:rsidR="005B70AF" w:rsidRPr="00973EF4" w:rsidRDefault="005B70AF" w:rsidP="005B70AF">
      <w:pPr>
        <w:pStyle w:val="ListParagraph"/>
        <w:numPr>
          <w:ilvl w:val="0"/>
          <w:numId w:val="20"/>
        </w:numPr>
        <w:jc w:val="both"/>
        <w:rPr>
          <w:rFonts w:ascii="Arial" w:hAnsi="Arial" w:cs="Arial"/>
          <w:bCs/>
        </w:rPr>
      </w:pPr>
      <w:r w:rsidRPr="00973EF4">
        <w:rPr>
          <w:rFonts w:ascii="Arial" w:hAnsi="Arial" w:cs="Arial"/>
          <w:bCs/>
        </w:rPr>
        <w:lastRenderedPageBreak/>
        <w:t>Time off for an examination to determine fitness to perform any such duty;</w:t>
      </w:r>
    </w:p>
    <w:p w14:paraId="03E601EC" w14:textId="77777777" w:rsidR="005B70AF" w:rsidRPr="00973EF4" w:rsidRDefault="005B70AF" w:rsidP="005B70AF">
      <w:pPr>
        <w:pStyle w:val="ListParagraph"/>
        <w:numPr>
          <w:ilvl w:val="0"/>
          <w:numId w:val="20"/>
        </w:numPr>
        <w:jc w:val="both"/>
        <w:rPr>
          <w:rFonts w:ascii="Arial" w:hAnsi="Arial" w:cs="Arial"/>
          <w:bCs/>
        </w:rPr>
      </w:pPr>
      <w:r w:rsidRPr="00973EF4">
        <w:rPr>
          <w:rFonts w:ascii="Arial" w:hAnsi="Arial" w:cs="Arial"/>
          <w:bCs/>
        </w:rPr>
        <w:t>Time off for members of the National Urban Search and Rescue Response System due to an appointment into federal service under the Stafford Act;</w:t>
      </w:r>
    </w:p>
    <w:p w14:paraId="29E47C73" w14:textId="77777777" w:rsidR="005B70AF" w:rsidRPr="00973EF4" w:rsidRDefault="005B70AF" w:rsidP="005B70AF">
      <w:pPr>
        <w:pStyle w:val="ListParagraph"/>
        <w:numPr>
          <w:ilvl w:val="0"/>
          <w:numId w:val="20"/>
        </w:numPr>
        <w:jc w:val="both"/>
        <w:rPr>
          <w:rFonts w:ascii="Arial" w:hAnsi="Arial" w:cs="Arial"/>
          <w:bCs/>
        </w:rPr>
      </w:pPr>
      <w:r w:rsidRPr="00973EF4">
        <w:rPr>
          <w:rFonts w:ascii="Arial" w:hAnsi="Arial" w:cs="Arial"/>
          <w:bCs/>
        </w:rPr>
        <w:t>Time off due to an appointment into service in FEMA as intermittent personnel under the Stafford Act;</w:t>
      </w:r>
    </w:p>
    <w:p w14:paraId="3D8706B8" w14:textId="77777777" w:rsidR="005B70AF" w:rsidRDefault="005B70AF" w:rsidP="005B70AF">
      <w:pPr>
        <w:pStyle w:val="ListParagraph"/>
        <w:numPr>
          <w:ilvl w:val="0"/>
          <w:numId w:val="20"/>
        </w:numPr>
        <w:jc w:val="both"/>
        <w:rPr>
          <w:rFonts w:ascii="Arial" w:hAnsi="Arial" w:cs="Arial"/>
          <w:bCs/>
        </w:rPr>
      </w:pPr>
      <w:r w:rsidRPr="00973EF4">
        <w:rPr>
          <w:rFonts w:ascii="Arial" w:hAnsi="Arial" w:cs="Arial"/>
          <w:bCs/>
        </w:rPr>
        <w:t>Funeral honors duty; and</w:t>
      </w:r>
    </w:p>
    <w:p w14:paraId="00198A81" w14:textId="77777777" w:rsidR="005B70AF" w:rsidRDefault="005B70AF" w:rsidP="005B70AF">
      <w:pPr>
        <w:pStyle w:val="ListParagraph"/>
        <w:numPr>
          <w:ilvl w:val="0"/>
          <w:numId w:val="20"/>
        </w:numPr>
        <w:jc w:val="both"/>
        <w:rPr>
          <w:rFonts w:ascii="Arial" w:hAnsi="Arial" w:cs="Arial"/>
          <w:bCs/>
        </w:rPr>
      </w:pPr>
      <w:r w:rsidRPr="00973EF4">
        <w:rPr>
          <w:rFonts w:ascii="Arial" w:hAnsi="Arial" w:cs="Arial"/>
          <w:bCs/>
        </w:rPr>
        <w:t>Time off to attend a military service academy.</w:t>
      </w:r>
    </w:p>
    <w:p w14:paraId="6EE3192E" w14:textId="77777777" w:rsidR="005B70AF" w:rsidRPr="00973EF4" w:rsidRDefault="005B70AF" w:rsidP="005B70AF">
      <w:pPr>
        <w:pStyle w:val="ListParagraph"/>
        <w:ind w:left="1440"/>
        <w:jc w:val="both"/>
        <w:rPr>
          <w:rFonts w:ascii="Arial" w:hAnsi="Arial" w:cs="Arial"/>
          <w:bCs/>
        </w:rPr>
      </w:pPr>
    </w:p>
    <w:p w14:paraId="1949DAE6" w14:textId="77777777" w:rsidR="005B70AF" w:rsidRPr="00016AA5" w:rsidRDefault="005B70AF" w:rsidP="005B70AF">
      <w:pPr>
        <w:jc w:val="both"/>
        <w:rPr>
          <w:rFonts w:ascii="Arial" w:hAnsi="Arial" w:cs="Arial"/>
        </w:rPr>
      </w:pPr>
      <w:r w:rsidRPr="00016AA5">
        <w:rPr>
          <w:rFonts w:ascii="Arial" w:hAnsi="Arial" w:cs="Arial"/>
          <w:b/>
        </w:rPr>
        <w:t>LEAVE AND REEMPLOYMENT</w:t>
      </w:r>
    </w:p>
    <w:p w14:paraId="415F5AEF" w14:textId="77777777" w:rsidR="005B70AF" w:rsidRPr="00016AA5" w:rsidRDefault="005B70AF" w:rsidP="005B70AF">
      <w:pPr>
        <w:pStyle w:val="BodyTextIndent"/>
        <w:rPr>
          <w:rFonts w:cs="Arial"/>
        </w:rPr>
      </w:pPr>
      <w:r w:rsidRPr="00016AA5">
        <w:rPr>
          <w:rFonts w:cs="Arial"/>
          <w:b/>
        </w:rPr>
        <w:t>Company Name</w:t>
      </w:r>
      <w:r w:rsidRPr="00016AA5">
        <w:rPr>
          <w:rFonts w:cs="Arial"/>
        </w:rPr>
        <w:t xml:space="preserve"> is committed to preserving the job rights of employees absent on military leave in accordance with law.</w:t>
      </w:r>
      <w:r>
        <w:rPr>
          <w:rFonts w:cs="Arial"/>
        </w:rPr>
        <w:t xml:space="preserve"> </w:t>
      </w:r>
      <w:r w:rsidRPr="00016AA5">
        <w:rPr>
          <w:rFonts w:cs="Arial"/>
        </w:rPr>
        <w:t>Employees who serve on active or reserve duty will be granted a leave of absence up to the maximum time required by law</w:t>
      </w:r>
      <w:r>
        <w:rPr>
          <w:rFonts w:cs="Arial"/>
        </w:rPr>
        <w:t xml:space="preserve">, not to </w:t>
      </w:r>
      <w:r w:rsidRPr="00664FFB">
        <w:rPr>
          <w:rFonts w:cs="Arial"/>
        </w:rPr>
        <w:t>exceed five years, with some exceptions (certain categories of service are exempt from the five-year limitation)</w:t>
      </w:r>
      <w:r w:rsidRPr="00016AA5">
        <w:rPr>
          <w:rFonts w:cs="Arial"/>
        </w:rPr>
        <w:t xml:space="preserve">. </w:t>
      </w:r>
    </w:p>
    <w:p w14:paraId="02305134" w14:textId="77777777" w:rsidR="005B70AF" w:rsidRPr="00016AA5" w:rsidRDefault="005B70AF" w:rsidP="005B70AF">
      <w:pPr>
        <w:jc w:val="both"/>
        <w:rPr>
          <w:rFonts w:ascii="Arial" w:hAnsi="Arial" w:cs="Arial"/>
        </w:rPr>
      </w:pPr>
    </w:p>
    <w:p w14:paraId="12A7EB38" w14:textId="77777777" w:rsidR="005B70AF" w:rsidRPr="00016AA5" w:rsidRDefault="005B70AF" w:rsidP="005B70AF">
      <w:pPr>
        <w:jc w:val="both"/>
        <w:rPr>
          <w:rFonts w:ascii="Arial" w:hAnsi="Arial" w:cs="Arial"/>
        </w:rPr>
      </w:pPr>
      <w:r>
        <w:rPr>
          <w:rFonts w:ascii="Arial" w:hAnsi="Arial" w:cs="Arial"/>
          <w:b/>
        </w:rPr>
        <w:t>PAY DURING LEAVE</w:t>
      </w:r>
    </w:p>
    <w:p w14:paraId="4EF78715" w14:textId="77777777" w:rsidR="005B70AF" w:rsidRDefault="005B70AF" w:rsidP="005B70AF">
      <w:pPr>
        <w:pStyle w:val="BodyTextIndent"/>
        <w:rPr>
          <w:rFonts w:cs="Arial"/>
        </w:rPr>
      </w:pPr>
      <w:bookmarkStart w:id="33" w:name="_Hlk175211849"/>
      <w:r w:rsidRPr="0005716C">
        <w:rPr>
          <w:rFonts w:cs="Arial"/>
          <w:b/>
          <w:bCs/>
        </w:rPr>
        <w:t>[Insert one of the following, as applicable:</w:t>
      </w:r>
      <w:r w:rsidRPr="0005716C">
        <w:rPr>
          <w:rFonts w:cs="Arial"/>
        </w:rPr>
        <w:t xml:space="preserve"> Subject to any applicable and more generous state law, an employee's period of military leave </w:t>
      </w:r>
    </w:p>
    <w:bookmarkEnd w:id="33"/>
    <w:p w14:paraId="090602E7" w14:textId="77777777" w:rsidR="005B70AF" w:rsidRDefault="005B70AF" w:rsidP="005B70AF">
      <w:pPr>
        <w:pStyle w:val="BodyTextIndent"/>
        <w:ind w:left="0"/>
        <w:rPr>
          <w:rFonts w:cs="Arial"/>
        </w:rPr>
      </w:pPr>
    </w:p>
    <w:p w14:paraId="46AA1C54" w14:textId="026CC84E" w:rsidR="005B70AF" w:rsidRPr="00016AA5" w:rsidRDefault="005B70AF" w:rsidP="005B70AF">
      <w:pPr>
        <w:pStyle w:val="BodyTextIndent"/>
        <w:ind w:left="0" w:firstLine="720"/>
        <w:rPr>
          <w:rFonts w:cs="Arial"/>
        </w:rPr>
      </w:pPr>
      <w:r w:rsidRPr="00016AA5">
        <w:rPr>
          <w:rFonts w:cs="Arial"/>
          <w:b/>
          <w:bCs/>
        </w:rPr>
        <w:t>[</w:t>
      </w:r>
      <w:r>
        <w:rPr>
          <w:rFonts w:cs="Arial"/>
          <w:b/>
          <w:bCs/>
        </w:rPr>
        <w:t xml:space="preserve">Option 1: </w:t>
      </w:r>
      <w:r w:rsidRPr="00016AA5">
        <w:rPr>
          <w:rFonts w:cs="Arial"/>
        </w:rPr>
        <w:t>is unpaid.</w:t>
      </w:r>
      <w:r w:rsidRPr="00F14938">
        <w:rPr>
          <w:rFonts w:cs="Arial"/>
        </w:rPr>
        <w:t>]</w:t>
      </w:r>
      <w:r w:rsidRPr="00016AA5">
        <w:rPr>
          <w:rFonts w:cs="Arial"/>
        </w:rPr>
        <w:t xml:space="preserve"> </w:t>
      </w:r>
    </w:p>
    <w:p w14:paraId="070D9624" w14:textId="77777777" w:rsidR="005B70AF" w:rsidRPr="00016AA5" w:rsidRDefault="005B70AF" w:rsidP="005B70AF">
      <w:pPr>
        <w:pStyle w:val="BodyTextIndent"/>
        <w:ind w:left="0"/>
        <w:rPr>
          <w:rFonts w:cs="Arial"/>
        </w:rPr>
      </w:pPr>
    </w:p>
    <w:p w14:paraId="2F458B77" w14:textId="77777777" w:rsidR="005B70AF" w:rsidRPr="00016AA5" w:rsidRDefault="005B70AF" w:rsidP="005B70AF">
      <w:pPr>
        <w:pStyle w:val="BodyTextIndent"/>
        <w:ind w:left="0"/>
        <w:jc w:val="center"/>
        <w:rPr>
          <w:rFonts w:cs="Arial"/>
          <w:b/>
        </w:rPr>
      </w:pPr>
      <w:r w:rsidRPr="00016AA5">
        <w:rPr>
          <w:rFonts w:cs="Arial"/>
          <w:b/>
        </w:rPr>
        <w:t>OR</w:t>
      </w:r>
    </w:p>
    <w:p w14:paraId="1A042A67" w14:textId="77777777" w:rsidR="005B70AF" w:rsidRDefault="005B70AF" w:rsidP="005B70AF">
      <w:pPr>
        <w:pStyle w:val="BodyTextIndent"/>
        <w:ind w:left="0"/>
        <w:rPr>
          <w:rFonts w:cs="Arial"/>
        </w:rPr>
      </w:pPr>
    </w:p>
    <w:p w14:paraId="2CDB608D" w14:textId="77777777" w:rsidR="005B70AF" w:rsidRPr="00016AA5" w:rsidRDefault="005B70AF" w:rsidP="005B70AF">
      <w:pPr>
        <w:pStyle w:val="BodyTextIndent"/>
        <w:rPr>
          <w:rFonts w:cs="Arial"/>
        </w:rPr>
      </w:pPr>
      <w:r w:rsidRPr="0005716C">
        <w:rPr>
          <w:rFonts w:cs="Arial"/>
          <w:b/>
          <w:bCs/>
        </w:rPr>
        <w:t>[OPTION 2:</w:t>
      </w:r>
      <w:r>
        <w:rPr>
          <w:rFonts w:cs="Arial"/>
        </w:rPr>
        <w:t xml:space="preserve"> i</w:t>
      </w:r>
      <w:r w:rsidRPr="004272AC">
        <w:rPr>
          <w:rFonts w:cs="Arial"/>
        </w:rPr>
        <w:t xml:space="preserve">s paid at 100% of their base pay for up to </w:t>
      </w:r>
      <w:r w:rsidRPr="00F14938">
        <w:rPr>
          <w:rFonts w:cs="Arial"/>
          <w:b/>
          <w:bCs/>
        </w:rPr>
        <w:t>[insert time period]</w:t>
      </w:r>
      <w:r w:rsidRPr="004272AC">
        <w:rPr>
          <w:rFonts w:cs="Arial"/>
        </w:rPr>
        <w:t xml:space="preserve"> from the date that military leave begins], after which time leave will be unpaid.]</w:t>
      </w:r>
    </w:p>
    <w:p w14:paraId="7713BE5C" w14:textId="77777777" w:rsidR="005B70AF" w:rsidRDefault="005B70AF" w:rsidP="005B70AF">
      <w:pPr>
        <w:pStyle w:val="BodyTextIndent"/>
        <w:ind w:left="0"/>
        <w:rPr>
          <w:rFonts w:cs="Arial"/>
          <w:b/>
          <w:bCs/>
        </w:rPr>
      </w:pPr>
    </w:p>
    <w:p w14:paraId="4B7AD804" w14:textId="77777777" w:rsidR="005B70AF" w:rsidRPr="00016AA5" w:rsidRDefault="005B70AF" w:rsidP="005B70AF">
      <w:pPr>
        <w:pStyle w:val="BodyTextIndent"/>
        <w:ind w:left="0"/>
        <w:jc w:val="center"/>
        <w:rPr>
          <w:rFonts w:cs="Arial"/>
          <w:b/>
        </w:rPr>
      </w:pPr>
      <w:r w:rsidRPr="00016AA5">
        <w:rPr>
          <w:rFonts w:cs="Arial"/>
          <w:b/>
        </w:rPr>
        <w:t>OR</w:t>
      </w:r>
    </w:p>
    <w:p w14:paraId="42BDF063" w14:textId="77777777" w:rsidR="005B70AF" w:rsidRDefault="005B70AF" w:rsidP="005B70AF">
      <w:pPr>
        <w:pStyle w:val="BodyTextIndent"/>
        <w:ind w:left="0"/>
        <w:rPr>
          <w:rFonts w:cs="Arial"/>
          <w:b/>
          <w:bCs/>
        </w:rPr>
      </w:pPr>
    </w:p>
    <w:p w14:paraId="0BBBE521" w14:textId="77777777" w:rsidR="005B70AF" w:rsidRDefault="005B70AF" w:rsidP="005B70AF">
      <w:pPr>
        <w:pStyle w:val="BodyTextIndent"/>
        <w:rPr>
          <w:rFonts w:cs="Arial"/>
          <w:b/>
          <w:bCs/>
        </w:rPr>
      </w:pPr>
      <w:r w:rsidRPr="00016AA5">
        <w:rPr>
          <w:rFonts w:cs="Arial"/>
          <w:b/>
          <w:bCs/>
        </w:rPr>
        <w:t>[</w:t>
      </w:r>
      <w:r>
        <w:rPr>
          <w:rFonts w:cs="Arial"/>
          <w:b/>
          <w:bCs/>
        </w:rPr>
        <w:t xml:space="preserve">Option 3: </w:t>
      </w:r>
      <w:r w:rsidRPr="004D2BA5">
        <w:rPr>
          <w:rFonts w:cs="Arial"/>
        </w:rPr>
        <w:t xml:space="preserve">is paid as the difference between an employee's base pay and military pay for a period of up to </w:t>
      </w:r>
      <w:r w:rsidRPr="00F14938">
        <w:rPr>
          <w:rFonts w:cs="Arial"/>
          <w:b/>
          <w:bCs/>
        </w:rPr>
        <w:t>[insert time period]</w:t>
      </w:r>
      <w:r w:rsidRPr="004D2BA5">
        <w:rPr>
          <w:rFonts w:cs="Arial"/>
        </w:rPr>
        <w:t xml:space="preserve"> from the date that military leave begins, after which time leave will be unpaid. For any period during which we pay the difference between base pay and military pay, an employee must provide copies of their military paystubs.] </w:t>
      </w:r>
    </w:p>
    <w:p w14:paraId="4251CA53" w14:textId="77777777" w:rsidR="005B70AF" w:rsidRPr="00016AA5" w:rsidRDefault="005B70AF" w:rsidP="005B70AF">
      <w:pPr>
        <w:pStyle w:val="BodyTextIndent"/>
        <w:ind w:left="0"/>
        <w:rPr>
          <w:rFonts w:cs="Arial"/>
        </w:rPr>
      </w:pPr>
    </w:p>
    <w:p w14:paraId="56CBB9DA" w14:textId="77777777" w:rsidR="005B70AF" w:rsidRPr="00016AA5" w:rsidRDefault="005B70AF" w:rsidP="005B70AF">
      <w:pPr>
        <w:pStyle w:val="BodyTextIndent"/>
        <w:rPr>
          <w:rFonts w:cs="Arial"/>
        </w:rPr>
      </w:pPr>
      <w:r w:rsidRPr="00016AA5">
        <w:rPr>
          <w:rFonts w:cs="Arial"/>
        </w:rPr>
        <w:t xml:space="preserve">Employees may choose to apply </w:t>
      </w:r>
      <w:r w:rsidRPr="00016AA5">
        <w:rPr>
          <w:rFonts w:cs="Arial"/>
          <w:b/>
          <w:bCs/>
        </w:rPr>
        <w:t>PTO/vacation, sick leave or personal leave</w:t>
      </w:r>
      <w:r w:rsidRPr="00016AA5">
        <w:rPr>
          <w:rFonts w:cs="Arial"/>
        </w:rPr>
        <w:t xml:space="preserve"> benefits </w:t>
      </w:r>
      <w:r w:rsidRPr="00AF050D">
        <w:rPr>
          <w:rFonts w:cs="Arial"/>
        </w:rPr>
        <w:t>during periods of</w:t>
      </w:r>
      <w:r>
        <w:rPr>
          <w:rFonts w:cs="Arial"/>
        </w:rPr>
        <w:t xml:space="preserve"> </w:t>
      </w:r>
      <w:r w:rsidRPr="002F46F6">
        <w:rPr>
          <w:rFonts w:cs="Arial"/>
        </w:rPr>
        <w:t>unpaid military leave</w:t>
      </w:r>
      <w:r w:rsidRPr="00016AA5">
        <w:rPr>
          <w:rFonts w:cs="Arial"/>
        </w:rPr>
        <w:t>.</w:t>
      </w:r>
    </w:p>
    <w:p w14:paraId="60A5C905" w14:textId="77777777" w:rsidR="005B70AF" w:rsidRPr="00016AA5" w:rsidRDefault="005B70AF" w:rsidP="005B70AF">
      <w:pPr>
        <w:pStyle w:val="BodyTextIndent"/>
        <w:ind w:left="0"/>
        <w:rPr>
          <w:rFonts w:cs="Arial"/>
        </w:rPr>
      </w:pPr>
    </w:p>
    <w:p w14:paraId="531DA313" w14:textId="77777777" w:rsidR="005B70AF" w:rsidRPr="00016AA5" w:rsidRDefault="005B70AF" w:rsidP="005B70AF">
      <w:pPr>
        <w:pStyle w:val="BodyTextIndent"/>
        <w:rPr>
          <w:rFonts w:cs="Arial"/>
        </w:rPr>
      </w:pPr>
      <w:r w:rsidRPr="00016AA5">
        <w:rPr>
          <w:rFonts w:cs="Arial"/>
        </w:rPr>
        <w:t>Exempt employees will not incur any reduction in pay for partial week absences for leave under this policy.</w:t>
      </w:r>
    </w:p>
    <w:p w14:paraId="3305FD13" w14:textId="77777777" w:rsidR="005B70AF" w:rsidRPr="00016AA5" w:rsidRDefault="005B70AF" w:rsidP="005B70AF">
      <w:pPr>
        <w:jc w:val="both"/>
        <w:rPr>
          <w:rFonts w:ascii="Arial" w:hAnsi="Arial" w:cs="Arial"/>
        </w:rPr>
      </w:pPr>
    </w:p>
    <w:p w14:paraId="07CA8E55" w14:textId="77777777" w:rsidR="005B70AF" w:rsidRPr="00016AA5" w:rsidRDefault="005B70AF" w:rsidP="005B70AF">
      <w:pPr>
        <w:rPr>
          <w:rStyle w:val="IntenseEmphasis"/>
          <w:rFonts w:cs="Arial"/>
          <w:b w:val="0"/>
          <w:i/>
          <w:iCs w:val="0"/>
        </w:rPr>
      </w:pPr>
      <w:r w:rsidRPr="00016AA5">
        <w:rPr>
          <w:rStyle w:val="IntenseEmphasis"/>
          <w:rFonts w:cs="Arial"/>
        </w:rPr>
        <w:t>HEALTH CARE CONTINUATION</w:t>
      </w:r>
    </w:p>
    <w:p w14:paraId="00C310D9" w14:textId="66F3AEB3" w:rsidR="005B70AF" w:rsidRPr="00F329BA" w:rsidRDefault="005B70AF" w:rsidP="005B70AF">
      <w:pPr>
        <w:ind w:left="720"/>
        <w:jc w:val="both"/>
        <w:rPr>
          <w:rFonts w:ascii="Arial" w:hAnsi="Arial" w:cs="Arial"/>
        </w:rPr>
      </w:pPr>
      <w:r w:rsidRPr="00F329BA">
        <w:rPr>
          <w:rFonts w:ascii="Arial" w:hAnsi="Arial" w:cs="Arial"/>
        </w:rPr>
        <w:t xml:space="preserve">During a military leave of less than 31 days, an employee is entitled to continued group health plan coverage under the same conditions as if the employee had continued to work. For military </w:t>
      </w:r>
      <w:r w:rsidR="00286032" w:rsidRPr="00F329BA">
        <w:rPr>
          <w:rFonts w:ascii="Arial" w:hAnsi="Arial" w:cs="Arial"/>
        </w:rPr>
        <w:t>leave</w:t>
      </w:r>
      <w:r w:rsidRPr="00F329BA">
        <w:rPr>
          <w:rFonts w:ascii="Arial" w:hAnsi="Arial" w:cs="Arial"/>
        </w:rPr>
        <w:t xml:space="preserve"> of more than 30 days, an employee may elect to continue their health coverage in accordance with USERRA and COBRA. For additional information on health care continuation contact </w:t>
      </w:r>
      <w:r w:rsidRPr="00F329BA">
        <w:rPr>
          <w:rFonts w:ascii="Arial" w:hAnsi="Arial" w:cs="Arial"/>
          <w:b/>
        </w:rPr>
        <w:t>WHO</w:t>
      </w:r>
      <w:r w:rsidRPr="00F329BA">
        <w:rPr>
          <w:rFonts w:ascii="Arial" w:hAnsi="Arial" w:cs="Arial"/>
        </w:rPr>
        <w:t>.</w:t>
      </w:r>
    </w:p>
    <w:p w14:paraId="566A10A0" w14:textId="77777777" w:rsidR="005B70AF" w:rsidRPr="00F329BA" w:rsidRDefault="005B70AF" w:rsidP="005B70AF">
      <w:pPr>
        <w:jc w:val="both"/>
        <w:rPr>
          <w:rFonts w:ascii="Arial" w:hAnsi="Arial" w:cs="Arial"/>
        </w:rPr>
      </w:pPr>
    </w:p>
    <w:p w14:paraId="3E0CA204" w14:textId="77777777" w:rsidR="005B70AF" w:rsidRPr="00016AA5" w:rsidRDefault="005B70AF" w:rsidP="005B70AF">
      <w:pPr>
        <w:jc w:val="both"/>
        <w:rPr>
          <w:rStyle w:val="IntenseEmphasis"/>
          <w:rFonts w:cs="Arial"/>
          <w:i/>
          <w:iCs w:val="0"/>
        </w:rPr>
      </w:pPr>
      <w:r w:rsidRPr="00016AA5">
        <w:rPr>
          <w:rStyle w:val="IntenseEmphasis"/>
          <w:rFonts w:cs="Arial"/>
        </w:rPr>
        <w:t>EMPLOYEE’S RESPONSIBILITY</w:t>
      </w:r>
    </w:p>
    <w:p w14:paraId="05B05B3C" w14:textId="77777777" w:rsidR="005B70AF" w:rsidRPr="00F329BA" w:rsidRDefault="005B70AF" w:rsidP="005B70AF">
      <w:pPr>
        <w:ind w:left="720"/>
        <w:jc w:val="both"/>
        <w:rPr>
          <w:rFonts w:ascii="Arial" w:hAnsi="Arial" w:cs="Arial"/>
        </w:rPr>
      </w:pPr>
      <w:r w:rsidRPr="00F329BA">
        <w:rPr>
          <w:rFonts w:ascii="Arial" w:hAnsi="Arial" w:cs="Arial"/>
        </w:rPr>
        <w:t xml:space="preserve">Employees are expected to inform their </w:t>
      </w:r>
      <w:r w:rsidRPr="00F329BA">
        <w:rPr>
          <w:rFonts w:ascii="Arial" w:hAnsi="Arial" w:cs="Arial"/>
          <w:b/>
        </w:rPr>
        <w:t>supervisor/manager</w:t>
      </w:r>
      <w:r w:rsidRPr="00F329BA">
        <w:rPr>
          <w:rFonts w:ascii="Arial" w:hAnsi="Arial" w:cs="Arial"/>
        </w:rPr>
        <w:t xml:space="preserve"> of their need for military leave as far in advance as possible unless giving notice is impossible, unreasonable, or precluded by military necessity. Employees also must submit a copy of the military orders to </w:t>
      </w:r>
      <w:r w:rsidRPr="00F329BA">
        <w:rPr>
          <w:rFonts w:ascii="Arial" w:hAnsi="Arial" w:cs="Arial"/>
          <w:b/>
        </w:rPr>
        <w:t>WHO</w:t>
      </w:r>
      <w:r w:rsidRPr="00F329BA">
        <w:rPr>
          <w:rFonts w:ascii="Arial" w:hAnsi="Arial" w:cs="Arial"/>
        </w:rPr>
        <w:t>.</w:t>
      </w:r>
    </w:p>
    <w:p w14:paraId="59A8AFDD" w14:textId="77777777" w:rsidR="005B70AF" w:rsidRPr="00F329BA" w:rsidRDefault="005B70AF" w:rsidP="005B70AF">
      <w:pPr>
        <w:rPr>
          <w:rFonts w:ascii="Arial" w:hAnsi="Arial" w:cs="Arial"/>
          <w:b/>
        </w:rPr>
      </w:pPr>
    </w:p>
    <w:p w14:paraId="376F8B6D" w14:textId="77777777" w:rsidR="005B70AF" w:rsidRPr="00F329BA" w:rsidRDefault="005B70AF" w:rsidP="005B70AF">
      <w:pPr>
        <w:ind w:left="720"/>
        <w:jc w:val="both"/>
        <w:rPr>
          <w:rFonts w:ascii="Arial" w:hAnsi="Arial" w:cs="Arial"/>
        </w:rPr>
      </w:pPr>
      <w:r w:rsidRPr="00F329BA">
        <w:rPr>
          <w:rFonts w:ascii="Arial" w:hAnsi="Arial" w:cs="Arial"/>
        </w:rPr>
        <w:t xml:space="preserve">Employees must also notify </w:t>
      </w:r>
      <w:r w:rsidRPr="00F329BA">
        <w:rPr>
          <w:rFonts w:ascii="Arial" w:hAnsi="Arial" w:cs="Arial"/>
          <w:b/>
          <w:bCs/>
        </w:rPr>
        <w:t>WHO</w:t>
      </w:r>
      <w:r w:rsidRPr="00F329BA">
        <w:rPr>
          <w:rFonts w:ascii="Arial" w:hAnsi="Arial" w:cs="Arial"/>
        </w:rPr>
        <w:t xml:space="preserve"> </w:t>
      </w:r>
      <w:r>
        <w:rPr>
          <w:rFonts w:ascii="Arial" w:hAnsi="Arial" w:cs="Arial"/>
        </w:rPr>
        <w:t>bef</w:t>
      </w:r>
      <w:r w:rsidRPr="00F329BA">
        <w:rPr>
          <w:rFonts w:ascii="Arial" w:hAnsi="Arial" w:cs="Arial"/>
        </w:rPr>
        <w:t>or</w:t>
      </w:r>
      <w:r>
        <w:rPr>
          <w:rFonts w:ascii="Arial" w:hAnsi="Arial" w:cs="Arial"/>
        </w:rPr>
        <w:t>e</w:t>
      </w:r>
      <w:r w:rsidRPr="00F329BA">
        <w:rPr>
          <w:rFonts w:ascii="Arial" w:hAnsi="Arial" w:cs="Arial"/>
        </w:rPr>
        <w:t xml:space="preserve"> returning to work. For service of less than 31 days, the service member must return at the beginning of the next regularly scheduled work period on the first full day after release from service, taking into account safe travel home plus an eight-hour rest period. If this is impossible or unreasonable, then as soon as possible. For service of more than 30 days but less than 181 days, the service member must submit an application for reemployment within 14 days of release from service. If this is impossible or unreasonable through no fault of the employee, then as soon as possible. For service of more than 180 days, an application for reemployment must be submitted within 90 days of release from service. Reporting or application deadlines are extended for up to two years for persons who are hospitalized or convalescing.  </w:t>
      </w:r>
    </w:p>
    <w:p w14:paraId="4D449BC7" w14:textId="77777777" w:rsidR="005B70AF" w:rsidRPr="00F329BA" w:rsidRDefault="005B70AF" w:rsidP="005B70AF">
      <w:pPr>
        <w:rPr>
          <w:rFonts w:ascii="Arial" w:hAnsi="Arial" w:cs="Arial"/>
          <w:b/>
        </w:rPr>
      </w:pPr>
    </w:p>
    <w:p w14:paraId="5C19108F" w14:textId="77777777" w:rsidR="005B70AF" w:rsidRPr="00F329BA" w:rsidRDefault="005B70AF" w:rsidP="005B70AF">
      <w:pPr>
        <w:rPr>
          <w:rFonts w:ascii="Arial" w:hAnsi="Arial" w:cs="Arial"/>
          <w:b/>
          <w:bCs/>
        </w:rPr>
      </w:pPr>
      <w:r w:rsidRPr="00F329BA">
        <w:rPr>
          <w:rFonts w:ascii="Arial" w:hAnsi="Arial" w:cs="Arial"/>
          <w:b/>
          <w:bCs/>
        </w:rPr>
        <w:t>REEMPLOYMENT RIGHTS</w:t>
      </w:r>
    </w:p>
    <w:p w14:paraId="489D3409" w14:textId="77777777" w:rsidR="005B70AF" w:rsidRPr="00F329BA" w:rsidRDefault="005B70AF" w:rsidP="005B70AF">
      <w:pPr>
        <w:ind w:left="720"/>
        <w:jc w:val="both"/>
        <w:rPr>
          <w:rFonts w:ascii="Arial" w:hAnsi="Arial" w:cs="Arial"/>
        </w:rPr>
      </w:pPr>
      <w:r w:rsidRPr="00F329BA">
        <w:rPr>
          <w:rFonts w:ascii="Arial" w:hAnsi="Arial" w:cs="Arial"/>
        </w:rPr>
        <w:t>Unless an exception applies (e.g., initial enlistments lasting more than five years, periodic National Guard and Reserve training duty, and involuntary active duty extensions and recalls), if the military leave is less than five (5) years, returning service</w:t>
      </w:r>
      <w:r>
        <w:rPr>
          <w:rFonts w:ascii="Arial" w:hAnsi="Arial" w:cs="Arial"/>
        </w:rPr>
        <w:t xml:space="preserve"> </w:t>
      </w:r>
      <w:r w:rsidRPr="00F329BA">
        <w:rPr>
          <w:rFonts w:ascii="Arial" w:hAnsi="Arial" w:cs="Arial"/>
        </w:rPr>
        <w:t xml:space="preserve">members are reemployed in the job that they would have attained had they not been absent for military service (the "escalator" principle), with the same seniority, status and pay, as well as other rights and benefits determined by seniority. The </w:t>
      </w:r>
      <w:r w:rsidRPr="00F329BA">
        <w:rPr>
          <w:rFonts w:ascii="Arial" w:hAnsi="Arial" w:cs="Arial"/>
          <w:b/>
          <w:bCs/>
        </w:rPr>
        <w:t>Company</w:t>
      </w:r>
      <w:r w:rsidRPr="00F329BA">
        <w:rPr>
          <w:rFonts w:ascii="Arial" w:hAnsi="Arial" w:cs="Arial"/>
        </w:rPr>
        <w:t xml:space="preserve"> will make reasonable efforts (such as training or retraining) to enable returning service members to refresh or upgrade their skills to help them qualify for reemployment. The </w:t>
      </w:r>
      <w:r w:rsidRPr="00F329BA">
        <w:rPr>
          <w:rFonts w:ascii="Arial" w:hAnsi="Arial" w:cs="Arial"/>
          <w:b/>
          <w:bCs/>
        </w:rPr>
        <w:t>Company</w:t>
      </w:r>
      <w:r w:rsidRPr="00F329BA">
        <w:rPr>
          <w:rFonts w:ascii="Arial" w:hAnsi="Arial" w:cs="Arial"/>
        </w:rPr>
        <w:t xml:space="preserve"> will explore alternative reemployment positions if the service member cannot qualify for the "escalator" position.</w:t>
      </w:r>
    </w:p>
    <w:p w14:paraId="51E2214C" w14:textId="77777777" w:rsidR="005B70AF" w:rsidRPr="00F329BA" w:rsidRDefault="005B70AF" w:rsidP="005B70AF">
      <w:pPr>
        <w:rPr>
          <w:rFonts w:ascii="Arial" w:hAnsi="Arial" w:cs="Arial"/>
          <w:b/>
        </w:rPr>
      </w:pPr>
    </w:p>
    <w:p w14:paraId="6B244D41" w14:textId="77777777" w:rsidR="005B70AF" w:rsidRPr="00F329BA" w:rsidRDefault="005B70AF" w:rsidP="005B70AF">
      <w:pPr>
        <w:jc w:val="both"/>
        <w:rPr>
          <w:rFonts w:ascii="Arial" w:hAnsi="Arial" w:cs="Arial"/>
        </w:rPr>
      </w:pPr>
      <w:r w:rsidRPr="00F329BA">
        <w:rPr>
          <w:rFonts w:ascii="Arial" w:hAnsi="Arial" w:cs="Arial"/>
          <w:b/>
        </w:rPr>
        <w:t>OTHER LEAVES</w:t>
      </w:r>
    </w:p>
    <w:p w14:paraId="6AB49EFC" w14:textId="77777777" w:rsidR="005B70AF" w:rsidRPr="00F329BA" w:rsidRDefault="005B70AF" w:rsidP="005B70AF">
      <w:pPr>
        <w:ind w:left="720"/>
        <w:jc w:val="both"/>
        <w:rPr>
          <w:rFonts w:ascii="Arial" w:hAnsi="Arial" w:cs="Arial"/>
        </w:rPr>
      </w:pPr>
      <w:bookmarkStart w:id="34" w:name="_Hlk30517757"/>
      <w:r w:rsidRPr="00F329BA">
        <w:rPr>
          <w:rFonts w:ascii="Arial" w:hAnsi="Arial" w:cs="Arial"/>
        </w:rPr>
        <w:t xml:space="preserve">This leave may run concurrently with any available </w:t>
      </w:r>
      <w:r>
        <w:rPr>
          <w:rFonts w:ascii="Arial" w:hAnsi="Arial" w:cs="Arial"/>
        </w:rPr>
        <w:t>state-required</w:t>
      </w:r>
      <w:r w:rsidRPr="00F329BA">
        <w:rPr>
          <w:rFonts w:ascii="Arial" w:hAnsi="Arial" w:cs="Arial"/>
        </w:rPr>
        <w:t xml:space="preserve"> leave, where applicable. </w:t>
      </w:r>
    </w:p>
    <w:bookmarkEnd w:id="34"/>
    <w:p w14:paraId="2E442ACD" w14:textId="77777777" w:rsidR="005B70AF" w:rsidRPr="00F329BA" w:rsidRDefault="005B70AF" w:rsidP="005B70AF">
      <w:pPr>
        <w:jc w:val="both"/>
        <w:rPr>
          <w:rFonts w:ascii="Arial" w:hAnsi="Arial" w:cs="Arial"/>
        </w:rPr>
      </w:pPr>
    </w:p>
    <w:p w14:paraId="082ABA9D" w14:textId="77777777" w:rsidR="005B70AF" w:rsidRPr="00F329BA" w:rsidRDefault="005B70AF" w:rsidP="005B70AF">
      <w:pPr>
        <w:jc w:val="both"/>
        <w:rPr>
          <w:rFonts w:ascii="Arial" w:hAnsi="Arial" w:cs="Arial"/>
        </w:rPr>
      </w:pPr>
      <w:r>
        <w:rPr>
          <w:rFonts w:ascii="Arial" w:hAnsi="Arial" w:cs="Arial"/>
          <w:b/>
        </w:rPr>
        <w:t>NON-DISCRIMINATION AND NON-RETALIATION</w:t>
      </w:r>
    </w:p>
    <w:p w14:paraId="6A45DF17" w14:textId="77777777" w:rsidR="005B70AF" w:rsidRPr="00F329BA" w:rsidRDefault="005B70AF" w:rsidP="005B70AF">
      <w:pPr>
        <w:ind w:left="720"/>
        <w:jc w:val="both"/>
        <w:rPr>
          <w:rFonts w:ascii="Arial" w:hAnsi="Arial" w:cs="Arial"/>
        </w:rPr>
      </w:pPr>
      <w:r w:rsidRPr="00F329BA">
        <w:rPr>
          <w:rFonts w:ascii="Arial" w:hAnsi="Arial" w:cs="Arial"/>
        </w:rPr>
        <w:t>Any employee who believes they have been discriminated</w:t>
      </w:r>
      <w:r>
        <w:rPr>
          <w:rFonts w:ascii="Arial" w:hAnsi="Arial" w:cs="Arial"/>
        </w:rPr>
        <w:t xml:space="preserve"> against, harassed</w:t>
      </w:r>
      <w:r w:rsidRPr="00F329BA">
        <w:rPr>
          <w:rFonts w:ascii="Arial" w:hAnsi="Arial" w:cs="Arial"/>
        </w:rPr>
        <w:t xml:space="preserve"> or retaliated against based on their past, present, or future participation in the uniformed services, request for military leave, complaint or participation in any investigation of a complaint of discrimination or retaliation based on a military leave request or service participation, or any other situation protected under this policy or applicable law should notify </w:t>
      </w:r>
      <w:r w:rsidRPr="00F329BA">
        <w:rPr>
          <w:rFonts w:ascii="Arial" w:hAnsi="Arial" w:cs="Arial"/>
          <w:b/>
        </w:rPr>
        <w:t>WHO</w:t>
      </w:r>
      <w:r w:rsidRPr="00F329BA">
        <w:rPr>
          <w:rFonts w:ascii="Arial" w:hAnsi="Arial" w:cs="Arial"/>
        </w:rPr>
        <w:t xml:space="preserve"> immediately.</w:t>
      </w:r>
    </w:p>
    <w:p w14:paraId="158C6F31" w14:textId="77777777" w:rsidR="005B70AF" w:rsidRPr="00F329BA" w:rsidRDefault="005B70AF" w:rsidP="005B70AF">
      <w:pPr>
        <w:jc w:val="both"/>
        <w:rPr>
          <w:rFonts w:ascii="Arial" w:hAnsi="Arial" w:cs="Arial"/>
        </w:rPr>
      </w:pPr>
    </w:p>
    <w:p w14:paraId="47926B9D" w14:textId="77777777" w:rsidR="005B70AF" w:rsidRPr="00F329BA" w:rsidRDefault="005B70AF" w:rsidP="005B70AF">
      <w:pPr>
        <w:jc w:val="both"/>
        <w:rPr>
          <w:rFonts w:ascii="Arial" w:hAnsi="Arial" w:cs="Arial"/>
          <w:b/>
        </w:rPr>
      </w:pPr>
      <w:r w:rsidRPr="00F329BA">
        <w:rPr>
          <w:rFonts w:ascii="Arial" w:hAnsi="Arial" w:cs="Arial"/>
          <w:b/>
        </w:rPr>
        <w:t>ADDITIONAL INFORMATION</w:t>
      </w:r>
    </w:p>
    <w:p w14:paraId="57374472" w14:textId="77777777" w:rsidR="005B70AF" w:rsidRPr="00F329BA" w:rsidRDefault="005B70AF" w:rsidP="005B70AF">
      <w:pPr>
        <w:ind w:left="720"/>
        <w:jc w:val="both"/>
        <w:rPr>
          <w:rFonts w:ascii="Arial" w:hAnsi="Arial" w:cs="Arial"/>
        </w:rPr>
      </w:pPr>
      <w:r w:rsidRPr="00F329BA">
        <w:rPr>
          <w:rFonts w:ascii="Arial" w:hAnsi="Arial" w:cs="Arial"/>
        </w:rPr>
        <w:lastRenderedPageBreak/>
        <w:t xml:space="preserve">If the employee works in a state that provides rights in addition to those provided under USERRA, the </w:t>
      </w:r>
      <w:r w:rsidRPr="00F329BA">
        <w:rPr>
          <w:rFonts w:ascii="Arial" w:hAnsi="Arial" w:cs="Arial"/>
          <w:b/>
          <w:bCs/>
        </w:rPr>
        <w:t>Company</w:t>
      </w:r>
      <w:r w:rsidRPr="00F329BA">
        <w:rPr>
          <w:rFonts w:ascii="Arial" w:hAnsi="Arial" w:cs="Arial"/>
        </w:rPr>
        <w:t xml:space="preserve"> will provide those rights. Additional information can be found in the state</w:t>
      </w:r>
      <w:r>
        <w:rPr>
          <w:rFonts w:ascii="Arial" w:hAnsi="Arial" w:cs="Arial"/>
        </w:rPr>
        <w:t>-</w:t>
      </w:r>
      <w:r w:rsidRPr="00F329BA">
        <w:rPr>
          <w:rFonts w:ascii="Arial" w:hAnsi="Arial" w:cs="Arial"/>
        </w:rPr>
        <w:t>specific Handbook Addendum, if applicable.</w:t>
      </w:r>
    </w:p>
    <w:p w14:paraId="6D9FCF45" w14:textId="4035FCD6" w:rsidR="0090417F" w:rsidRPr="00F329BA" w:rsidRDefault="0090417F" w:rsidP="0090417F">
      <w:pPr>
        <w:jc w:val="both"/>
        <w:rPr>
          <w:rFonts w:ascii="Arial" w:hAnsi="Arial" w:cs="Arial"/>
        </w:rPr>
      </w:pPr>
    </w:p>
    <w:bookmarkEnd w:id="32"/>
    <w:p w14:paraId="26DF8C38" w14:textId="77777777" w:rsidR="0090417F" w:rsidRPr="00F329BA" w:rsidRDefault="0090417F" w:rsidP="0090417F">
      <w:pPr>
        <w:jc w:val="both"/>
        <w:rPr>
          <w:rFonts w:ascii="Arial" w:hAnsi="Arial" w:cs="Arial"/>
        </w:rPr>
      </w:pPr>
    </w:p>
    <w:p w14:paraId="69130773" w14:textId="77777777" w:rsidR="0090417F" w:rsidRPr="00F329BA" w:rsidRDefault="0090417F" w:rsidP="0090417F">
      <w:pPr>
        <w:jc w:val="both"/>
        <w:rPr>
          <w:rFonts w:ascii="Arial" w:hAnsi="Arial" w:cs="Arial"/>
        </w:rPr>
      </w:pPr>
    </w:p>
    <w:p w14:paraId="1A11AF15" w14:textId="77777777" w:rsidR="0090417F" w:rsidRPr="00F329BA" w:rsidRDefault="0090417F" w:rsidP="0090417F">
      <w:pPr>
        <w:jc w:val="both"/>
        <w:rPr>
          <w:rFonts w:ascii="Arial" w:hAnsi="Arial" w:cs="Arial"/>
          <w:b/>
          <w:bCs/>
          <w:color w:val="FF0000"/>
        </w:rPr>
      </w:pPr>
      <w:r w:rsidRPr="00F329BA">
        <w:rPr>
          <w:rFonts w:ascii="Arial" w:hAnsi="Arial" w:cs="Arial"/>
          <w:b/>
          <w:bCs/>
          <w:color w:val="FF0000"/>
        </w:rPr>
        <w:t>Policy Notes</w:t>
      </w:r>
    </w:p>
    <w:p w14:paraId="3376661D" w14:textId="77777777" w:rsidR="0090417F" w:rsidRPr="00F329BA" w:rsidRDefault="0090417F" w:rsidP="0090417F">
      <w:pPr>
        <w:jc w:val="both"/>
        <w:rPr>
          <w:rFonts w:ascii="Arial" w:hAnsi="Arial" w:cs="Arial"/>
          <w:color w:val="FF0000"/>
        </w:rPr>
      </w:pPr>
      <w:r w:rsidRPr="00F329BA">
        <w:rPr>
          <w:rFonts w:ascii="Arial" w:hAnsi="Arial" w:cs="Arial"/>
          <w:b/>
          <w:bCs/>
          <w:color w:val="FF0000"/>
        </w:rPr>
        <w:t xml:space="preserve">Pay During Leave. </w:t>
      </w:r>
      <w:r w:rsidRPr="00F329BA">
        <w:rPr>
          <w:rFonts w:ascii="Arial" w:hAnsi="Arial" w:cs="Arial"/>
          <w:color w:val="FF0000"/>
        </w:rPr>
        <w:t xml:space="preserve">USERRA requires employers to provide employees on military leave with the same benefits it offers to employees on comparable non-military leaves of absence and furloughs. Employers who offer paid time for non-military leaves such as jury duty and bereavement should consider offering comparable paid leave or seek guidance from their legal counsel </w:t>
      </w:r>
      <w:r>
        <w:rPr>
          <w:rFonts w:ascii="Arial" w:hAnsi="Arial" w:cs="Arial"/>
          <w:color w:val="FF0000"/>
        </w:rPr>
        <w:t>bef</w:t>
      </w:r>
      <w:r w:rsidRPr="00F329BA">
        <w:rPr>
          <w:rFonts w:ascii="Arial" w:hAnsi="Arial" w:cs="Arial"/>
          <w:color w:val="FF0000"/>
        </w:rPr>
        <w:t>or</w:t>
      </w:r>
      <w:r>
        <w:rPr>
          <w:rFonts w:ascii="Arial" w:hAnsi="Arial" w:cs="Arial"/>
          <w:color w:val="FF0000"/>
        </w:rPr>
        <w:t>e</w:t>
      </w:r>
      <w:r w:rsidRPr="00F329BA">
        <w:rPr>
          <w:rFonts w:ascii="Arial" w:hAnsi="Arial" w:cs="Arial"/>
          <w:color w:val="FF0000"/>
        </w:rPr>
        <w:t xml:space="preserve"> stating leave is unpaid due to developing case law. </w:t>
      </w:r>
    </w:p>
    <w:p w14:paraId="603823D3" w14:textId="77777777" w:rsidR="0090417F" w:rsidRPr="00F329BA" w:rsidRDefault="0090417F" w:rsidP="0090417F">
      <w:pPr>
        <w:jc w:val="both"/>
        <w:rPr>
          <w:rFonts w:ascii="Arial" w:hAnsi="Arial" w:cs="Arial"/>
          <w:b/>
          <w:bCs/>
          <w:color w:val="FF0000"/>
        </w:rPr>
      </w:pPr>
    </w:p>
    <w:p w14:paraId="4D2CF930" w14:textId="77777777" w:rsidR="00556AF8" w:rsidRDefault="00556AF8">
      <w:pPr>
        <w:spacing w:after="160" w:line="259" w:lineRule="auto"/>
        <w:rPr>
          <w:rFonts w:ascii="Arial" w:hAnsi="Arial" w:cs="Arial"/>
          <w:iCs/>
          <w:color w:val="FF0000"/>
        </w:rPr>
      </w:pPr>
      <w:r>
        <w:rPr>
          <w:rFonts w:ascii="Arial" w:hAnsi="Arial" w:cs="Arial"/>
          <w:iCs/>
          <w:color w:val="FF0000"/>
        </w:rPr>
        <w:br w:type="page"/>
      </w:r>
    </w:p>
    <w:p w14:paraId="51607569" w14:textId="45D13DAD" w:rsidR="00556AF8" w:rsidRPr="006A3B60" w:rsidRDefault="00556AF8" w:rsidP="00556AF8">
      <w:pPr>
        <w:pStyle w:val="Heading2"/>
        <w:ind w:left="0" w:firstLine="0"/>
        <w:jc w:val="center"/>
      </w:pPr>
      <w:bookmarkStart w:id="35" w:name="_Toc154040086"/>
      <w:bookmarkStart w:id="36" w:name="_Toc179210675"/>
      <w:bookmarkStart w:id="37" w:name="_Toc41051295"/>
      <w:r w:rsidRPr="006A3B60">
        <w:lastRenderedPageBreak/>
        <w:t>INFECTIOUS DISEASE</w:t>
      </w:r>
      <w:bookmarkEnd w:id="35"/>
      <w:bookmarkEnd w:id="36"/>
      <w:bookmarkEnd w:id="37"/>
    </w:p>
    <w:p w14:paraId="7C852837" w14:textId="77777777" w:rsidR="00556AF8" w:rsidRPr="006A3B60" w:rsidRDefault="00556AF8" w:rsidP="00556AF8">
      <w:pPr>
        <w:jc w:val="both"/>
        <w:rPr>
          <w:rFonts w:ascii="Arial" w:hAnsi="Arial" w:cs="Arial"/>
          <w:sz w:val="36"/>
          <w:szCs w:val="36"/>
        </w:rPr>
      </w:pPr>
    </w:p>
    <w:p w14:paraId="090F1540" w14:textId="77777777" w:rsidR="00910F5F" w:rsidRPr="006A3B60" w:rsidRDefault="00910F5F" w:rsidP="00910F5F">
      <w:pPr>
        <w:pStyle w:val="NormalWeb"/>
        <w:spacing w:before="0" w:beforeAutospacing="0" w:after="0" w:afterAutospacing="0"/>
        <w:jc w:val="both"/>
        <w:rPr>
          <w:rFonts w:ascii="Arial" w:hAnsi="Arial" w:cs="Arial"/>
        </w:rPr>
      </w:pPr>
      <w:r w:rsidRPr="006A3B60">
        <w:rPr>
          <w:rFonts w:ascii="Arial" w:hAnsi="Arial" w:cs="Arial"/>
        </w:rPr>
        <w:t xml:space="preserve">It is the goal of </w:t>
      </w:r>
      <w:r w:rsidRPr="006A3B60">
        <w:rPr>
          <w:rFonts w:ascii="Arial" w:hAnsi="Arial" w:cs="Arial"/>
          <w:b/>
          <w:bCs/>
        </w:rPr>
        <w:t>Company Name</w:t>
      </w:r>
      <w:r w:rsidRPr="006A3B60">
        <w:rPr>
          <w:rFonts w:ascii="Arial" w:hAnsi="Arial" w:cs="Arial"/>
        </w:rPr>
        <w:t xml:space="preserve"> during a period of an infectious disease outbreak or pandemic to maintain essential functions and services and provide a safe and healthy work environment for employees, </w:t>
      </w:r>
      <w:r w:rsidRPr="00671875">
        <w:rPr>
          <w:rFonts w:ascii="Arial" w:hAnsi="Arial" w:cs="Arial"/>
          <w:b/>
          <w:bCs/>
        </w:rPr>
        <w:t>customers/clients</w:t>
      </w:r>
      <w:r>
        <w:rPr>
          <w:rFonts w:ascii="Arial" w:hAnsi="Arial" w:cs="Arial"/>
        </w:rPr>
        <w:t xml:space="preserve">, </w:t>
      </w:r>
      <w:r w:rsidRPr="006A3B60">
        <w:rPr>
          <w:rFonts w:ascii="Arial" w:hAnsi="Arial" w:cs="Arial"/>
        </w:rPr>
        <w:t xml:space="preserve">vendors and the public. </w:t>
      </w:r>
      <w:r w:rsidRPr="006A3B60">
        <w:rPr>
          <w:rFonts w:ascii="Arial" w:hAnsi="Arial" w:cs="Arial"/>
          <w:b/>
          <w:bCs/>
        </w:rPr>
        <w:t>Company Name</w:t>
      </w:r>
      <w:r w:rsidRPr="006A3B60">
        <w:rPr>
          <w:rFonts w:ascii="Arial" w:hAnsi="Arial" w:cs="Arial"/>
        </w:rPr>
        <w:t xml:space="preserve"> is committed to establishing methods for monitoring the severity and duration of an outbreak or pandemic, implementing measures to minimize exposure in the workplace and sustaining essential functions until the organization can resume normal operations.</w:t>
      </w:r>
    </w:p>
    <w:p w14:paraId="22AEE19D" w14:textId="77777777" w:rsidR="00910F5F" w:rsidRPr="006A3B60" w:rsidRDefault="00910F5F" w:rsidP="00910F5F">
      <w:pPr>
        <w:jc w:val="both"/>
        <w:rPr>
          <w:rFonts w:ascii="Arial" w:hAnsi="Arial" w:cs="Arial"/>
        </w:rPr>
      </w:pPr>
    </w:p>
    <w:p w14:paraId="2A1201B4" w14:textId="77777777" w:rsidR="00910F5F" w:rsidRPr="006A3B60" w:rsidRDefault="00910F5F" w:rsidP="00910F5F">
      <w:pPr>
        <w:jc w:val="both"/>
        <w:rPr>
          <w:rFonts w:ascii="Arial" w:hAnsi="Arial" w:cs="Arial"/>
        </w:rPr>
      </w:pPr>
      <w:r w:rsidRPr="006A3B60">
        <w:rPr>
          <w:rFonts w:ascii="Arial" w:hAnsi="Arial" w:cs="Arial"/>
          <w:noProof/>
        </w:rPr>
        <mc:AlternateContent>
          <mc:Choice Requires="wps">
            <w:drawing>
              <wp:anchor distT="4294967294" distB="4294967294" distL="114300" distR="114300" simplePos="0" relativeHeight="251784225" behindDoc="0" locked="0" layoutInCell="1" allowOverlap="1" wp14:anchorId="1E914124" wp14:editId="457CBB8C">
                <wp:simplePos x="0" y="0"/>
                <wp:positionH relativeFrom="column">
                  <wp:posOffset>0</wp:posOffset>
                </wp:positionH>
                <wp:positionV relativeFrom="paragraph">
                  <wp:posOffset>26669</wp:posOffset>
                </wp:positionV>
                <wp:extent cx="5943600" cy="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AD72A" id="Straight Connector 70" o:spid="_x0000_s1026" style="position:absolute;z-index:25178422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FD81CAD" w14:textId="77777777" w:rsidR="00910F5F" w:rsidRPr="006A3B60" w:rsidRDefault="00910F5F" w:rsidP="00910F5F">
      <w:pPr>
        <w:jc w:val="both"/>
        <w:rPr>
          <w:rFonts w:ascii="Arial" w:hAnsi="Arial" w:cs="Arial"/>
        </w:rPr>
      </w:pPr>
      <w:r w:rsidRPr="006A3B60">
        <w:rPr>
          <w:rFonts w:ascii="Arial" w:hAnsi="Arial" w:cs="Arial"/>
          <w:b/>
        </w:rPr>
        <w:t>COMMUNICATION</w:t>
      </w:r>
    </w:p>
    <w:p w14:paraId="70D0DADB" w14:textId="77777777" w:rsidR="00910F5F" w:rsidRPr="008F341A" w:rsidRDefault="00910F5F" w:rsidP="00687F62">
      <w:pPr>
        <w:pStyle w:val="NormalWeb"/>
        <w:spacing w:before="0" w:beforeAutospacing="0" w:after="0" w:afterAutospacing="0"/>
        <w:ind w:left="720"/>
        <w:jc w:val="both"/>
        <w:rPr>
          <w:rFonts w:ascii="Arial" w:hAnsi="Arial" w:cs="Arial"/>
        </w:rPr>
      </w:pPr>
      <w:r w:rsidRPr="008F341A">
        <w:rPr>
          <w:rFonts w:ascii="Arial" w:hAnsi="Arial" w:cs="Arial"/>
          <w:b/>
          <w:bCs/>
        </w:rPr>
        <w:t>WHO</w:t>
      </w:r>
      <w:r w:rsidRPr="008F341A">
        <w:rPr>
          <w:rFonts w:ascii="Arial" w:hAnsi="Arial" w:cs="Arial"/>
        </w:rPr>
        <w:t xml:space="preserve"> will oversee the implementation of this policy and coordinate communications from management to employees and other stakeholders. Duties include:</w:t>
      </w:r>
    </w:p>
    <w:p w14:paraId="176904BD" w14:textId="77777777" w:rsidR="00910F5F" w:rsidRPr="008F341A" w:rsidRDefault="00910F5F" w:rsidP="00910F5F">
      <w:pPr>
        <w:pStyle w:val="NormalWeb"/>
        <w:spacing w:before="0" w:beforeAutospacing="0" w:after="0" w:afterAutospacing="0"/>
        <w:jc w:val="both"/>
        <w:rPr>
          <w:rFonts w:ascii="Arial" w:hAnsi="Arial" w:cs="Arial"/>
        </w:rPr>
      </w:pPr>
    </w:p>
    <w:p w14:paraId="32E77FD5" w14:textId="77777777" w:rsidR="00910F5F" w:rsidRPr="008F341A" w:rsidRDefault="00910F5F" w:rsidP="00687F62">
      <w:pPr>
        <w:numPr>
          <w:ilvl w:val="0"/>
          <w:numId w:val="22"/>
        </w:numPr>
        <w:tabs>
          <w:tab w:val="clear" w:pos="1080"/>
          <w:tab w:val="num" w:pos="1440"/>
        </w:tabs>
        <w:ind w:left="1440"/>
        <w:jc w:val="both"/>
        <w:rPr>
          <w:rFonts w:ascii="Arial" w:hAnsi="Arial" w:cs="Arial"/>
        </w:rPr>
      </w:pPr>
      <w:r w:rsidRPr="008F341A">
        <w:rPr>
          <w:rFonts w:ascii="Arial" w:hAnsi="Arial" w:cs="Arial"/>
        </w:rPr>
        <w:t xml:space="preserve">Monitoring and coordinating </w:t>
      </w:r>
      <w:r>
        <w:rPr>
          <w:rFonts w:ascii="Arial" w:hAnsi="Arial" w:cs="Arial"/>
        </w:rPr>
        <w:t>training</w:t>
      </w:r>
      <w:r w:rsidRPr="008F341A">
        <w:rPr>
          <w:rFonts w:ascii="Arial" w:hAnsi="Arial" w:cs="Arial"/>
        </w:rPr>
        <w:t xml:space="preserve"> and communications </w:t>
      </w:r>
      <w:r>
        <w:rPr>
          <w:rFonts w:ascii="Arial" w:hAnsi="Arial" w:cs="Arial"/>
        </w:rPr>
        <w:t>regarding</w:t>
      </w:r>
      <w:r w:rsidRPr="008F341A">
        <w:rPr>
          <w:rFonts w:ascii="Arial" w:hAnsi="Arial" w:cs="Arial"/>
        </w:rPr>
        <w:t xml:space="preserve"> an infectious disease outbreak or pandemic; and</w:t>
      </w:r>
    </w:p>
    <w:p w14:paraId="761FD88E" w14:textId="77777777" w:rsidR="00910F5F" w:rsidRPr="008F341A" w:rsidRDefault="00910F5F" w:rsidP="00687F62">
      <w:pPr>
        <w:numPr>
          <w:ilvl w:val="0"/>
          <w:numId w:val="22"/>
        </w:numPr>
        <w:tabs>
          <w:tab w:val="clear" w:pos="1080"/>
          <w:tab w:val="num" w:pos="1440"/>
        </w:tabs>
        <w:ind w:left="1440"/>
        <w:jc w:val="both"/>
        <w:rPr>
          <w:rFonts w:ascii="Arial" w:hAnsi="Arial" w:cs="Arial"/>
        </w:rPr>
      </w:pPr>
      <w:r w:rsidRPr="008F341A">
        <w:rPr>
          <w:rFonts w:ascii="Arial" w:hAnsi="Arial" w:cs="Arial"/>
        </w:rPr>
        <w:t>Creating work rules that could be implemented to promote safety through infection control.</w:t>
      </w:r>
    </w:p>
    <w:p w14:paraId="3EC3B90C" w14:textId="77777777" w:rsidR="00910F5F" w:rsidRPr="008F341A" w:rsidRDefault="00910F5F" w:rsidP="00910F5F">
      <w:pPr>
        <w:ind w:left="1440"/>
        <w:jc w:val="both"/>
        <w:rPr>
          <w:rFonts w:ascii="Arial" w:hAnsi="Arial" w:cs="Arial"/>
        </w:rPr>
      </w:pPr>
    </w:p>
    <w:p w14:paraId="759EC5C4" w14:textId="77777777" w:rsidR="00910F5F" w:rsidRPr="008F341A" w:rsidRDefault="00910F5F" w:rsidP="00687F62">
      <w:pPr>
        <w:pStyle w:val="NormalWeb"/>
        <w:spacing w:before="0" w:beforeAutospacing="0" w:after="0" w:afterAutospacing="0"/>
        <w:ind w:firstLine="720"/>
        <w:jc w:val="both"/>
        <w:rPr>
          <w:rFonts w:ascii="Arial" w:hAnsi="Arial" w:cs="Arial"/>
        </w:rPr>
      </w:pPr>
      <w:r w:rsidRPr="008F341A">
        <w:rPr>
          <w:rFonts w:ascii="Arial" w:hAnsi="Arial" w:cs="Arial"/>
        </w:rPr>
        <w:t>Oversight includes the maintenance of a current list of contacts including:</w:t>
      </w:r>
    </w:p>
    <w:p w14:paraId="6715EA2F" w14:textId="77777777" w:rsidR="00910F5F" w:rsidRPr="008F341A" w:rsidRDefault="00910F5F" w:rsidP="00910F5F">
      <w:pPr>
        <w:pStyle w:val="NormalWeb"/>
        <w:spacing w:before="0" w:beforeAutospacing="0" w:after="0" w:afterAutospacing="0"/>
        <w:ind w:left="720"/>
        <w:jc w:val="both"/>
        <w:rPr>
          <w:rFonts w:ascii="Arial" w:hAnsi="Arial" w:cs="Arial"/>
        </w:rPr>
      </w:pPr>
    </w:p>
    <w:p w14:paraId="4EC60230" w14:textId="77777777" w:rsidR="00910F5F" w:rsidRPr="008F341A" w:rsidRDefault="00910F5F" w:rsidP="00687F62">
      <w:pPr>
        <w:numPr>
          <w:ilvl w:val="0"/>
          <w:numId w:val="24"/>
        </w:numPr>
        <w:tabs>
          <w:tab w:val="clear" w:pos="720"/>
          <w:tab w:val="num" w:pos="1440"/>
        </w:tabs>
        <w:ind w:left="1440"/>
        <w:jc w:val="both"/>
        <w:rPr>
          <w:rFonts w:ascii="Arial" w:hAnsi="Arial" w:cs="Arial"/>
        </w:rPr>
      </w:pPr>
      <w:r w:rsidRPr="008F341A">
        <w:rPr>
          <w:rFonts w:ascii="Arial" w:hAnsi="Arial" w:cs="Arial"/>
        </w:rPr>
        <w:t>Government agencies;</w:t>
      </w:r>
    </w:p>
    <w:p w14:paraId="1D4EC19C" w14:textId="77777777" w:rsidR="00910F5F" w:rsidRPr="008F341A" w:rsidRDefault="00910F5F" w:rsidP="00687F62">
      <w:pPr>
        <w:numPr>
          <w:ilvl w:val="0"/>
          <w:numId w:val="24"/>
        </w:numPr>
        <w:tabs>
          <w:tab w:val="clear" w:pos="720"/>
          <w:tab w:val="num" w:pos="1440"/>
        </w:tabs>
        <w:ind w:left="1440"/>
        <w:jc w:val="both"/>
        <w:rPr>
          <w:rFonts w:ascii="Arial" w:hAnsi="Arial" w:cs="Arial"/>
        </w:rPr>
      </w:pPr>
      <w:r w:rsidRPr="008F341A">
        <w:rPr>
          <w:rFonts w:ascii="Arial" w:hAnsi="Arial" w:cs="Arial"/>
        </w:rPr>
        <w:t>Emergency response and healthcare facilities and services; and</w:t>
      </w:r>
    </w:p>
    <w:p w14:paraId="71662CCD" w14:textId="77777777" w:rsidR="00910F5F" w:rsidRPr="008F341A" w:rsidRDefault="00910F5F" w:rsidP="00687F62">
      <w:pPr>
        <w:numPr>
          <w:ilvl w:val="0"/>
          <w:numId w:val="24"/>
        </w:numPr>
        <w:tabs>
          <w:tab w:val="clear" w:pos="720"/>
          <w:tab w:val="num" w:pos="1440"/>
        </w:tabs>
        <w:ind w:left="1440"/>
        <w:jc w:val="both"/>
        <w:rPr>
          <w:rFonts w:ascii="Arial" w:hAnsi="Arial" w:cs="Arial"/>
        </w:rPr>
      </w:pPr>
      <w:r w:rsidRPr="008F341A">
        <w:rPr>
          <w:rFonts w:ascii="Arial" w:hAnsi="Arial" w:cs="Arial"/>
        </w:rPr>
        <w:t>Equipment suppliers and service contractors who can or have agreed to assist during and after an outbreak or pandemic.</w:t>
      </w:r>
    </w:p>
    <w:p w14:paraId="77D197F9" w14:textId="77777777" w:rsidR="00910F5F" w:rsidRPr="006A3B60" w:rsidRDefault="00910F5F" w:rsidP="00910F5F">
      <w:pPr>
        <w:ind w:left="720"/>
        <w:jc w:val="both"/>
        <w:rPr>
          <w:rFonts w:ascii="Arial" w:hAnsi="Arial" w:cs="Arial"/>
        </w:rPr>
      </w:pPr>
    </w:p>
    <w:p w14:paraId="3EC0340D" w14:textId="77777777" w:rsidR="00910F5F" w:rsidRPr="006A3B60" w:rsidRDefault="00910F5F" w:rsidP="00910F5F">
      <w:pPr>
        <w:pStyle w:val="NormalWeb"/>
        <w:spacing w:before="0" w:beforeAutospacing="0" w:after="0" w:afterAutospacing="0"/>
        <w:jc w:val="both"/>
        <w:rPr>
          <w:rFonts w:ascii="Arial" w:hAnsi="Arial" w:cs="Arial"/>
        </w:rPr>
      </w:pPr>
      <w:r w:rsidRPr="006A3B60">
        <w:rPr>
          <w:rFonts w:ascii="Arial" w:hAnsi="Arial" w:cs="Arial"/>
          <w:b/>
          <w:bCs/>
        </w:rPr>
        <w:t>SAFETY AND HEALTH MEASURES</w:t>
      </w:r>
    </w:p>
    <w:p w14:paraId="6E99B5A7"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b/>
          <w:bCs/>
        </w:rPr>
        <w:t>Company Name</w:t>
      </w:r>
      <w:r w:rsidRPr="006A3B60">
        <w:rPr>
          <w:rFonts w:ascii="Arial" w:hAnsi="Arial" w:cs="Arial"/>
        </w:rPr>
        <w:t xml:space="preserve"> will implement disease mitigation and protective measures for employees working onsite and offsite and for interactions with </w:t>
      </w:r>
      <w:r w:rsidRPr="00671875">
        <w:rPr>
          <w:rFonts w:ascii="Arial" w:hAnsi="Arial" w:cs="Arial"/>
          <w:b/>
          <w:bCs/>
        </w:rPr>
        <w:t>customers/clients</w:t>
      </w:r>
      <w:r w:rsidRPr="006A3B60">
        <w:rPr>
          <w:rFonts w:ascii="Arial" w:hAnsi="Arial" w:cs="Arial"/>
        </w:rPr>
        <w:t>, vendors and the public during the outbreak or pandemic.</w:t>
      </w:r>
      <w:r w:rsidRPr="007E2EFE">
        <w:rPr>
          <w:rFonts w:ascii="Arial" w:hAnsi="Arial" w:cs="Arial"/>
        </w:rPr>
        <w:t xml:space="preserve"> </w:t>
      </w:r>
      <w:r w:rsidRPr="006A3B60">
        <w:rPr>
          <w:rFonts w:ascii="Arial" w:hAnsi="Arial" w:cs="Arial"/>
          <w:b/>
          <w:bCs/>
        </w:rPr>
        <w:t>Company Name</w:t>
      </w:r>
      <w:r w:rsidRPr="006A3B60">
        <w:rPr>
          <w:rFonts w:ascii="Arial" w:hAnsi="Arial" w:cs="Arial"/>
        </w:rPr>
        <w:t xml:space="preserve"> is committed to providing the most current and credible information about the disease, including the way it spreads, symptoms and </w:t>
      </w:r>
      <w:r w:rsidRPr="00A52EA0">
        <w:rPr>
          <w:rFonts w:ascii="Arial" w:hAnsi="Arial" w:cs="Arial"/>
        </w:rPr>
        <w:t xml:space="preserve">preventive </w:t>
      </w:r>
      <w:r w:rsidRPr="006A3B60">
        <w:rPr>
          <w:rFonts w:ascii="Arial" w:hAnsi="Arial" w:cs="Arial"/>
        </w:rPr>
        <w:t>measures.</w:t>
      </w:r>
    </w:p>
    <w:p w14:paraId="19DACD31" w14:textId="77777777" w:rsidR="00910F5F" w:rsidRPr="006A3B60" w:rsidRDefault="00910F5F" w:rsidP="00910F5F">
      <w:pPr>
        <w:pStyle w:val="NormalWeb"/>
        <w:spacing w:before="0" w:beforeAutospacing="0" w:after="0" w:afterAutospacing="0"/>
        <w:jc w:val="both"/>
        <w:rPr>
          <w:rFonts w:ascii="Arial" w:hAnsi="Arial" w:cs="Arial"/>
        </w:rPr>
      </w:pPr>
    </w:p>
    <w:p w14:paraId="79FE9EA6" w14:textId="77777777" w:rsidR="00910F5F" w:rsidRPr="007353F7" w:rsidRDefault="00910F5F" w:rsidP="00687F62">
      <w:pPr>
        <w:pStyle w:val="NormalWeb"/>
        <w:spacing w:before="0" w:beforeAutospacing="0" w:after="0" w:afterAutospacing="0"/>
        <w:ind w:left="720"/>
        <w:jc w:val="both"/>
        <w:rPr>
          <w:rFonts w:ascii="Arial" w:hAnsi="Arial" w:cs="Arial"/>
          <w:b/>
          <w:bCs/>
          <w:u w:val="single"/>
        </w:rPr>
      </w:pPr>
      <w:r w:rsidRPr="007353F7">
        <w:rPr>
          <w:rFonts w:ascii="Arial" w:hAnsi="Arial" w:cs="Arial"/>
          <w:b/>
          <w:bCs/>
          <w:u w:val="single"/>
        </w:rPr>
        <w:t>Reducing Transmission</w:t>
      </w:r>
    </w:p>
    <w:p w14:paraId="38193BF1"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rPr>
        <w:t xml:space="preserve">To ensure a clean and safe workplace, </w:t>
      </w:r>
      <w:r w:rsidRPr="006A3B60">
        <w:rPr>
          <w:rFonts w:ascii="Arial" w:hAnsi="Arial" w:cs="Arial"/>
          <w:b/>
          <w:bCs/>
        </w:rPr>
        <w:t>Company Name</w:t>
      </w:r>
      <w:r w:rsidRPr="006A3B60">
        <w:rPr>
          <w:rFonts w:ascii="Arial" w:hAnsi="Arial" w:cs="Arial"/>
        </w:rPr>
        <w:t xml:space="preserve"> will conduct regular cleaning of frequently used objects and areas, including:</w:t>
      </w:r>
    </w:p>
    <w:p w14:paraId="3B1D6D49" w14:textId="77777777" w:rsidR="00910F5F" w:rsidRPr="006A3B60" w:rsidRDefault="00910F5F" w:rsidP="00910F5F">
      <w:pPr>
        <w:pStyle w:val="NormalWeb"/>
        <w:spacing w:before="0" w:beforeAutospacing="0" w:after="0" w:afterAutospacing="0"/>
        <w:jc w:val="both"/>
        <w:rPr>
          <w:rFonts w:ascii="Arial" w:hAnsi="Arial" w:cs="Arial"/>
        </w:rPr>
      </w:pPr>
    </w:p>
    <w:p w14:paraId="72F65019" w14:textId="77777777" w:rsidR="00910F5F" w:rsidRPr="00C81E3A" w:rsidRDefault="00910F5F" w:rsidP="00687F62">
      <w:pPr>
        <w:pStyle w:val="ListParagraph"/>
        <w:numPr>
          <w:ilvl w:val="0"/>
          <w:numId w:val="26"/>
        </w:numPr>
        <w:ind w:left="1440"/>
        <w:jc w:val="both"/>
        <w:rPr>
          <w:rFonts w:ascii="Arial" w:hAnsi="Arial" w:cs="Arial"/>
        </w:rPr>
      </w:pPr>
      <w:r w:rsidRPr="00C81E3A">
        <w:rPr>
          <w:rFonts w:ascii="Arial" w:hAnsi="Arial" w:cs="Arial"/>
        </w:rPr>
        <w:t>Conference rooms;</w:t>
      </w:r>
    </w:p>
    <w:p w14:paraId="6E6BD354" w14:textId="77777777" w:rsidR="00910F5F" w:rsidRPr="00C81E3A" w:rsidRDefault="00910F5F" w:rsidP="00687F62">
      <w:pPr>
        <w:pStyle w:val="ListParagraph"/>
        <w:numPr>
          <w:ilvl w:val="0"/>
          <w:numId w:val="26"/>
        </w:numPr>
        <w:ind w:left="1440"/>
        <w:jc w:val="both"/>
        <w:rPr>
          <w:rFonts w:ascii="Arial" w:hAnsi="Arial" w:cs="Arial"/>
        </w:rPr>
      </w:pPr>
      <w:r w:rsidRPr="00C81E3A">
        <w:rPr>
          <w:rFonts w:ascii="Arial" w:hAnsi="Arial" w:cs="Arial"/>
        </w:rPr>
        <w:t>Bathrooms;</w:t>
      </w:r>
    </w:p>
    <w:p w14:paraId="39972E49" w14:textId="77777777" w:rsidR="00910F5F" w:rsidRPr="00C81E3A" w:rsidRDefault="00910F5F" w:rsidP="00687F62">
      <w:pPr>
        <w:pStyle w:val="ListParagraph"/>
        <w:numPr>
          <w:ilvl w:val="0"/>
          <w:numId w:val="26"/>
        </w:numPr>
        <w:ind w:left="1440"/>
        <w:jc w:val="both"/>
        <w:rPr>
          <w:rFonts w:ascii="Arial" w:hAnsi="Arial" w:cs="Arial"/>
        </w:rPr>
      </w:pPr>
      <w:r w:rsidRPr="00C81E3A">
        <w:rPr>
          <w:rFonts w:ascii="Arial" w:hAnsi="Arial" w:cs="Arial"/>
        </w:rPr>
        <w:t>Cafeterias and break rooms;</w:t>
      </w:r>
    </w:p>
    <w:p w14:paraId="77D7683B" w14:textId="77777777" w:rsidR="00910F5F" w:rsidRPr="00C81E3A" w:rsidRDefault="00910F5F" w:rsidP="00687F62">
      <w:pPr>
        <w:pStyle w:val="ListParagraph"/>
        <w:numPr>
          <w:ilvl w:val="0"/>
          <w:numId w:val="26"/>
        </w:numPr>
        <w:ind w:left="1440"/>
        <w:jc w:val="both"/>
        <w:rPr>
          <w:rFonts w:ascii="Arial" w:hAnsi="Arial" w:cs="Arial"/>
        </w:rPr>
      </w:pPr>
      <w:r w:rsidRPr="00C81E3A">
        <w:rPr>
          <w:rFonts w:ascii="Arial" w:hAnsi="Arial" w:cs="Arial"/>
        </w:rPr>
        <w:t>Door handles;</w:t>
      </w:r>
    </w:p>
    <w:p w14:paraId="1DC684BD" w14:textId="77777777" w:rsidR="00910F5F" w:rsidRPr="00C81E3A" w:rsidRDefault="00910F5F" w:rsidP="00687F62">
      <w:pPr>
        <w:pStyle w:val="ListParagraph"/>
        <w:numPr>
          <w:ilvl w:val="0"/>
          <w:numId w:val="26"/>
        </w:numPr>
        <w:ind w:left="1440"/>
        <w:rPr>
          <w:rFonts w:ascii="Arial" w:hAnsi="Arial" w:cs="Arial"/>
        </w:rPr>
      </w:pPr>
      <w:r w:rsidRPr="00C81E3A">
        <w:rPr>
          <w:rFonts w:ascii="Arial" w:hAnsi="Arial" w:cs="Arial"/>
        </w:rPr>
        <w:t>Shared electronics, such as computers, tablets, touch screens, controls and keyboards;</w:t>
      </w:r>
    </w:p>
    <w:p w14:paraId="63DF1050" w14:textId="77777777" w:rsidR="00910F5F" w:rsidRPr="00C81E3A" w:rsidRDefault="00910F5F" w:rsidP="00687F62">
      <w:pPr>
        <w:pStyle w:val="ListParagraph"/>
        <w:numPr>
          <w:ilvl w:val="0"/>
          <w:numId w:val="26"/>
        </w:numPr>
        <w:ind w:left="1440"/>
        <w:jc w:val="both"/>
        <w:rPr>
          <w:rFonts w:ascii="Arial" w:hAnsi="Arial" w:cs="Arial"/>
        </w:rPr>
      </w:pPr>
      <w:r w:rsidRPr="00C81E3A">
        <w:rPr>
          <w:rFonts w:ascii="Arial" w:hAnsi="Arial" w:cs="Arial"/>
        </w:rPr>
        <w:t>Telephones; and</w:t>
      </w:r>
    </w:p>
    <w:p w14:paraId="7F81BC1A" w14:textId="77777777" w:rsidR="00910F5F" w:rsidRPr="00C81E3A" w:rsidRDefault="00910F5F" w:rsidP="00687F62">
      <w:pPr>
        <w:pStyle w:val="ListParagraph"/>
        <w:numPr>
          <w:ilvl w:val="0"/>
          <w:numId w:val="26"/>
        </w:numPr>
        <w:ind w:left="1440"/>
        <w:jc w:val="both"/>
        <w:rPr>
          <w:rFonts w:ascii="Arial" w:hAnsi="Arial" w:cs="Arial"/>
        </w:rPr>
      </w:pPr>
      <w:r w:rsidRPr="00C81E3A">
        <w:rPr>
          <w:rFonts w:ascii="Arial" w:hAnsi="Arial" w:cs="Arial"/>
        </w:rPr>
        <w:lastRenderedPageBreak/>
        <w:t xml:space="preserve">Hand railings. </w:t>
      </w:r>
    </w:p>
    <w:p w14:paraId="2F1A38FE" w14:textId="77777777" w:rsidR="00910F5F" w:rsidRPr="006A3B60" w:rsidRDefault="00910F5F" w:rsidP="00910F5F">
      <w:pPr>
        <w:jc w:val="both"/>
        <w:rPr>
          <w:rFonts w:ascii="Arial" w:eastAsiaTheme="minorEastAsia" w:hAnsi="Arial" w:cs="Arial"/>
        </w:rPr>
      </w:pPr>
    </w:p>
    <w:p w14:paraId="1C093261" w14:textId="77777777" w:rsidR="00910F5F" w:rsidRPr="006A3B60" w:rsidRDefault="00910F5F" w:rsidP="00EC3637">
      <w:pPr>
        <w:pStyle w:val="NormalWeb"/>
        <w:spacing w:before="0" w:beforeAutospacing="0" w:after="0" w:afterAutospacing="0"/>
        <w:ind w:left="720"/>
        <w:jc w:val="both"/>
        <w:rPr>
          <w:rFonts w:ascii="Arial" w:hAnsi="Arial" w:cs="Arial"/>
        </w:rPr>
      </w:pPr>
      <w:r w:rsidRPr="006A3B60">
        <w:rPr>
          <w:rFonts w:ascii="Arial" w:hAnsi="Arial" w:cs="Arial"/>
        </w:rPr>
        <w:t xml:space="preserve">Employees and other individuals who enter the workplace </w:t>
      </w:r>
      <w:r>
        <w:rPr>
          <w:rFonts w:ascii="Arial" w:hAnsi="Arial" w:cs="Arial"/>
        </w:rPr>
        <w:t>are</w:t>
      </w:r>
      <w:r w:rsidRPr="006A3B60">
        <w:rPr>
          <w:rFonts w:ascii="Arial" w:hAnsi="Arial" w:cs="Arial"/>
        </w:rPr>
        <w:t xml:space="preserve"> advised to follow personal hygiene practices to prevent infection (e.g., hand washing with soap and water or the use of hand sanitizer with at least 60% alcohol, avoid touching the face) and </w:t>
      </w:r>
      <w:r>
        <w:rPr>
          <w:rFonts w:ascii="Arial" w:hAnsi="Arial" w:cs="Arial"/>
        </w:rPr>
        <w:t>are</w:t>
      </w:r>
      <w:r w:rsidRPr="006A3B60">
        <w:rPr>
          <w:rFonts w:ascii="Arial" w:hAnsi="Arial" w:cs="Arial"/>
        </w:rPr>
        <w:t xml:space="preserve"> provided access to basic hygiene supplies (e.g., soap, water, hand sanitizer, etc.).</w:t>
      </w:r>
    </w:p>
    <w:p w14:paraId="27DE7F5E" w14:textId="77777777" w:rsidR="00910F5F" w:rsidRPr="006A3B60" w:rsidRDefault="00910F5F" w:rsidP="00910F5F">
      <w:pPr>
        <w:pStyle w:val="NormalWeb"/>
        <w:spacing w:before="0" w:beforeAutospacing="0" w:after="0" w:afterAutospacing="0"/>
        <w:jc w:val="both"/>
        <w:rPr>
          <w:rFonts w:ascii="Arial" w:hAnsi="Arial" w:cs="Arial"/>
          <w:i/>
          <w:iCs/>
        </w:rPr>
      </w:pPr>
    </w:p>
    <w:p w14:paraId="1DC9019B" w14:textId="77777777" w:rsidR="00910F5F" w:rsidRPr="007353F7" w:rsidRDefault="00910F5F" w:rsidP="00687F62">
      <w:pPr>
        <w:pStyle w:val="NormalWeb"/>
        <w:spacing w:before="0" w:beforeAutospacing="0" w:after="0" w:afterAutospacing="0"/>
        <w:ind w:firstLine="720"/>
        <w:jc w:val="both"/>
        <w:rPr>
          <w:rFonts w:ascii="Arial" w:hAnsi="Arial" w:cs="Arial"/>
          <w:b/>
          <w:bCs/>
          <w:u w:val="single"/>
        </w:rPr>
      </w:pPr>
      <w:r w:rsidRPr="007353F7">
        <w:rPr>
          <w:rFonts w:ascii="Arial" w:hAnsi="Arial" w:cs="Arial"/>
          <w:b/>
          <w:bCs/>
          <w:u w:val="single"/>
        </w:rPr>
        <w:t>Exposure Risk Assessment</w:t>
      </w:r>
    </w:p>
    <w:p w14:paraId="434F6396"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rPr>
        <w:t xml:space="preserve">Specific measures to minimize the spread of infection at each work location may be based on the risk level of exposure to employees. </w:t>
      </w:r>
      <w:r w:rsidRPr="006A3B60">
        <w:rPr>
          <w:rFonts w:ascii="Arial" w:hAnsi="Arial" w:cs="Arial"/>
          <w:b/>
          <w:bCs/>
        </w:rPr>
        <w:t>Company Name</w:t>
      </w:r>
      <w:r w:rsidRPr="006A3B60">
        <w:rPr>
          <w:rFonts w:ascii="Arial" w:hAnsi="Arial" w:cs="Arial"/>
        </w:rPr>
        <w:t xml:space="preserve"> may install protective devices or adopt other interventions to prevent or mitigate exposure to an infectious disease when and where feasible. Controls may include:</w:t>
      </w:r>
    </w:p>
    <w:p w14:paraId="57AC47E2" w14:textId="77777777" w:rsidR="00910F5F" w:rsidRPr="006A3B60" w:rsidRDefault="00910F5F" w:rsidP="00910F5F">
      <w:pPr>
        <w:pStyle w:val="NormalWeb"/>
        <w:spacing w:before="0" w:beforeAutospacing="0" w:after="0" w:afterAutospacing="0"/>
        <w:jc w:val="both"/>
        <w:rPr>
          <w:rFonts w:ascii="Arial" w:hAnsi="Arial" w:cs="Arial"/>
        </w:rPr>
      </w:pPr>
    </w:p>
    <w:p w14:paraId="074E9381" w14:textId="77777777" w:rsidR="00910F5F" w:rsidRPr="006A3B60" w:rsidRDefault="00910F5F" w:rsidP="00687F62">
      <w:pPr>
        <w:numPr>
          <w:ilvl w:val="0"/>
          <w:numId w:val="23"/>
        </w:numPr>
        <w:tabs>
          <w:tab w:val="clear" w:pos="720"/>
          <w:tab w:val="num" w:pos="1440"/>
        </w:tabs>
        <w:ind w:left="1440"/>
        <w:jc w:val="both"/>
        <w:rPr>
          <w:rFonts w:ascii="Arial" w:hAnsi="Arial" w:cs="Arial"/>
        </w:rPr>
      </w:pPr>
      <w:r w:rsidRPr="006A3B60">
        <w:rPr>
          <w:rFonts w:ascii="Arial" w:hAnsi="Arial" w:cs="Arial"/>
        </w:rPr>
        <w:t xml:space="preserve">Physical barriers to control </w:t>
      </w:r>
      <w:r>
        <w:rPr>
          <w:rFonts w:ascii="Arial" w:hAnsi="Arial" w:cs="Arial"/>
        </w:rPr>
        <w:t xml:space="preserve">the </w:t>
      </w:r>
      <w:r w:rsidRPr="006A3B60">
        <w:rPr>
          <w:rFonts w:ascii="Arial" w:hAnsi="Arial" w:cs="Arial"/>
        </w:rPr>
        <w:t xml:space="preserve">spread of the disease (e.g., plastic sneeze guards); </w:t>
      </w:r>
    </w:p>
    <w:p w14:paraId="6C7D6CA4" w14:textId="77777777" w:rsidR="00910F5F" w:rsidRDefault="00910F5F" w:rsidP="00687F62">
      <w:pPr>
        <w:numPr>
          <w:ilvl w:val="0"/>
          <w:numId w:val="23"/>
        </w:numPr>
        <w:tabs>
          <w:tab w:val="clear" w:pos="720"/>
          <w:tab w:val="num" w:pos="1440"/>
        </w:tabs>
        <w:ind w:left="1440"/>
        <w:jc w:val="both"/>
        <w:rPr>
          <w:rFonts w:ascii="Arial" w:hAnsi="Arial" w:cs="Arial"/>
        </w:rPr>
      </w:pPr>
      <w:r w:rsidRPr="006A3B60">
        <w:rPr>
          <w:rFonts w:ascii="Arial" w:hAnsi="Arial" w:cs="Arial"/>
        </w:rPr>
        <w:t>Administrative controls, such as staggered work schedules to minimize the number of individuals at the workplace or allow for thorough cleaning and disinfection between work shifts</w:t>
      </w:r>
      <w:r>
        <w:rPr>
          <w:rFonts w:ascii="Arial" w:hAnsi="Arial" w:cs="Arial"/>
        </w:rPr>
        <w:t>; and</w:t>
      </w:r>
    </w:p>
    <w:p w14:paraId="22BDB2EF" w14:textId="77777777" w:rsidR="00910F5F" w:rsidRPr="00CF46C9" w:rsidRDefault="00910F5F" w:rsidP="00687F62">
      <w:pPr>
        <w:pStyle w:val="ListParagraph"/>
        <w:numPr>
          <w:ilvl w:val="1"/>
          <w:numId w:val="25"/>
        </w:numPr>
        <w:jc w:val="both"/>
        <w:rPr>
          <w:rFonts w:ascii="Arial" w:hAnsi="Arial" w:cs="Arial"/>
        </w:rPr>
      </w:pPr>
      <w:r w:rsidRPr="00CF46C9">
        <w:rPr>
          <w:rFonts w:ascii="Arial" w:hAnsi="Arial" w:cs="Arial"/>
        </w:rPr>
        <w:t>Recommended or required personal protective equipment (PPE) depending on the nature of the infectious disease.</w:t>
      </w:r>
    </w:p>
    <w:p w14:paraId="62864F44" w14:textId="77777777" w:rsidR="00910F5F" w:rsidRPr="006A3B60" w:rsidRDefault="00910F5F" w:rsidP="00910F5F">
      <w:pPr>
        <w:jc w:val="both"/>
        <w:rPr>
          <w:rFonts w:ascii="Arial" w:hAnsi="Arial" w:cs="Arial"/>
        </w:rPr>
      </w:pPr>
    </w:p>
    <w:p w14:paraId="559BD8BD" w14:textId="77777777" w:rsidR="00910F5F" w:rsidRPr="007353F7" w:rsidRDefault="00910F5F" w:rsidP="00687F62">
      <w:pPr>
        <w:pStyle w:val="NormalWeb"/>
        <w:spacing w:before="0" w:beforeAutospacing="0" w:after="0" w:afterAutospacing="0"/>
        <w:ind w:firstLine="720"/>
        <w:jc w:val="both"/>
        <w:rPr>
          <w:rFonts w:ascii="Arial" w:hAnsi="Arial" w:cs="Arial"/>
          <w:b/>
          <w:bCs/>
          <w:u w:val="single"/>
        </w:rPr>
      </w:pPr>
      <w:r w:rsidRPr="007353F7">
        <w:rPr>
          <w:rFonts w:ascii="Arial" w:hAnsi="Arial" w:cs="Arial"/>
          <w:b/>
          <w:bCs/>
          <w:u w:val="single"/>
        </w:rPr>
        <w:t>Health Monitoring</w:t>
      </w:r>
    </w:p>
    <w:p w14:paraId="56D6C039" w14:textId="77777777" w:rsidR="00910F5F" w:rsidRDefault="00910F5F" w:rsidP="00687F62">
      <w:pPr>
        <w:pStyle w:val="NormalWeb"/>
        <w:spacing w:before="0" w:beforeAutospacing="0" w:after="0" w:afterAutospacing="0"/>
        <w:ind w:left="720"/>
        <w:jc w:val="both"/>
        <w:rPr>
          <w:rFonts w:ascii="Arial" w:hAnsi="Arial" w:cs="Arial"/>
        </w:rPr>
      </w:pPr>
      <w:r w:rsidRPr="007C0FF9">
        <w:rPr>
          <w:rFonts w:ascii="Arial" w:hAnsi="Arial" w:cs="Arial"/>
          <w:b/>
          <w:bCs/>
        </w:rPr>
        <w:t>Supervisors/Managers</w:t>
      </w:r>
      <w:r w:rsidRPr="00B8095E">
        <w:rPr>
          <w:rFonts w:ascii="Arial" w:hAnsi="Arial" w:cs="Arial"/>
        </w:rPr>
        <w:t xml:space="preserve"> or other designated personnel are trained to identify persons with signs and symptoms of infectious disease as described in </w:t>
      </w:r>
      <w:r>
        <w:rPr>
          <w:rFonts w:ascii="Arial" w:hAnsi="Arial" w:cs="Arial"/>
        </w:rPr>
        <w:t xml:space="preserve">the </w:t>
      </w:r>
      <w:r w:rsidRPr="00B8095E">
        <w:rPr>
          <w:rFonts w:ascii="Arial" w:hAnsi="Arial" w:cs="Arial"/>
        </w:rPr>
        <w:t>guidance provided by the Centers for Disease Control and Prevention (CDC) (e.g., fever, cough shortness of breath, rash) and to determine the appropriate course of action. This may include separating the person or persons from others or removing them from the workplace (e.g., sending them home). Such personnel are also trained in other techniques to minimize disease exposure and direct person-to-person contact, including physical distancing (i.e., avoiding large gatherings and maintaining distance from others when possible (e.g., breakrooms and cafeterias)).</w:t>
      </w:r>
    </w:p>
    <w:p w14:paraId="07992453" w14:textId="77777777" w:rsidR="00910F5F" w:rsidRDefault="00910F5F" w:rsidP="00910F5F">
      <w:pPr>
        <w:pStyle w:val="NormalWeb"/>
        <w:spacing w:before="0" w:beforeAutospacing="0" w:after="0" w:afterAutospacing="0"/>
        <w:jc w:val="both"/>
        <w:rPr>
          <w:rFonts w:ascii="Arial" w:hAnsi="Arial" w:cs="Arial"/>
        </w:rPr>
      </w:pPr>
    </w:p>
    <w:p w14:paraId="191340EC"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rPr>
        <w:t xml:space="preserve">All employees will be notified on how to self-monitor for symptoms and report to a </w:t>
      </w:r>
      <w:r w:rsidRPr="006A3B60">
        <w:rPr>
          <w:rFonts w:ascii="Arial" w:hAnsi="Arial" w:cs="Arial"/>
          <w:b/>
          <w:bCs/>
        </w:rPr>
        <w:t>supervisor/manager</w:t>
      </w:r>
      <w:r w:rsidRPr="006A3B60">
        <w:rPr>
          <w:rFonts w:ascii="Arial" w:hAnsi="Arial" w:cs="Arial"/>
        </w:rPr>
        <w:t xml:space="preserve"> or management when they are ill or experience infectious disease symptoms.</w:t>
      </w:r>
    </w:p>
    <w:p w14:paraId="12AE5D20" w14:textId="77777777" w:rsidR="00910F5F" w:rsidRPr="006A3B60" w:rsidRDefault="00910F5F" w:rsidP="00910F5F">
      <w:pPr>
        <w:pStyle w:val="NormalWeb"/>
        <w:spacing w:before="0" w:beforeAutospacing="0" w:after="0" w:afterAutospacing="0"/>
        <w:jc w:val="both"/>
        <w:rPr>
          <w:rFonts w:ascii="Arial" w:hAnsi="Arial" w:cs="Arial"/>
          <w:b/>
          <w:bCs/>
        </w:rPr>
      </w:pPr>
    </w:p>
    <w:p w14:paraId="463761BA" w14:textId="77777777" w:rsidR="00910F5F" w:rsidRPr="007353F7" w:rsidRDefault="00910F5F" w:rsidP="00687F62">
      <w:pPr>
        <w:pStyle w:val="NormalWeb"/>
        <w:spacing w:before="0" w:beforeAutospacing="0" w:after="0" w:afterAutospacing="0"/>
        <w:ind w:firstLine="720"/>
        <w:jc w:val="both"/>
        <w:rPr>
          <w:rFonts w:ascii="Arial" w:hAnsi="Arial" w:cs="Arial"/>
          <w:b/>
          <w:bCs/>
          <w:u w:val="single"/>
        </w:rPr>
      </w:pPr>
      <w:r w:rsidRPr="007353F7">
        <w:rPr>
          <w:rFonts w:ascii="Arial" w:hAnsi="Arial" w:cs="Arial"/>
          <w:b/>
          <w:bCs/>
          <w:u w:val="single"/>
        </w:rPr>
        <w:t>Stay Home When Sick</w:t>
      </w:r>
    </w:p>
    <w:p w14:paraId="55ACF2E3"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rPr>
        <w:t>Employees are urged not to report to work when they are feeling ill or are experiencing symptoms of an infectious disease. An employee who appears to exhibit infectious disease symptoms upon arrival at work or who becomes sick during their time at work will be separated from others and sent home.</w:t>
      </w:r>
    </w:p>
    <w:p w14:paraId="66EED1E5" w14:textId="77777777" w:rsidR="00910F5F" w:rsidRPr="006A3B60" w:rsidRDefault="00910F5F" w:rsidP="00910F5F">
      <w:pPr>
        <w:pStyle w:val="NormalWeb"/>
        <w:spacing w:before="0" w:beforeAutospacing="0" w:after="0" w:afterAutospacing="0"/>
        <w:jc w:val="both"/>
        <w:rPr>
          <w:rFonts w:ascii="Arial" w:hAnsi="Arial" w:cs="Arial"/>
        </w:rPr>
      </w:pPr>
    </w:p>
    <w:p w14:paraId="72F71974"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rPr>
        <w:t>If an employee is confirmed to have contracted an infectious disease</w:t>
      </w:r>
      <w:r w:rsidRPr="002A2527">
        <w:t xml:space="preserve"> </w:t>
      </w:r>
      <w:r w:rsidRPr="002A2527">
        <w:rPr>
          <w:rFonts w:ascii="Arial" w:hAnsi="Arial" w:cs="Arial"/>
        </w:rPr>
        <w:t>and was present in the workplace</w:t>
      </w:r>
      <w:r w:rsidRPr="006A3B60">
        <w:rPr>
          <w:rFonts w:ascii="Arial" w:hAnsi="Arial" w:cs="Arial"/>
        </w:rPr>
        <w:t xml:space="preserve">, </w:t>
      </w:r>
      <w:r w:rsidRPr="006A3B60">
        <w:rPr>
          <w:rFonts w:ascii="Arial" w:hAnsi="Arial" w:cs="Arial"/>
          <w:b/>
          <w:bCs/>
        </w:rPr>
        <w:t>Company Name</w:t>
      </w:r>
      <w:r w:rsidRPr="006A3B60">
        <w:rPr>
          <w:rFonts w:ascii="Arial" w:hAnsi="Arial" w:cs="Arial"/>
        </w:rPr>
        <w:t xml:space="preserve"> will inform other employees of their </w:t>
      </w:r>
      <w:r w:rsidRPr="006A3B60">
        <w:rPr>
          <w:rFonts w:ascii="Arial" w:hAnsi="Arial" w:cs="Arial"/>
        </w:rPr>
        <w:lastRenderedPageBreak/>
        <w:t xml:space="preserve">possible exposure in the workplace, but the confidentiality of the infected employee will be maintained as required by </w:t>
      </w:r>
      <w:r>
        <w:rPr>
          <w:rFonts w:ascii="Arial" w:hAnsi="Arial" w:cs="Arial"/>
        </w:rPr>
        <w:t>federal or state law</w:t>
      </w:r>
      <w:r w:rsidRPr="006A3B60">
        <w:rPr>
          <w:rFonts w:ascii="Arial" w:hAnsi="Arial" w:cs="Arial"/>
        </w:rPr>
        <w:t>. The employee's co-workers will be instructed to self-monitor for symptoms and be provided with guidelines for doing so.</w:t>
      </w:r>
    </w:p>
    <w:p w14:paraId="0C985A20" w14:textId="77777777" w:rsidR="00910F5F" w:rsidRPr="006A3B60" w:rsidRDefault="00910F5F" w:rsidP="00910F5F">
      <w:pPr>
        <w:pStyle w:val="NormalWeb"/>
        <w:spacing w:before="0" w:beforeAutospacing="0" w:after="0" w:afterAutospacing="0"/>
        <w:jc w:val="both"/>
        <w:rPr>
          <w:rFonts w:ascii="Arial" w:hAnsi="Arial" w:cs="Arial"/>
        </w:rPr>
      </w:pPr>
    </w:p>
    <w:p w14:paraId="4BC62F27" w14:textId="77777777" w:rsidR="00910F5F" w:rsidRPr="007353F7" w:rsidRDefault="00910F5F" w:rsidP="00687F62">
      <w:pPr>
        <w:pStyle w:val="NormalWeb"/>
        <w:spacing w:before="0" w:beforeAutospacing="0" w:after="0" w:afterAutospacing="0"/>
        <w:ind w:firstLine="720"/>
        <w:jc w:val="both"/>
        <w:rPr>
          <w:rFonts w:ascii="Arial" w:hAnsi="Arial" w:cs="Arial"/>
          <w:b/>
          <w:bCs/>
          <w:u w:val="single"/>
        </w:rPr>
      </w:pPr>
      <w:r w:rsidRPr="007353F7">
        <w:rPr>
          <w:rFonts w:ascii="Arial" w:hAnsi="Arial" w:cs="Arial"/>
          <w:b/>
          <w:bCs/>
          <w:u w:val="single"/>
        </w:rPr>
        <w:t>Remote Work</w:t>
      </w:r>
    </w:p>
    <w:p w14:paraId="0D0BC77C"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rPr>
        <w:t>Employees who normally work on</w:t>
      </w:r>
      <w:r>
        <w:rPr>
          <w:rFonts w:ascii="Arial" w:hAnsi="Arial" w:cs="Arial"/>
        </w:rPr>
        <w:t>-</w:t>
      </w:r>
      <w:r w:rsidRPr="006A3B60">
        <w:rPr>
          <w:rFonts w:ascii="Arial" w:hAnsi="Arial" w:cs="Arial"/>
        </w:rPr>
        <w:t>site and are also capable of performing work from home or remotely may be encouraged or told to do so during an infectious disease outbreak or pandemic. The arrangement may be temporary or long-term depending on pandemic-related/contagion-related conditions such as public shelter-in-place orders, quarantines, childcare service disruptions or school closings and other related factors.</w:t>
      </w:r>
    </w:p>
    <w:p w14:paraId="17F08B22" w14:textId="77777777" w:rsidR="00910F5F" w:rsidRPr="006A3B60" w:rsidRDefault="00910F5F" w:rsidP="00910F5F">
      <w:pPr>
        <w:pStyle w:val="NormalWeb"/>
        <w:spacing w:before="0" w:beforeAutospacing="0" w:after="0" w:afterAutospacing="0"/>
        <w:jc w:val="both"/>
        <w:rPr>
          <w:rFonts w:ascii="Arial" w:hAnsi="Arial" w:cs="Arial"/>
        </w:rPr>
      </w:pPr>
    </w:p>
    <w:p w14:paraId="02165BD7"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rPr>
        <w:t xml:space="preserve">All remote or telework arrangements or requests </w:t>
      </w:r>
      <w:r>
        <w:rPr>
          <w:rFonts w:ascii="Arial" w:hAnsi="Arial" w:cs="Arial"/>
        </w:rPr>
        <w:t>are</w:t>
      </w:r>
      <w:r w:rsidRPr="006A3B60">
        <w:rPr>
          <w:rFonts w:ascii="Arial" w:hAnsi="Arial" w:cs="Arial"/>
        </w:rPr>
        <w:t xml:space="preserve"> determined on a case-by-case basis, </w:t>
      </w:r>
      <w:r w:rsidRPr="004E400F">
        <w:rPr>
          <w:rFonts w:ascii="Arial" w:hAnsi="Arial" w:cs="Arial"/>
        </w:rPr>
        <w:t>taking into account various</w:t>
      </w:r>
      <w:r w:rsidRPr="006A3B60">
        <w:rPr>
          <w:rFonts w:ascii="Arial" w:hAnsi="Arial" w:cs="Arial"/>
        </w:rPr>
        <w:t xml:space="preserve"> factors including:</w:t>
      </w:r>
    </w:p>
    <w:p w14:paraId="2ECDFB55" w14:textId="77777777" w:rsidR="00910F5F" w:rsidRPr="006A3B60" w:rsidRDefault="00910F5F" w:rsidP="00910F5F">
      <w:pPr>
        <w:pStyle w:val="NormalWeb"/>
        <w:spacing w:before="0" w:beforeAutospacing="0" w:after="0" w:afterAutospacing="0"/>
        <w:jc w:val="both"/>
        <w:rPr>
          <w:rFonts w:ascii="Arial" w:hAnsi="Arial" w:cs="Arial"/>
        </w:rPr>
      </w:pPr>
    </w:p>
    <w:p w14:paraId="2F2FB683" w14:textId="77777777" w:rsidR="00910F5F" w:rsidRPr="007353F7" w:rsidRDefault="00910F5F" w:rsidP="00687F62">
      <w:pPr>
        <w:pStyle w:val="ListParagraph"/>
        <w:numPr>
          <w:ilvl w:val="0"/>
          <w:numId w:val="27"/>
        </w:numPr>
        <w:ind w:left="1440"/>
        <w:jc w:val="both"/>
        <w:rPr>
          <w:rFonts w:ascii="Arial" w:hAnsi="Arial" w:cs="Arial"/>
        </w:rPr>
      </w:pPr>
      <w:r w:rsidRPr="007353F7">
        <w:rPr>
          <w:rFonts w:ascii="Arial" w:hAnsi="Arial" w:cs="Arial"/>
        </w:rPr>
        <w:t>Appropriateness of the job for remote work;</w:t>
      </w:r>
    </w:p>
    <w:p w14:paraId="547986C5" w14:textId="77777777" w:rsidR="00910F5F" w:rsidRPr="007353F7" w:rsidRDefault="00910F5F" w:rsidP="00687F62">
      <w:pPr>
        <w:pStyle w:val="ListParagraph"/>
        <w:numPr>
          <w:ilvl w:val="0"/>
          <w:numId w:val="27"/>
        </w:numPr>
        <w:ind w:left="1440"/>
        <w:jc w:val="both"/>
        <w:rPr>
          <w:rFonts w:ascii="Arial" w:hAnsi="Arial" w:cs="Arial"/>
        </w:rPr>
      </w:pPr>
      <w:r w:rsidRPr="007353F7">
        <w:rPr>
          <w:rFonts w:ascii="Arial" w:hAnsi="Arial" w:cs="Arial"/>
        </w:rPr>
        <w:t>Tenure;</w:t>
      </w:r>
    </w:p>
    <w:p w14:paraId="553422D5" w14:textId="77777777" w:rsidR="00910F5F" w:rsidRPr="007353F7" w:rsidRDefault="00910F5F" w:rsidP="00687F62">
      <w:pPr>
        <w:pStyle w:val="ListParagraph"/>
        <w:numPr>
          <w:ilvl w:val="0"/>
          <w:numId w:val="27"/>
        </w:numPr>
        <w:ind w:left="1440"/>
        <w:jc w:val="both"/>
        <w:rPr>
          <w:rFonts w:ascii="Arial" w:hAnsi="Arial" w:cs="Arial"/>
        </w:rPr>
      </w:pPr>
      <w:r w:rsidRPr="007353F7">
        <w:rPr>
          <w:rFonts w:ascii="Arial" w:hAnsi="Arial" w:cs="Arial"/>
        </w:rPr>
        <w:t>Seniority;</w:t>
      </w:r>
    </w:p>
    <w:p w14:paraId="4C293B77" w14:textId="77777777" w:rsidR="00910F5F" w:rsidRPr="007353F7" w:rsidRDefault="00910F5F" w:rsidP="00687F62">
      <w:pPr>
        <w:pStyle w:val="ListParagraph"/>
        <w:numPr>
          <w:ilvl w:val="0"/>
          <w:numId w:val="27"/>
        </w:numPr>
        <w:ind w:left="1440"/>
        <w:jc w:val="both"/>
        <w:rPr>
          <w:rFonts w:ascii="Arial" w:hAnsi="Arial" w:cs="Arial"/>
        </w:rPr>
      </w:pPr>
      <w:r w:rsidRPr="007353F7">
        <w:rPr>
          <w:rFonts w:ascii="Arial" w:hAnsi="Arial" w:cs="Arial"/>
        </w:rPr>
        <w:t>Employee performance;</w:t>
      </w:r>
    </w:p>
    <w:p w14:paraId="64DB2842" w14:textId="77777777" w:rsidR="00910F5F" w:rsidRPr="007353F7" w:rsidRDefault="00910F5F" w:rsidP="00687F62">
      <w:pPr>
        <w:pStyle w:val="ListParagraph"/>
        <w:numPr>
          <w:ilvl w:val="0"/>
          <w:numId w:val="27"/>
        </w:numPr>
        <w:ind w:left="1440"/>
        <w:jc w:val="both"/>
        <w:rPr>
          <w:rFonts w:ascii="Arial" w:hAnsi="Arial" w:cs="Arial"/>
        </w:rPr>
      </w:pPr>
      <w:r w:rsidRPr="007353F7">
        <w:rPr>
          <w:rFonts w:ascii="Arial" w:hAnsi="Arial" w:cs="Arial"/>
        </w:rPr>
        <w:t>Flexibility;</w:t>
      </w:r>
    </w:p>
    <w:p w14:paraId="46A4589F" w14:textId="77777777" w:rsidR="00910F5F" w:rsidRPr="007353F7" w:rsidRDefault="00910F5F" w:rsidP="00687F62">
      <w:pPr>
        <w:pStyle w:val="ListParagraph"/>
        <w:numPr>
          <w:ilvl w:val="0"/>
          <w:numId w:val="27"/>
        </w:numPr>
        <w:ind w:left="1440"/>
        <w:jc w:val="both"/>
        <w:rPr>
          <w:rFonts w:ascii="Arial" w:hAnsi="Arial" w:cs="Arial"/>
        </w:rPr>
      </w:pPr>
      <w:r w:rsidRPr="007353F7">
        <w:rPr>
          <w:rFonts w:ascii="Arial" w:hAnsi="Arial" w:cs="Arial"/>
        </w:rPr>
        <w:t>The reason(s) for remote work; and</w:t>
      </w:r>
    </w:p>
    <w:p w14:paraId="29E8B423" w14:textId="77777777" w:rsidR="00910F5F" w:rsidRPr="007353F7" w:rsidRDefault="00910F5F" w:rsidP="00687F62">
      <w:pPr>
        <w:pStyle w:val="ListParagraph"/>
        <w:numPr>
          <w:ilvl w:val="0"/>
          <w:numId w:val="27"/>
        </w:numPr>
        <w:ind w:left="1440"/>
        <w:jc w:val="both"/>
        <w:rPr>
          <w:rFonts w:ascii="Arial" w:hAnsi="Arial" w:cs="Arial"/>
        </w:rPr>
      </w:pPr>
      <w:r w:rsidRPr="007353F7">
        <w:rPr>
          <w:rFonts w:ascii="Arial" w:hAnsi="Arial" w:cs="Arial"/>
        </w:rPr>
        <w:t>The ability to work independently.</w:t>
      </w:r>
    </w:p>
    <w:p w14:paraId="5F537D87" w14:textId="77777777" w:rsidR="00910F5F" w:rsidRPr="006A3B60" w:rsidRDefault="00910F5F" w:rsidP="00910F5F">
      <w:pPr>
        <w:jc w:val="both"/>
        <w:rPr>
          <w:rFonts w:ascii="Arial" w:hAnsi="Arial" w:cs="Arial"/>
        </w:rPr>
      </w:pPr>
    </w:p>
    <w:p w14:paraId="21038394" w14:textId="77777777" w:rsidR="00910F5F" w:rsidRPr="006A3B60" w:rsidRDefault="00910F5F" w:rsidP="00EC3637">
      <w:pPr>
        <w:pStyle w:val="NormalWeb"/>
        <w:spacing w:before="0" w:beforeAutospacing="0" w:after="0" w:afterAutospacing="0"/>
        <w:ind w:left="720"/>
        <w:jc w:val="both"/>
        <w:rPr>
          <w:rFonts w:ascii="Arial" w:hAnsi="Arial" w:cs="Arial"/>
        </w:rPr>
      </w:pPr>
      <w:r w:rsidRPr="006A3B60">
        <w:rPr>
          <w:rFonts w:ascii="Arial" w:hAnsi="Arial" w:cs="Arial"/>
          <w:b/>
          <w:bCs/>
        </w:rPr>
        <w:t>Company Name</w:t>
      </w:r>
      <w:r w:rsidRPr="006A3B60">
        <w:rPr>
          <w:rFonts w:ascii="Arial" w:hAnsi="Arial" w:cs="Arial"/>
        </w:rPr>
        <w:t xml:space="preserve"> will determine what equipment, if any, to provide to the employee to facilitate the remote </w:t>
      </w:r>
      <w:r>
        <w:rPr>
          <w:rFonts w:ascii="Arial" w:hAnsi="Arial" w:cs="Arial"/>
        </w:rPr>
        <w:t xml:space="preserve">work </w:t>
      </w:r>
      <w:r w:rsidRPr="006A3B60">
        <w:rPr>
          <w:rFonts w:ascii="Arial" w:hAnsi="Arial" w:cs="Arial"/>
        </w:rPr>
        <w:t>arrangement.</w:t>
      </w:r>
    </w:p>
    <w:p w14:paraId="1EDB8EF2" w14:textId="77777777" w:rsidR="00910F5F" w:rsidRPr="006A3B60" w:rsidRDefault="00910F5F" w:rsidP="00910F5F">
      <w:pPr>
        <w:pStyle w:val="NormalWeb"/>
        <w:spacing w:before="0" w:beforeAutospacing="0" w:after="0" w:afterAutospacing="0"/>
        <w:jc w:val="both"/>
        <w:rPr>
          <w:rFonts w:ascii="Arial" w:hAnsi="Arial" w:cs="Arial"/>
        </w:rPr>
      </w:pPr>
    </w:p>
    <w:p w14:paraId="6807AD02"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rPr>
        <w:t xml:space="preserve">The employee may designate a workspace or off-site work area for installing any equipment to be used while </w:t>
      </w:r>
      <w:r>
        <w:rPr>
          <w:rFonts w:ascii="Arial" w:hAnsi="Arial" w:cs="Arial"/>
        </w:rPr>
        <w:t>working remotely</w:t>
      </w:r>
      <w:r w:rsidRPr="006A3B60">
        <w:rPr>
          <w:rFonts w:ascii="Arial" w:hAnsi="Arial" w:cs="Arial"/>
        </w:rPr>
        <w:t>. The employee will be expected to maintain the workspace in a safe condition, free from hazards to people and equipment.</w:t>
      </w:r>
    </w:p>
    <w:p w14:paraId="0985106E" w14:textId="77777777" w:rsidR="00910F5F" w:rsidRPr="006A3B60" w:rsidRDefault="00910F5F" w:rsidP="00910F5F">
      <w:pPr>
        <w:pStyle w:val="NormalWeb"/>
        <w:spacing w:before="0" w:beforeAutospacing="0" w:after="0" w:afterAutospacing="0"/>
        <w:jc w:val="both"/>
        <w:rPr>
          <w:rFonts w:ascii="Arial" w:hAnsi="Arial" w:cs="Arial"/>
        </w:rPr>
      </w:pPr>
    </w:p>
    <w:p w14:paraId="47A89B49" w14:textId="77777777" w:rsidR="00523FCD" w:rsidRPr="006A3B60" w:rsidRDefault="00523FCD" w:rsidP="00523FCD">
      <w:pPr>
        <w:pStyle w:val="NormalWeb"/>
        <w:spacing w:before="0" w:beforeAutospacing="0" w:after="0" w:afterAutospacing="0"/>
        <w:ind w:firstLine="720"/>
        <w:jc w:val="both"/>
        <w:rPr>
          <w:rFonts w:ascii="Arial" w:hAnsi="Arial" w:cs="Arial"/>
        </w:rPr>
      </w:pPr>
      <w:r w:rsidRPr="007F276C">
        <w:rPr>
          <w:rFonts w:ascii="Arial" w:hAnsi="Arial" w:cs="Arial"/>
          <w:b/>
          <w:bCs/>
        </w:rPr>
        <w:t>[</w:t>
      </w:r>
      <w:r w:rsidRPr="006A3B60">
        <w:rPr>
          <w:rFonts w:ascii="Arial" w:hAnsi="Arial" w:cs="Arial"/>
        </w:rPr>
        <w:t xml:space="preserve">See the </w:t>
      </w:r>
      <w:r w:rsidRPr="006A3B60">
        <w:rPr>
          <w:rFonts w:ascii="Arial" w:hAnsi="Arial" w:cs="Arial"/>
          <w:b/>
          <w:bCs/>
        </w:rPr>
        <w:t xml:space="preserve">Company’s </w:t>
      </w:r>
      <w:r>
        <w:rPr>
          <w:rFonts w:ascii="Arial" w:hAnsi="Arial" w:cs="Arial"/>
          <w:b/>
          <w:bCs/>
        </w:rPr>
        <w:t>Remote Work</w:t>
      </w:r>
      <w:r w:rsidRPr="006A3B60">
        <w:rPr>
          <w:rFonts w:ascii="Arial" w:hAnsi="Arial" w:cs="Arial"/>
        </w:rPr>
        <w:t xml:space="preserve"> </w:t>
      </w:r>
      <w:r>
        <w:rPr>
          <w:rFonts w:ascii="Arial" w:hAnsi="Arial" w:cs="Arial"/>
        </w:rPr>
        <w:t>P</w:t>
      </w:r>
      <w:r w:rsidRPr="006A3B60">
        <w:rPr>
          <w:rFonts w:ascii="Arial" w:hAnsi="Arial" w:cs="Arial"/>
        </w:rPr>
        <w:t>olicy for additional information.</w:t>
      </w:r>
      <w:r w:rsidRPr="007F276C">
        <w:rPr>
          <w:rFonts w:ascii="Arial" w:hAnsi="Arial" w:cs="Arial"/>
          <w:b/>
          <w:bCs/>
        </w:rPr>
        <w:t>]</w:t>
      </w:r>
    </w:p>
    <w:p w14:paraId="6E01541E" w14:textId="77777777" w:rsidR="00910F5F" w:rsidRPr="006A3B60" w:rsidRDefault="00910F5F" w:rsidP="00910F5F">
      <w:pPr>
        <w:pStyle w:val="NormalWeb"/>
        <w:spacing w:before="0" w:beforeAutospacing="0" w:after="0" w:afterAutospacing="0"/>
        <w:jc w:val="both"/>
        <w:rPr>
          <w:rFonts w:ascii="Arial" w:hAnsi="Arial" w:cs="Arial"/>
        </w:rPr>
      </w:pPr>
    </w:p>
    <w:p w14:paraId="4404FF0E" w14:textId="77777777" w:rsidR="00910F5F" w:rsidRPr="00E727FD" w:rsidRDefault="00910F5F" w:rsidP="00687F62">
      <w:pPr>
        <w:pStyle w:val="NormalWeb"/>
        <w:spacing w:before="0" w:beforeAutospacing="0" w:after="0" w:afterAutospacing="0"/>
        <w:ind w:firstLine="720"/>
        <w:jc w:val="both"/>
        <w:rPr>
          <w:rFonts w:ascii="Arial" w:hAnsi="Arial" w:cs="Arial"/>
          <w:b/>
          <w:bCs/>
          <w:u w:val="single"/>
        </w:rPr>
      </w:pPr>
      <w:r w:rsidRPr="00E727FD">
        <w:rPr>
          <w:rFonts w:ascii="Arial" w:hAnsi="Arial" w:cs="Arial"/>
          <w:b/>
          <w:bCs/>
          <w:u w:val="single"/>
        </w:rPr>
        <w:t>Physical Distancing</w:t>
      </w:r>
    </w:p>
    <w:p w14:paraId="0EB9952E" w14:textId="77777777" w:rsidR="00910F5F"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b/>
          <w:bCs/>
        </w:rPr>
        <w:t>Company Name</w:t>
      </w:r>
      <w:r w:rsidRPr="006A3B60">
        <w:rPr>
          <w:rFonts w:ascii="Arial" w:hAnsi="Arial" w:cs="Arial"/>
        </w:rPr>
        <w:t xml:space="preserve"> may implement </w:t>
      </w:r>
      <w:r>
        <w:rPr>
          <w:rFonts w:ascii="Arial" w:hAnsi="Arial" w:cs="Arial"/>
        </w:rPr>
        <w:t>physical</w:t>
      </w:r>
      <w:r w:rsidRPr="006A3B60">
        <w:rPr>
          <w:rFonts w:ascii="Arial" w:hAnsi="Arial" w:cs="Arial"/>
        </w:rPr>
        <w:t xml:space="preserve"> distancing guidelines to reduce the spread of infectious </w:t>
      </w:r>
      <w:r>
        <w:rPr>
          <w:rFonts w:ascii="Arial" w:hAnsi="Arial" w:cs="Arial"/>
        </w:rPr>
        <w:t>diseases</w:t>
      </w:r>
      <w:r w:rsidRPr="006A3B60">
        <w:rPr>
          <w:rFonts w:ascii="Arial" w:hAnsi="Arial" w:cs="Arial"/>
        </w:rPr>
        <w:t xml:space="preserve"> in the workplace</w:t>
      </w:r>
      <w:r>
        <w:rPr>
          <w:rFonts w:ascii="Arial" w:hAnsi="Arial" w:cs="Arial"/>
        </w:rPr>
        <w:t xml:space="preserve"> based on applicable public health guidance</w:t>
      </w:r>
      <w:r w:rsidRPr="006A3B60">
        <w:rPr>
          <w:rFonts w:ascii="Arial" w:hAnsi="Arial" w:cs="Arial"/>
        </w:rPr>
        <w:t xml:space="preserve">. </w:t>
      </w:r>
    </w:p>
    <w:p w14:paraId="009CB811" w14:textId="77777777" w:rsidR="00910F5F" w:rsidRDefault="00910F5F" w:rsidP="00910F5F">
      <w:pPr>
        <w:pStyle w:val="NormalWeb"/>
        <w:spacing w:before="0" w:beforeAutospacing="0" w:after="0" w:afterAutospacing="0"/>
        <w:jc w:val="both"/>
        <w:rPr>
          <w:rFonts w:ascii="Arial" w:hAnsi="Arial" w:cs="Arial"/>
        </w:rPr>
      </w:pPr>
    </w:p>
    <w:p w14:paraId="174E1A0D" w14:textId="77777777" w:rsidR="00910F5F" w:rsidRPr="006A3B60" w:rsidRDefault="00910F5F" w:rsidP="00687F62">
      <w:pPr>
        <w:pStyle w:val="NormalWeb"/>
        <w:spacing w:before="0" w:beforeAutospacing="0" w:after="0" w:afterAutospacing="0"/>
        <w:ind w:left="720"/>
        <w:jc w:val="both"/>
        <w:rPr>
          <w:rFonts w:ascii="Arial" w:hAnsi="Arial" w:cs="Arial"/>
        </w:rPr>
      </w:pPr>
      <w:r w:rsidRPr="00997B5B">
        <w:rPr>
          <w:rFonts w:ascii="Arial" w:hAnsi="Arial" w:cs="Arial"/>
        </w:rPr>
        <w:t>In accordance with CDC recommendations, employees and other individuals who enter the workplace based on applicable public health guidance may be encouraged to maintain a minimum distance from any other person during an infectious disease outbreak or pandemic. All business meetings may be held via phone or video conference. Employees and others may be prohibited from congregating in meeting rooms, common areas and all other onsite locations.</w:t>
      </w:r>
    </w:p>
    <w:p w14:paraId="2A4A2F34" w14:textId="77777777" w:rsidR="00910F5F" w:rsidRPr="006A3B60" w:rsidRDefault="00910F5F" w:rsidP="00910F5F">
      <w:pPr>
        <w:pStyle w:val="NormalWeb"/>
        <w:spacing w:before="0" w:beforeAutospacing="0" w:after="0" w:afterAutospacing="0"/>
        <w:jc w:val="both"/>
        <w:rPr>
          <w:rFonts w:ascii="Arial" w:hAnsi="Arial" w:cs="Arial"/>
        </w:rPr>
      </w:pPr>
    </w:p>
    <w:p w14:paraId="7B01B1FF" w14:textId="77777777" w:rsidR="00910F5F" w:rsidRPr="00E727FD" w:rsidRDefault="00910F5F" w:rsidP="00687F62">
      <w:pPr>
        <w:pStyle w:val="NormalWeb"/>
        <w:spacing w:before="0" w:beforeAutospacing="0" w:after="0" w:afterAutospacing="0"/>
        <w:ind w:firstLine="720"/>
        <w:jc w:val="both"/>
        <w:rPr>
          <w:rFonts w:ascii="Arial" w:hAnsi="Arial" w:cs="Arial"/>
          <w:b/>
          <w:bCs/>
          <w:u w:val="single"/>
        </w:rPr>
      </w:pPr>
      <w:r w:rsidRPr="00E727FD">
        <w:rPr>
          <w:rFonts w:ascii="Arial" w:hAnsi="Arial" w:cs="Arial"/>
          <w:b/>
          <w:bCs/>
          <w:u w:val="single"/>
        </w:rPr>
        <w:lastRenderedPageBreak/>
        <w:t xml:space="preserve">Cleaning and Disinfection </w:t>
      </w:r>
    </w:p>
    <w:p w14:paraId="0B166C81" w14:textId="77777777" w:rsidR="00910F5F" w:rsidRPr="006A3B60" w:rsidRDefault="00910F5F" w:rsidP="00687F62">
      <w:pPr>
        <w:pStyle w:val="NormalWeb"/>
        <w:spacing w:before="0" w:beforeAutospacing="0" w:after="0" w:afterAutospacing="0"/>
        <w:ind w:left="720"/>
        <w:jc w:val="both"/>
        <w:rPr>
          <w:rFonts w:ascii="Arial" w:hAnsi="Arial" w:cs="Arial"/>
        </w:rPr>
      </w:pPr>
      <w:r>
        <w:rPr>
          <w:rFonts w:ascii="Arial" w:hAnsi="Arial" w:cs="Arial"/>
        </w:rPr>
        <w:t>If</w:t>
      </w:r>
      <w:r w:rsidRPr="006A3B60">
        <w:rPr>
          <w:rFonts w:ascii="Arial" w:hAnsi="Arial" w:cs="Arial"/>
        </w:rPr>
        <w:t xml:space="preserve"> an employee or any other person at the workplace tests positive for an infectious disease, cleaning and disinfection protocols will be implemented in accordance with </w:t>
      </w:r>
      <w:r>
        <w:rPr>
          <w:rFonts w:ascii="Arial" w:hAnsi="Arial" w:cs="Arial"/>
        </w:rPr>
        <w:t>CDC</w:t>
      </w:r>
      <w:r w:rsidRPr="006A3B60">
        <w:rPr>
          <w:rFonts w:ascii="Arial" w:hAnsi="Arial" w:cs="Arial"/>
        </w:rPr>
        <w:t xml:space="preserve"> recommendations, </w:t>
      </w:r>
      <w:r>
        <w:rPr>
          <w:rFonts w:ascii="Arial" w:hAnsi="Arial" w:cs="Arial"/>
        </w:rPr>
        <w:t>which may include</w:t>
      </w:r>
      <w:r w:rsidRPr="006A3B60">
        <w:rPr>
          <w:rFonts w:ascii="Arial" w:hAnsi="Arial" w:cs="Arial"/>
        </w:rPr>
        <w:t xml:space="preserve"> instructions and supplies for employees to disinfect their personal work areas. Employees should make efforts to avoid using other employees' phones, desks, offices or other work tools and equipment, when possible. If necessary, </w:t>
      </w:r>
      <w:r w:rsidRPr="00A93578">
        <w:rPr>
          <w:rFonts w:ascii="Arial" w:hAnsi="Arial" w:cs="Arial"/>
        </w:rPr>
        <w:t xml:space="preserve">employees should </w:t>
      </w:r>
      <w:r w:rsidRPr="006A3B60">
        <w:rPr>
          <w:rFonts w:ascii="Arial" w:hAnsi="Arial" w:cs="Arial"/>
        </w:rPr>
        <w:t>clean and disinfect them before and after use.</w:t>
      </w:r>
    </w:p>
    <w:p w14:paraId="764D3919" w14:textId="77777777" w:rsidR="00910F5F" w:rsidRPr="006A3B60" w:rsidRDefault="00910F5F" w:rsidP="00910F5F">
      <w:pPr>
        <w:pStyle w:val="NormalWeb"/>
        <w:spacing w:before="0" w:beforeAutospacing="0" w:after="0" w:afterAutospacing="0"/>
        <w:jc w:val="both"/>
        <w:rPr>
          <w:rFonts w:ascii="Arial" w:hAnsi="Arial" w:cs="Arial"/>
        </w:rPr>
      </w:pPr>
    </w:p>
    <w:p w14:paraId="0B9462AE"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b/>
          <w:bCs/>
        </w:rPr>
        <w:t>Company Name</w:t>
      </w:r>
      <w:r w:rsidRPr="006A3B60">
        <w:rPr>
          <w:rFonts w:ascii="Arial" w:hAnsi="Arial" w:cs="Arial"/>
        </w:rPr>
        <w:t xml:space="preserve"> will take steps to clean and disinfect all facility areas that have been used or may have been used by a person with a confirmed positive test result for the disease or who exhibited disease symptoms.</w:t>
      </w:r>
    </w:p>
    <w:p w14:paraId="569A6495" w14:textId="77777777" w:rsidR="00910F5F" w:rsidRPr="006A3B60" w:rsidRDefault="00910F5F" w:rsidP="00910F5F">
      <w:pPr>
        <w:pStyle w:val="NormalWeb"/>
        <w:spacing w:before="0" w:beforeAutospacing="0" w:after="0" w:afterAutospacing="0"/>
        <w:jc w:val="both"/>
        <w:rPr>
          <w:rFonts w:ascii="Arial" w:hAnsi="Arial" w:cs="Arial"/>
        </w:rPr>
      </w:pPr>
    </w:p>
    <w:p w14:paraId="7C118AE2" w14:textId="77777777" w:rsidR="00910F5F" w:rsidRPr="00E727FD" w:rsidRDefault="00910F5F" w:rsidP="00687F62">
      <w:pPr>
        <w:pStyle w:val="NormalWeb"/>
        <w:spacing w:before="0" w:beforeAutospacing="0" w:after="0" w:afterAutospacing="0"/>
        <w:ind w:firstLine="720"/>
        <w:jc w:val="both"/>
        <w:rPr>
          <w:rFonts w:ascii="Arial" w:hAnsi="Arial" w:cs="Arial"/>
          <w:b/>
          <w:bCs/>
          <w:u w:val="single"/>
        </w:rPr>
      </w:pPr>
      <w:r w:rsidRPr="00E727FD">
        <w:rPr>
          <w:rFonts w:ascii="Arial" w:hAnsi="Arial" w:cs="Arial"/>
          <w:b/>
          <w:bCs/>
          <w:u w:val="single"/>
        </w:rPr>
        <w:t>Business Travel Restrictions</w:t>
      </w:r>
    </w:p>
    <w:p w14:paraId="4809E960"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b/>
          <w:bCs/>
        </w:rPr>
        <w:t>Company Name</w:t>
      </w:r>
      <w:r w:rsidRPr="006A3B60">
        <w:rPr>
          <w:rFonts w:ascii="Arial" w:hAnsi="Arial" w:cs="Arial"/>
        </w:rPr>
        <w:t xml:space="preserve"> will evaluate the risk of employee exposure to the infectious disease from business travel and may restrict, cancel or ban business travel as necessary to minimize or prevent risk of infection. In making such determinations, consideration will be given to any travel bans or advisories issued by government agencies, including the U.S. Department of State and the CDC.</w:t>
      </w:r>
    </w:p>
    <w:p w14:paraId="3F4AE9A8" w14:textId="77777777" w:rsidR="00910F5F" w:rsidRPr="006A3B60" w:rsidRDefault="00910F5F" w:rsidP="00910F5F">
      <w:pPr>
        <w:pStyle w:val="NormalWeb"/>
        <w:spacing w:before="0" w:beforeAutospacing="0" w:after="0" w:afterAutospacing="0"/>
        <w:jc w:val="both"/>
        <w:rPr>
          <w:rFonts w:ascii="Arial" w:hAnsi="Arial" w:cs="Arial"/>
          <w:b/>
          <w:bCs/>
        </w:rPr>
      </w:pPr>
    </w:p>
    <w:p w14:paraId="37F2AD72" w14:textId="77777777" w:rsidR="00910F5F" w:rsidRPr="00E727FD" w:rsidRDefault="00910F5F" w:rsidP="00687F62">
      <w:pPr>
        <w:pStyle w:val="NormalWeb"/>
        <w:spacing w:before="0" w:beforeAutospacing="0" w:after="0" w:afterAutospacing="0"/>
        <w:ind w:firstLine="720"/>
        <w:jc w:val="both"/>
        <w:rPr>
          <w:rFonts w:ascii="Arial" w:hAnsi="Arial" w:cs="Arial"/>
          <w:b/>
          <w:bCs/>
          <w:u w:val="single"/>
        </w:rPr>
      </w:pPr>
      <w:r w:rsidRPr="00E727FD">
        <w:rPr>
          <w:rFonts w:ascii="Arial" w:hAnsi="Arial" w:cs="Arial"/>
          <w:b/>
          <w:bCs/>
          <w:u w:val="single"/>
        </w:rPr>
        <w:t>Non-Essential Activities</w:t>
      </w:r>
    </w:p>
    <w:p w14:paraId="73F4B8F7"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rPr>
        <w:t>During an infectious disease outbreak or pandemic</w:t>
      </w:r>
      <w:r>
        <w:rPr>
          <w:rFonts w:ascii="Arial" w:hAnsi="Arial" w:cs="Arial"/>
        </w:rPr>
        <w:t>,</w:t>
      </w:r>
      <w:r w:rsidRPr="006A3B60">
        <w:rPr>
          <w:rFonts w:ascii="Arial" w:hAnsi="Arial" w:cs="Arial"/>
        </w:rPr>
        <w:t xml:space="preserve"> </w:t>
      </w:r>
      <w:r w:rsidRPr="006A3B60">
        <w:rPr>
          <w:rFonts w:ascii="Arial" w:hAnsi="Arial" w:cs="Arial"/>
          <w:b/>
          <w:bCs/>
        </w:rPr>
        <w:t>Company Name</w:t>
      </w:r>
      <w:r w:rsidRPr="006A3B60">
        <w:rPr>
          <w:rFonts w:ascii="Arial" w:hAnsi="Arial" w:cs="Arial"/>
        </w:rPr>
        <w:t xml:space="preserve"> may postpone or cancel all nonessential activities, including meetings, gatherings and training sessions. Affected employees </w:t>
      </w:r>
      <w:r>
        <w:rPr>
          <w:rFonts w:ascii="Arial" w:hAnsi="Arial" w:cs="Arial"/>
        </w:rPr>
        <w:t>will</w:t>
      </w:r>
      <w:r w:rsidRPr="006A3B60">
        <w:rPr>
          <w:rFonts w:ascii="Arial" w:hAnsi="Arial" w:cs="Arial"/>
        </w:rPr>
        <w:t xml:space="preserve"> be notified as soon as practicable.</w:t>
      </w:r>
    </w:p>
    <w:p w14:paraId="0E68D1AC" w14:textId="77777777" w:rsidR="00910F5F" w:rsidRPr="006A3B60" w:rsidRDefault="00910F5F" w:rsidP="00910F5F">
      <w:pPr>
        <w:pStyle w:val="NormalWeb"/>
        <w:spacing w:before="0" w:beforeAutospacing="0" w:after="0" w:afterAutospacing="0"/>
        <w:jc w:val="both"/>
        <w:rPr>
          <w:rFonts w:ascii="Arial" w:hAnsi="Arial" w:cs="Arial"/>
          <w:i/>
          <w:iCs/>
        </w:rPr>
      </w:pPr>
    </w:p>
    <w:p w14:paraId="6640635D" w14:textId="77777777" w:rsidR="00910F5F" w:rsidRPr="00E727FD" w:rsidRDefault="00910F5F" w:rsidP="00687F62">
      <w:pPr>
        <w:pStyle w:val="NormalWeb"/>
        <w:spacing w:before="0" w:beforeAutospacing="0" w:after="0" w:afterAutospacing="0"/>
        <w:ind w:firstLine="720"/>
        <w:jc w:val="both"/>
        <w:rPr>
          <w:rFonts w:ascii="Arial" w:hAnsi="Arial" w:cs="Arial"/>
          <w:b/>
          <w:bCs/>
          <w:u w:val="single"/>
        </w:rPr>
      </w:pPr>
      <w:r w:rsidRPr="00E727FD">
        <w:rPr>
          <w:rFonts w:ascii="Arial" w:hAnsi="Arial" w:cs="Arial"/>
          <w:b/>
          <w:bCs/>
          <w:u w:val="single"/>
        </w:rPr>
        <w:t>Relocation of Essential Activities</w:t>
      </w:r>
    </w:p>
    <w:p w14:paraId="4F30C33F" w14:textId="77777777" w:rsidR="00910F5F" w:rsidRPr="006A3B60" w:rsidRDefault="00910F5F" w:rsidP="00687F62">
      <w:pPr>
        <w:pStyle w:val="NormalWeb"/>
        <w:spacing w:before="0" w:beforeAutospacing="0" w:after="0" w:afterAutospacing="0"/>
        <w:ind w:left="720"/>
        <w:jc w:val="both"/>
        <w:rPr>
          <w:rFonts w:ascii="Arial" w:hAnsi="Arial" w:cs="Arial"/>
        </w:rPr>
      </w:pPr>
      <w:r w:rsidRPr="006A3B60">
        <w:rPr>
          <w:rFonts w:ascii="Arial" w:hAnsi="Arial" w:cs="Arial"/>
          <w:b/>
          <w:bCs/>
        </w:rPr>
        <w:t>Company Name</w:t>
      </w:r>
      <w:r w:rsidRPr="006A3B60">
        <w:rPr>
          <w:rFonts w:ascii="Arial" w:hAnsi="Arial" w:cs="Arial"/>
        </w:rPr>
        <w:t xml:space="preserve"> will notify all affected employees </w:t>
      </w:r>
      <w:r>
        <w:rPr>
          <w:rFonts w:ascii="Arial" w:hAnsi="Arial" w:cs="Arial"/>
        </w:rPr>
        <w:t>if</w:t>
      </w:r>
      <w:r w:rsidRPr="006A3B60">
        <w:rPr>
          <w:rFonts w:ascii="Arial" w:hAnsi="Arial" w:cs="Arial"/>
        </w:rPr>
        <w:t xml:space="preserve"> essential onsite facilities or activities must be relocated and will provide instructions to continue or resume essential functions.</w:t>
      </w:r>
    </w:p>
    <w:p w14:paraId="1CBF2746" w14:textId="77777777" w:rsidR="00910F5F" w:rsidRPr="006A3B60" w:rsidRDefault="00910F5F" w:rsidP="00910F5F">
      <w:pPr>
        <w:jc w:val="both"/>
        <w:rPr>
          <w:rFonts w:ascii="Arial" w:eastAsiaTheme="minorEastAsia" w:hAnsi="Arial" w:cs="Arial"/>
          <w:b/>
          <w:bCs/>
        </w:rPr>
      </w:pPr>
    </w:p>
    <w:p w14:paraId="6C5264AB" w14:textId="77777777" w:rsidR="00910F5F" w:rsidRPr="006A3B60" w:rsidRDefault="00910F5F" w:rsidP="00910F5F">
      <w:pPr>
        <w:pStyle w:val="NormalWeb"/>
        <w:spacing w:before="0" w:beforeAutospacing="0" w:after="0" w:afterAutospacing="0"/>
        <w:jc w:val="both"/>
        <w:rPr>
          <w:rFonts w:ascii="Arial" w:hAnsi="Arial" w:cs="Arial"/>
        </w:rPr>
      </w:pPr>
      <w:r w:rsidRPr="006A3B60">
        <w:rPr>
          <w:rFonts w:ascii="Arial" w:hAnsi="Arial" w:cs="Arial"/>
          <w:b/>
          <w:bCs/>
        </w:rPr>
        <w:t>ATTENDANCE AND LEAVE</w:t>
      </w:r>
    </w:p>
    <w:p w14:paraId="2FECF5D3" w14:textId="77777777" w:rsidR="00910F5F" w:rsidRPr="00E727FD" w:rsidRDefault="00910F5F" w:rsidP="00910F5F">
      <w:pPr>
        <w:pStyle w:val="NormalWeb"/>
        <w:spacing w:before="0" w:beforeAutospacing="0" w:after="0" w:afterAutospacing="0"/>
        <w:ind w:firstLine="720"/>
        <w:jc w:val="both"/>
        <w:rPr>
          <w:rFonts w:ascii="Arial" w:hAnsi="Arial" w:cs="Arial"/>
          <w:b/>
          <w:bCs/>
          <w:u w:val="single"/>
        </w:rPr>
      </w:pPr>
      <w:r w:rsidRPr="00E727FD">
        <w:rPr>
          <w:rFonts w:ascii="Arial" w:hAnsi="Arial" w:cs="Arial"/>
          <w:b/>
          <w:bCs/>
          <w:u w:val="single"/>
        </w:rPr>
        <w:t>Attendance</w:t>
      </w:r>
    </w:p>
    <w:p w14:paraId="309F6350" w14:textId="77777777" w:rsidR="00910F5F" w:rsidRPr="006A3B60" w:rsidRDefault="00910F5F" w:rsidP="00910F5F">
      <w:pPr>
        <w:pStyle w:val="NormalWeb"/>
        <w:spacing w:before="0" w:beforeAutospacing="0" w:after="0" w:afterAutospacing="0"/>
        <w:ind w:left="720"/>
        <w:jc w:val="both"/>
        <w:rPr>
          <w:rFonts w:ascii="Arial" w:hAnsi="Arial" w:cs="Arial"/>
        </w:rPr>
      </w:pPr>
      <w:r w:rsidRPr="006A3B60">
        <w:rPr>
          <w:rFonts w:ascii="Arial" w:hAnsi="Arial" w:cs="Arial"/>
          <w:b/>
          <w:bCs/>
        </w:rPr>
        <w:t>Company Name’s</w:t>
      </w:r>
      <w:r w:rsidRPr="006A3B60">
        <w:rPr>
          <w:rFonts w:ascii="Arial" w:hAnsi="Arial" w:cs="Arial"/>
        </w:rPr>
        <w:t xml:space="preserve"> attendance policies will remain in place during an infectious disease outbreak or pandemic unless otherwise notified. If an employee has a challenge (e.g., childcare issues in the event of a school closure), they should speak to their </w:t>
      </w:r>
      <w:r w:rsidRPr="006A3B60">
        <w:rPr>
          <w:rFonts w:ascii="Arial" w:hAnsi="Arial" w:cs="Arial"/>
          <w:b/>
          <w:bCs/>
        </w:rPr>
        <w:t>supervisor/manager</w:t>
      </w:r>
      <w:r w:rsidRPr="006A3B60">
        <w:rPr>
          <w:rFonts w:ascii="Arial" w:hAnsi="Arial" w:cs="Arial"/>
        </w:rPr>
        <w:t xml:space="preserve"> to determine an alternative plan. </w:t>
      </w:r>
    </w:p>
    <w:p w14:paraId="6DB1CEB9" w14:textId="77777777" w:rsidR="00910F5F" w:rsidRPr="006A3B60" w:rsidRDefault="00910F5F" w:rsidP="00910F5F">
      <w:pPr>
        <w:pStyle w:val="NormalWeb"/>
        <w:spacing w:before="0" w:beforeAutospacing="0" w:after="0" w:afterAutospacing="0"/>
        <w:jc w:val="both"/>
        <w:rPr>
          <w:rFonts w:ascii="Arial" w:hAnsi="Arial" w:cs="Arial"/>
        </w:rPr>
      </w:pPr>
    </w:p>
    <w:p w14:paraId="5954872A" w14:textId="77777777" w:rsidR="00910F5F" w:rsidRPr="006A3B60" w:rsidRDefault="00910F5F" w:rsidP="00910F5F">
      <w:pPr>
        <w:pStyle w:val="NormalWeb"/>
        <w:spacing w:before="0" w:beforeAutospacing="0" w:after="0" w:afterAutospacing="0"/>
        <w:ind w:left="720"/>
        <w:jc w:val="both"/>
        <w:rPr>
          <w:rFonts w:ascii="Arial" w:hAnsi="Arial" w:cs="Arial"/>
        </w:rPr>
      </w:pPr>
      <w:r w:rsidRPr="006A3B60">
        <w:rPr>
          <w:rFonts w:ascii="Arial" w:hAnsi="Arial" w:cs="Arial"/>
        </w:rPr>
        <w:t>Employees will be notified of any work schedule changes caused by an infectious disease outbreak or pandemic. Requests to adjust individual work schedules will be addressed on a case-by-case basis.</w:t>
      </w:r>
    </w:p>
    <w:p w14:paraId="1AD24F1F" w14:textId="77777777" w:rsidR="00910F5F" w:rsidRPr="006A3B60" w:rsidRDefault="00910F5F" w:rsidP="00910F5F">
      <w:pPr>
        <w:pStyle w:val="NormalWeb"/>
        <w:spacing w:before="0" w:beforeAutospacing="0" w:after="0" w:afterAutospacing="0"/>
        <w:jc w:val="both"/>
        <w:rPr>
          <w:rFonts w:ascii="Arial" w:hAnsi="Arial" w:cs="Arial"/>
        </w:rPr>
      </w:pPr>
    </w:p>
    <w:p w14:paraId="11320B37" w14:textId="77777777" w:rsidR="00910F5F" w:rsidRPr="00E727FD" w:rsidRDefault="00910F5F" w:rsidP="00910F5F">
      <w:pPr>
        <w:pStyle w:val="NormalWeb"/>
        <w:spacing w:before="0" w:beforeAutospacing="0" w:after="0" w:afterAutospacing="0"/>
        <w:ind w:firstLine="720"/>
        <w:jc w:val="both"/>
        <w:rPr>
          <w:rFonts w:ascii="Arial" w:hAnsi="Arial" w:cs="Arial"/>
          <w:b/>
          <w:bCs/>
          <w:u w:val="single"/>
        </w:rPr>
      </w:pPr>
      <w:r w:rsidRPr="00E727FD">
        <w:rPr>
          <w:rFonts w:ascii="Arial" w:hAnsi="Arial" w:cs="Arial"/>
          <w:b/>
          <w:bCs/>
          <w:u w:val="single"/>
        </w:rPr>
        <w:t>Leave</w:t>
      </w:r>
    </w:p>
    <w:p w14:paraId="47E5043D" w14:textId="59BC790A" w:rsidR="00910F5F" w:rsidRPr="006A3B60" w:rsidRDefault="00910F5F" w:rsidP="00910F5F">
      <w:pPr>
        <w:pStyle w:val="NormalWeb"/>
        <w:spacing w:before="0" w:beforeAutospacing="0" w:after="0" w:afterAutospacing="0"/>
        <w:ind w:left="720"/>
        <w:jc w:val="both"/>
        <w:rPr>
          <w:rFonts w:ascii="Arial" w:hAnsi="Arial" w:cs="Arial"/>
        </w:rPr>
      </w:pPr>
      <w:r w:rsidRPr="006A3B60">
        <w:rPr>
          <w:rFonts w:ascii="Arial" w:hAnsi="Arial" w:cs="Arial"/>
        </w:rPr>
        <w:t xml:space="preserve">If an employee is out of work because of exposure to an infectious disease, or other illness or condition recognized by federal, state or local law, the employee may be required to submit additional information for the absence. </w:t>
      </w:r>
      <w:r w:rsidRPr="00494209">
        <w:rPr>
          <w:rFonts w:ascii="Arial" w:hAnsi="Arial" w:cs="Arial"/>
        </w:rPr>
        <w:t xml:space="preserve">See the </w:t>
      </w:r>
      <w:r w:rsidR="00523FCD">
        <w:rPr>
          <w:rFonts w:ascii="Arial" w:hAnsi="Arial" w:cs="Arial"/>
        </w:rPr>
        <w:t>[</w:t>
      </w:r>
      <w:r>
        <w:rPr>
          <w:rFonts w:ascii="Arial" w:hAnsi="Arial" w:cs="Arial"/>
          <w:b/>
          <w:bCs/>
        </w:rPr>
        <w:t>Individuals</w:t>
      </w:r>
      <w:r w:rsidRPr="00EF20D6">
        <w:rPr>
          <w:rFonts w:ascii="Arial" w:hAnsi="Arial" w:cs="Arial"/>
          <w:b/>
          <w:bCs/>
        </w:rPr>
        <w:t xml:space="preserve"> with Disabilities</w:t>
      </w:r>
      <w:r>
        <w:rPr>
          <w:rFonts w:ascii="Arial" w:hAnsi="Arial" w:cs="Arial"/>
        </w:rPr>
        <w:t xml:space="preserve"> </w:t>
      </w:r>
      <w:r w:rsidR="00523FCD">
        <w:rPr>
          <w:rFonts w:ascii="Arial" w:hAnsi="Arial" w:cs="Arial"/>
        </w:rPr>
        <w:t>P</w:t>
      </w:r>
      <w:r>
        <w:rPr>
          <w:rFonts w:ascii="Arial" w:hAnsi="Arial" w:cs="Arial"/>
        </w:rPr>
        <w:t>olicy</w:t>
      </w:r>
      <w:r w:rsidR="00523FCD">
        <w:rPr>
          <w:rFonts w:ascii="Arial" w:hAnsi="Arial" w:cs="Arial"/>
        </w:rPr>
        <w:t>]</w:t>
      </w:r>
      <w:r w:rsidRPr="00494209">
        <w:rPr>
          <w:rFonts w:ascii="Arial" w:hAnsi="Arial" w:cs="Arial"/>
        </w:rPr>
        <w:t xml:space="preserve"> for more information.</w:t>
      </w:r>
    </w:p>
    <w:p w14:paraId="37E06809" w14:textId="77777777" w:rsidR="00910F5F" w:rsidRPr="006A3B60" w:rsidRDefault="00910F5F" w:rsidP="00910F5F">
      <w:pPr>
        <w:pStyle w:val="NormalWeb"/>
        <w:spacing w:before="0" w:beforeAutospacing="0" w:after="0" w:afterAutospacing="0"/>
        <w:jc w:val="both"/>
        <w:rPr>
          <w:rFonts w:ascii="Arial" w:hAnsi="Arial" w:cs="Arial"/>
        </w:rPr>
      </w:pPr>
    </w:p>
    <w:p w14:paraId="3703ECE0" w14:textId="12A667B3" w:rsidR="00910F5F" w:rsidRPr="006A3B60" w:rsidRDefault="00910F5F" w:rsidP="00910F5F">
      <w:pPr>
        <w:pStyle w:val="NormalWeb"/>
        <w:spacing w:before="0" w:beforeAutospacing="0" w:after="0" w:afterAutospacing="0"/>
        <w:ind w:left="720"/>
        <w:jc w:val="both"/>
        <w:rPr>
          <w:rFonts w:ascii="Arial" w:hAnsi="Arial" w:cs="Arial"/>
          <w:b/>
          <w:bCs/>
        </w:rPr>
      </w:pPr>
      <w:r w:rsidRPr="003C7AD5">
        <w:rPr>
          <w:rFonts w:ascii="Arial" w:hAnsi="Arial" w:cs="Arial"/>
          <w:b/>
          <w:bCs/>
        </w:rPr>
        <w:t>[Insert if the employer offers or is required to offer sick, family or other leave:</w:t>
      </w:r>
      <w:r w:rsidRPr="003C7AD5">
        <w:rPr>
          <w:rFonts w:ascii="Arial" w:hAnsi="Arial" w:cs="Arial"/>
        </w:rPr>
        <w:t xml:space="preserve"> </w:t>
      </w:r>
      <w:r w:rsidRPr="006A3B60">
        <w:rPr>
          <w:rFonts w:ascii="Arial" w:hAnsi="Arial" w:cs="Arial"/>
        </w:rPr>
        <w:t xml:space="preserve">To the extent permissible by law, </w:t>
      </w:r>
      <w:r w:rsidRPr="006A3B60">
        <w:rPr>
          <w:rFonts w:ascii="Arial" w:hAnsi="Arial" w:cs="Arial"/>
          <w:b/>
          <w:bCs/>
        </w:rPr>
        <w:t>Company Name</w:t>
      </w:r>
      <w:r w:rsidRPr="006A3B60">
        <w:rPr>
          <w:rFonts w:ascii="Arial" w:hAnsi="Arial" w:cs="Arial"/>
        </w:rPr>
        <w:t xml:space="preserve"> may modify its </w:t>
      </w:r>
      <w:r>
        <w:rPr>
          <w:rFonts w:ascii="Arial" w:hAnsi="Arial" w:cs="Arial"/>
        </w:rPr>
        <w:t xml:space="preserve">normal </w:t>
      </w:r>
      <w:r w:rsidRPr="006A3B60">
        <w:rPr>
          <w:rFonts w:ascii="Arial" w:hAnsi="Arial" w:cs="Arial"/>
        </w:rPr>
        <w:t>leave policies to reflect conditions during a declared infectious disease outbreak or pandemic.</w:t>
      </w:r>
      <w:r>
        <w:rPr>
          <w:rFonts w:ascii="Arial" w:hAnsi="Arial" w:cs="Arial"/>
        </w:rPr>
        <w:t>]</w:t>
      </w:r>
    </w:p>
    <w:p w14:paraId="2CA30B6B" w14:textId="77777777" w:rsidR="00910F5F" w:rsidRPr="006A3B60" w:rsidRDefault="00910F5F" w:rsidP="00910F5F">
      <w:pPr>
        <w:pStyle w:val="NormalWeb"/>
        <w:spacing w:before="0" w:beforeAutospacing="0" w:after="0" w:afterAutospacing="0"/>
        <w:jc w:val="both"/>
        <w:rPr>
          <w:rFonts w:ascii="Arial" w:hAnsi="Arial" w:cs="Arial"/>
        </w:rPr>
      </w:pPr>
    </w:p>
    <w:p w14:paraId="05F9CAA3" w14:textId="77777777" w:rsidR="00910F5F" w:rsidRPr="006A3B60" w:rsidRDefault="00910F5F" w:rsidP="00910F5F">
      <w:pPr>
        <w:pStyle w:val="NormalWeb"/>
        <w:spacing w:before="0" w:beforeAutospacing="0" w:after="0" w:afterAutospacing="0"/>
        <w:jc w:val="both"/>
        <w:rPr>
          <w:rFonts w:ascii="Arial" w:hAnsi="Arial" w:cs="Arial"/>
        </w:rPr>
      </w:pPr>
      <w:bookmarkStart w:id="38" w:name="_Hlk46320605"/>
      <w:r w:rsidRPr="006A3B60">
        <w:rPr>
          <w:rFonts w:ascii="Arial" w:hAnsi="Arial" w:cs="Arial"/>
          <w:b/>
          <w:bCs/>
        </w:rPr>
        <w:t>RETURN TO WORK</w:t>
      </w:r>
    </w:p>
    <w:p w14:paraId="5ADF7C9F" w14:textId="77777777" w:rsidR="00910F5F" w:rsidRPr="006A3B60" w:rsidRDefault="00910F5F" w:rsidP="00910F5F">
      <w:pPr>
        <w:pStyle w:val="NormalWeb"/>
        <w:spacing w:before="0" w:beforeAutospacing="0" w:after="0" w:afterAutospacing="0"/>
        <w:ind w:left="720"/>
        <w:jc w:val="both"/>
        <w:rPr>
          <w:rFonts w:ascii="Arial" w:hAnsi="Arial" w:cs="Arial"/>
        </w:rPr>
      </w:pPr>
      <w:r w:rsidRPr="006A3B60">
        <w:rPr>
          <w:rFonts w:ascii="Arial" w:hAnsi="Arial" w:cs="Arial"/>
        </w:rPr>
        <w:t xml:space="preserve">Employees who have tested positive for an infectious disease </w:t>
      </w:r>
      <w:r>
        <w:rPr>
          <w:rFonts w:ascii="Arial" w:hAnsi="Arial" w:cs="Arial"/>
        </w:rPr>
        <w:t>and</w:t>
      </w:r>
      <w:r w:rsidRPr="006A3B60">
        <w:rPr>
          <w:rFonts w:ascii="Arial" w:hAnsi="Arial" w:cs="Arial"/>
        </w:rPr>
        <w:t xml:space="preserve"> who have been isolated or quarantined with symptoms of infection may return to work when they </w:t>
      </w:r>
      <w:r>
        <w:rPr>
          <w:rFonts w:ascii="Arial" w:hAnsi="Arial" w:cs="Arial"/>
        </w:rPr>
        <w:t>meet</w:t>
      </w:r>
      <w:r w:rsidRPr="006A3B60">
        <w:rPr>
          <w:rFonts w:ascii="Arial" w:hAnsi="Arial" w:cs="Arial"/>
        </w:rPr>
        <w:t xml:space="preserve"> </w:t>
      </w:r>
      <w:r>
        <w:rPr>
          <w:rFonts w:ascii="Arial" w:hAnsi="Arial" w:cs="Arial"/>
        </w:rPr>
        <w:t xml:space="preserve">the </w:t>
      </w:r>
      <w:r w:rsidRPr="006A3B60">
        <w:rPr>
          <w:rFonts w:ascii="Arial" w:hAnsi="Arial" w:cs="Arial"/>
        </w:rPr>
        <w:t>criteria</w:t>
      </w:r>
      <w:r>
        <w:rPr>
          <w:rFonts w:ascii="Arial" w:hAnsi="Arial" w:cs="Arial"/>
        </w:rPr>
        <w:t xml:space="preserve"> outlined by applicable public health guidance.</w:t>
      </w:r>
    </w:p>
    <w:bookmarkEnd w:id="38"/>
    <w:p w14:paraId="4ABCBC73" w14:textId="77777777" w:rsidR="00910F5F" w:rsidRPr="006A3B60" w:rsidRDefault="00910F5F" w:rsidP="00910F5F">
      <w:pPr>
        <w:pStyle w:val="NormalWeb"/>
        <w:spacing w:before="0" w:beforeAutospacing="0" w:after="0" w:afterAutospacing="0"/>
        <w:jc w:val="both"/>
        <w:rPr>
          <w:rFonts w:ascii="Arial" w:hAnsi="Arial" w:cs="Arial"/>
          <w:b/>
          <w:bCs/>
        </w:rPr>
      </w:pPr>
    </w:p>
    <w:p w14:paraId="459655B4" w14:textId="77777777" w:rsidR="00910F5F" w:rsidRPr="006A3B60" w:rsidRDefault="00910F5F" w:rsidP="00910F5F">
      <w:pPr>
        <w:pStyle w:val="NormalWeb"/>
        <w:spacing w:before="0" w:beforeAutospacing="0" w:after="0" w:afterAutospacing="0"/>
        <w:ind w:left="720"/>
        <w:jc w:val="both"/>
        <w:rPr>
          <w:rFonts w:ascii="Arial" w:hAnsi="Arial" w:cs="Arial"/>
        </w:rPr>
      </w:pPr>
      <w:r w:rsidRPr="006A3B60">
        <w:rPr>
          <w:rFonts w:ascii="Arial" w:hAnsi="Arial" w:cs="Arial"/>
          <w:b/>
          <w:bCs/>
        </w:rPr>
        <w:t>Company Name</w:t>
      </w:r>
      <w:r w:rsidRPr="006A3B60">
        <w:rPr>
          <w:rFonts w:ascii="Arial" w:hAnsi="Arial" w:cs="Arial"/>
        </w:rPr>
        <w:t xml:space="preserve"> understands that doctors and other health care professionals may be too busy during and immediately after an outbreak to provide fitness-for-duty documentation. </w:t>
      </w:r>
      <w:r w:rsidRPr="006A3B60">
        <w:rPr>
          <w:rFonts w:ascii="Arial" w:hAnsi="Arial" w:cs="Arial"/>
          <w:b/>
          <w:bCs/>
        </w:rPr>
        <w:t>Company Name</w:t>
      </w:r>
      <w:r w:rsidRPr="006A3B60">
        <w:rPr>
          <w:rFonts w:ascii="Arial" w:hAnsi="Arial" w:cs="Arial"/>
        </w:rPr>
        <w:t xml:space="preserve"> may rely on other credible sources such as local clinics to provide a form, a stamp or an email to certify that an individual does not have an infectious disease.</w:t>
      </w:r>
    </w:p>
    <w:p w14:paraId="3362B0A2" w14:textId="77777777" w:rsidR="00910F5F" w:rsidRPr="006A3B60" w:rsidRDefault="00910F5F" w:rsidP="00910F5F">
      <w:pPr>
        <w:pStyle w:val="NormalWeb"/>
        <w:spacing w:before="0" w:beforeAutospacing="0" w:after="0" w:afterAutospacing="0"/>
        <w:jc w:val="both"/>
        <w:rPr>
          <w:rFonts w:ascii="Arial" w:hAnsi="Arial" w:cs="Arial"/>
        </w:rPr>
      </w:pPr>
    </w:p>
    <w:p w14:paraId="6C1F1350" w14:textId="77777777" w:rsidR="00910F5F" w:rsidRPr="006A3B60" w:rsidRDefault="00910F5F" w:rsidP="00910F5F">
      <w:pPr>
        <w:pStyle w:val="NormalWeb"/>
        <w:spacing w:before="0" w:beforeAutospacing="0" w:after="0" w:afterAutospacing="0"/>
        <w:jc w:val="both"/>
        <w:rPr>
          <w:rFonts w:ascii="Arial" w:hAnsi="Arial" w:cs="Arial"/>
        </w:rPr>
      </w:pPr>
      <w:r w:rsidRPr="006A3B60">
        <w:rPr>
          <w:rFonts w:ascii="Arial" w:hAnsi="Arial" w:cs="Arial"/>
          <w:b/>
          <w:bCs/>
        </w:rPr>
        <w:t>COMPENSATION</w:t>
      </w:r>
    </w:p>
    <w:p w14:paraId="7F34C371" w14:textId="77777777" w:rsidR="00910F5F" w:rsidRPr="006A3B60" w:rsidRDefault="00910F5F" w:rsidP="004B6987">
      <w:pPr>
        <w:pStyle w:val="NormalWeb"/>
        <w:spacing w:before="0" w:beforeAutospacing="0" w:after="0" w:afterAutospacing="0"/>
        <w:ind w:left="720"/>
        <w:jc w:val="both"/>
        <w:rPr>
          <w:rFonts w:ascii="Arial" w:hAnsi="Arial" w:cs="Arial"/>
        </w:rPr>
      </w:pPr>
      <w:r w:rsidRPr="006A3B60">
        <w:rPr>
          <w:rFonts w:ascii="Arial" w:hAnsi="Arial" w:cs="Arial"/>
        </w:rPr>
        <w:t>Employees will be paid for all hours worked during an infectious outbreak or pandemic.</w:t>
      </w:r>
    </w:p>
    <w:p w14:paraId="263ACF19" w14:textId="77777777" w:rsidR="00910F5F" w:rsidRPr="006A3B60" w:rsidRDefault="00910F5F" w:rsidP="00910F5F">
      <w:pPr>
        <w:pStyle w:val="NormalWeb"/>
        <w:spacing w:before="0" w:beforeAutospacing="0" w:after="0" w:afterAutospacing="0"/>
        <w:jc w:val="both"/>
        <w:rPr>
          <w:rFonts w:ascii="Arial" w:hAnsi="Arial" w:cs="Arial"/>
        </w:rPr>
      </w:pPr>
    </w:p>
    <w:p w14:paraId="3927AE1A" w14:textId="77777777" w:rsidR="00910F5F" w:rsidRPr="006A3B60" w:rsidRDefault="00910F5F" w:rsidP="00910F5F">
      <w:pPr>
        <w:pStyle w:val="NormalWeb"/>
        <w:spacing w:before="0" w:beforeAutospacing="0" w:after="0" w:afterAutospacing="0"/>
        <w:ind w:left="720"/>
        <w:jc w:val="both"/>
        <w:rPr>
          <w:rFonts w:ascii="Arial" w:hAnsi="Arial" w:cs="Arial"/>
        </w:rPr>
      </w:pPr>
      <w:r w:rsidRPr="006A3B60">
        <w:rPr>
          <w:rFonts w:ascii="Arial" w:hAnsi="Arial" w:cs="Arial"/>
        </w:rPr>
        <w:t>Employees will be notified of any changes in pay rates for non-exempt employee</w:t>
      </w:r>
      <w:r>
        <w:rPr>
          <w:rFonts w:ascii="Arial" w:hAnsi="Arial" w:cs="Arial"/>
        </w:rPr>
        <w:t>s'</w:t>
      </w:r>
      <w:r w:rsidRPr="006A3B60">
        <w:rPr>
          <w:rFonts w:ascii="Arial" w:hAnsi="Arial" w:cs="Arial"/>
        </w:rPr>
        <w:t xml:space="preserve"> hourly rate of pay or exempt employee salary as a result of long-term business needs caused by significant business disruption or economic shutdown due to an infectious disease outbreak or pandemic.</w:t>
      </w:r>
    </w:p>
    <w:p w14:paraId="424EE1E1" w14:textId="77777777" w:rsidR="00910F5F" w:rsidRPr="006A3B60" w:rsidRDefault="00910F5F" w:rsidP="00910F5F">
      <w:pPr>
        <w:pStyle w:val="NormalWeb"/>
        <w:spacing w:before="0" w:beforeAutospacing="0" w:after="0" w:afterAutospacing="0"/>
        <w:jc w:val="both"/>
        <w:rPr>
          <w:rFonts w:ascii="Arial" w:hAnsi="Arial" w:cs="Arial"/>
        </w:rPr>
      </w:pPr>
    </w:p>
    <w:p w14:paraId="673C44AF" w14:textId="77777777" w:rsidR="00910F5F" w:rsidRPr="006A3B60" w:rsidRDefault="00910F5F" w:rsidP="00910F5F">
      <w:pPr>
        <w:pStyle w:val="NormalWeb"/>
        <w:spacing w:before="0" w:beforeAutospacing="0" w:after="0" w:afterAutospacing="0"/>
        <w:jc w:val="both"/>
        <w:rPr>
          <w:rFonts w:ascii="Arial" w:hAnsi="Arial" w:cs="Arial"/>
        </w:rPr>
      </w:pPr>
      <w:r w:rsidRPr="006A3B60">
        <w:rPr>
          <w:rFonts w:ascii="Arial" w:hAnsi="Arial" w:cs="Arial"/>
          <w:b/>
          <w:bCs/>
        </w:rPr>
        <w:t>FURLOUGHS/LAYOFFS AND CLOSINGS</w:t>
      </w:r>
    </w:p>
    <w:p w14:paraId="0E23E683" w14:textId="77777777" w:rsidR="00910F5F" w:rsidRDefault="00910F5F" w:rsidP="00910F5F">
      <w:pPr>
        <w:pStyle w:val="NormalWeb"/>
        <w:spacing w:before="0" w:beforeAutospacing="0" w:after="0" w:afterAutospacing="0"/>
        <w:ind w:left="720"/>
        <w:jc w:val="both"/>
        <w:rPr>
          <w:rFonts w:ascii="Arial" w:hAnsi="Arial" w:cs="Arial"/>
        </w:rPr>
      </w:pPr>
      <w:r w:rsidRPr="00B12FFA">
        <w:rPr>
          <w:rFonts w:ascii="Arial" w:hAnsi="Arial" w:cs="Arial"/>
        </w:rPr>
        <w:t xml:space="preserve">Employees will be provided with as much notice as practicable concerning a layoff or business closing due to unforeseen business circumstances related to the infectious disease outbreak or pandemic, including an explanation </w:t>
      </w:r>
      <w:r>
        <w:rPr>
          <w:rFonts w:ascii="Arial" w:hAnsi="Arial" w:cs="Arial"/>
        </w:rPr>
        <w:t>of </w:t>
      </w:r>
      <w:r w:rsidRPr="00B12FFA">
        <w:rPr>
          <w:rFonts w:ascii="Arial" w:hAnsi="Arial" w:cs="Arial"/>
        </w:rPr>
        <w:t xml:space="preserve">why </w:t>
      </w:r>
      <w:r>
        <w:rPr>
          <w:rFonts w:ascii="Arial" w:hAnsi="Arial" w:cs="Arial"/>
        </w:rPr>
        <w:t xml:space="preserve">the </w:t>
      </w:r>
      <w:r w:rsidRPr="00B12FFA">
        <w:rPr>
          <w:rFonts w:ascii="Arial" w:hAnsi="Arial" w:cs="Arial"/>
        </w:rPr>
        <w:t>notice was not provided if the layoff is implemented without advance notice.</w:t>
      </w:r>
    </w:p>
    <w:p w14:paraId="124EE983" w14:textId="77777777" w:rsidR="00910F5F" w:rsidRPr="006A3B60" w:rsidRDefault="00910F5F" w:rsidP="00910F5F">
      <w:pPr>
        <w:pStyle w:val="NormalWeb"/>
        <w:spacing w:before="0" w:beforeAutospacing="0" w:after="0" w:afterAutospacing="0"/>
        <w:jc w:val="both"/>
        <w:rPr>
          <w:rFonts w:ascii="Arial" w:hAnsi="Arial" w:cs="Arial"/>
        </w:rPr>
      </w:pPr>
    </w:p>
    <w:p w14:paraId="786109B9" w14:textId="77777777" w:rsidR="00910F5F" w:rsidRPr="006A3B60" w:rsidRDefault="00910F5F" w:rsidP="00910F5F">
      <w:pPr>
        <w:pStyle w:val="NormalWeb"/>
        <w:spacing w:before="0" w:beforeAutospacing="0" w:after="0" w:afterAutospacing="0"/>
        <w:ind w:left="720"/>
        <w:jc w:val="both"/>
        <w:rPr>
          <w:rFonts w:ascii="Arial" w:hAnsi="Arial" w:cs="Arial"/>
        </w:rPr>
      </w:pPr>
      <w:r w:rsidRPr="006A3B60">
        <w:rPr>
          <w:rFonts w:ascii="Arial" w:hAnsi="Arial" w:cs="Arial"/>
        </w:rPr>
        <w:t>Employees subject to a furlough/layoff under this policy will be notified about available benefits and where to obtain additional information and guidance.</w:t>
      </w:r>
    </w:p>
    <w:p w14:paraId="3DBEF4D2" w14:textId="77777777" w:rsidR="00910F5F" w:rsidRPr="006A3B60" w:rsidRDefault="00910F5F" w:rsidP="00910F5F">
      <w:pPr>
        <w:pStyle w:val="NormalWeb"/>
        <w:spacing w:before="0" w:beforeAutospacing="0" w:after="0" w:afterAutospacing="0"/>
        <w:jc w:val="both"/>
        <w:rPr>
          <w:rFonts w:ascii="Arial" w:hAnsi="Arial" w:cs="Arial"/>
        </w:rPr>
      </w:pPr>
    </w:p>
    <w:p w14:paraId="61C2E471" w14:textId="77777777" w:rsidR="00910F5F" w:rsidRPr="006A3B60" w:rsidRDefault="00910F5F" w:rsidP="00910F5F">
      <w:pPr>
        <w:pStyle w:val="NormalWeb"/>
        <w:spacing w:before="0" w:beforeAutospacing="0" w:after="0" w:afterAutospacing="0"/>
        <w:jc w:val="both"/>
        <w:rPr>
          <w:rFonts w:ascii="Arial" w:hAnsi="Arial" w:cs="Arial"/>
        </w:rPr>
      </w:pPr>
      <w:r w:rsidRPr="006A3B60">
        <w:rPr>
          <w:rFonts w:ascii="Arial" w:hAnsi="Arial" w:cs="Arial"/>
          <w:b/>
          <w:bCs/>
        </w:rPr>
        <w:t>ONSITE WORK PROHIBITED</w:t>
      </w:r>
    </w:p>
    <w:p w14:paraId="0CC2C02F" w14:textId="77777777" w:rsidR="00910F5F" w:rsidRPr="006A3B60" w:rsidRDefault="00910F5F" w:rsidP="00910F5F">
      <w:pPr>
        <w:pStyle w:val="NormalWeb"/>
        <w:spacing w:before="0" w:beforeAutospacing="0" w:after="0" w:afterAutospacing="0"/>
        <w:ind w:left="720"/>
        <w:jc w:val="both"/>
        <w:rPr>
          <w:rFonts w:ascii="Arial" w:hAnsi="Arial" w:cs="Arial"/>
        </w:rPr>
      </w:pPr>
      <w:r w:rsidRPr="006A3B60">
        <w:rPr>
          <w:rFonts w:ascii="Arial" w:hAnsi="Arial" w:cs="Arial"/>
          <w:b/>
          <w:bCs/>
        </w:rPr>
        <w:t>Company Name</w:t>
      </w:r>
      <w:r w:rsidRPr="006A3B60">
        <w:rPr>
          <w:rFonts w:ascii="Arial" w:hAnsi="Arial" w:cs="Arial"/>
        </w:rPr>
        <w:t xml:space="preserve"> reserves the right to prohibit an employee or another individual with a confirmed positive test</w:t>
      </w:r>
      <w:r>
        <w:rPr>
          <w:rFonts w:ascii="Arial" w:hAnsi="Arial" w:cs="Arial"/>
        </w:rPr>
        <w:t xml:space="preserve"> for an</w:t>
      </w:r>
      <w:r w:rsidRPr="006A3B60">
        <w:rPr>
          <w:rFonts w:ascii="Arial" w:hAnsi="Arial" w:cs="Arial"/>
        </w:rPr>
        <w:t xml:space="preserve"> </w:t>
      </w:r>
      <w:r>
        <w:rPr>
          <w:rFonts w:ascii="Arial" w:hAnsi="Arial" w:cs="Arial"/>
        </w:rPr>
        <w:t>infectious disease</w:t>
      </w:r>
      <w:r w:rsidRPr="006A3B60">
        <w:rPr>
          <w:rFonts w:ascii="Arial" w:hAnsi="Arial" w:cs="Arial"/>
        </w:rPr>
        <w:t xml:space="preserve"> from entering onsite facilities, programs and functions if a determination is made that the entry introduces a recognized hazard to the workplace and the restriction protects the safety and health of employees, </w:t>
      </w:r>
      <w:r w:rsidRPr="001749EF">
        <w:rPr>
          <w:rFonts w:ascii="Arial" w:hAnsi="Arial" w:cs="Arial"/>
          <w:b/>
          <w:bCs/>
        </w:rPr>
        <w:t>customers/clients</w:t>
      </w:r>
      <w:r w:rsidRPr="006A3B60">
        <w:rPr>
          <w:rFonts w:ascii="Arial" w:hAnsi="Arial" w:cs="Arial"/>
        </w:rPr>
        <w:t xml:space="preserve"> and others. </w:t>
      </w:r>
      <w:r w:rsidRPr="006A3B60">
        <w:rPr>
          <w:rFonts w:ascii="Arial" w:hAnsi="Arial" w:cs="Arial"/>
          <w:b/>
          <w:bCs/>
        </w:rPr>
        <w:t>[Optional:</w:t>
      </w:r>
      <w:r w:rsidRPr="006A3B60">
        <w:rPr>
          <w:rFonts w:ascii="Arial" w:hAnsi="Arial" w:cs="Arial"/>
        </w:rPr>
        <w:t xml:space="preserve"> </w:t>
      </w:r>
      <w:r>
        <w:rPr>
          <w:rFonts w:ascii="Arial" w:hAnsi="Arial" w:cs="Arial"/>
        </w:rPr>
        <w:t>E</w:t>
      </w:r>
      <w:r w:rsidRPr="006A3B60">
        <w:rPr>
          <w:rFonts w:ascii="Arial" w:hAnsi="Arial" w:cs="Arial"/>
        </w:rPr>
        <w:t>very effort will be made to accommodate employees prohibited from onsite work with remote work, or other alternative work.</w:t>
      </w:r>
      <w:r w:rsidRPr="006A3B60">
        <w:rPr>
          <w:rFonts w:ascii="Arial" w:hAnsi="Arial" w:cs="Arial"/>
          <w:b/>
          <w:bCs/>
        </w:rPr>
        <w:t>]</w:t>
      </w:r>
    </w:p>
    <w:p w14:paraId="26538B97" w14:textId="77777777" w:rsidR="00910F5F" w:rsidRPr="006A3B60" w:rsidRDefault="00910F5F" w:rsidP="00910F5F">
      <w:pPr>
        <w:pStyle w:val="NormalWeb"/>
        <w:spacing w:before="0" w:beforeAutospacing="0" w:after="0" w:afterAutospacing="0"/>
        <w:jc w:val="both"/>
        <w:rPr>
          <w:rFonts w:ascii="Arial" w:hAnsi="Arial" w:cs="Arial"/>
        </w:rPr>
      </w:pPr>
    </w:p>
    <w:p w14:paraId="6E1EE264" w14:textId="77777777" w:rsidR="00910F5F" w:rsidRPr="006A3B60" w:rsidRDefault="00910F5F" w:rsidP="00910F5F">
      <w:pPr>
        <w:pStyle w:val="NormalWeb"/>
        <w:spacing w:before="0" w:beforeAutospacing="0" w:after="0" w:afterAutospacing="0"/>
        <w:jc w:val="both"/>
        <w:rPr>
          <w:rFonts w:ascii="Arial" w:hAnsi="Arial" w:cs="Arial"/>
        </w:rPr>
      </w:pPr>
      <w:r w:rsidRPr="006A3B60">
        <w:rPr>
          <w:rFonts w:ascii="Arial" w:hAnsi="Arial" w:cs="Arial"/>
          <w:b/>
          <w:bCs/>
        </w:rPr>
        <w:t>CONFIDENTIALITY</w:t>
      </w:r>
    </w:p>
    <w:p w14:paraId="31DFFB8F" w14:textId="77777777" w:rsidR="00910F5F" w:rsidRPr="006A3B60" w:rsidRDefault="00910F5F" w:rsidP="00910F5F">
      <w:pPr>
        <w:pStyle w:val="NormalWeb"/>
        <w:spacing w:before="0" w:beforeAutospacing="0" w:after="0" w:afterAutospacing="0"/>
        <w:ind w:left="720"/>
        <w:jc w:val="both"/>
        <w:rPr>
          <w:rFonts w:ascii="Arial" w:hAnsi="Arial" w:cs="Arial"/>
        </w:rPr>
      </w:pPr>
      <w:r w:rsidRPr="006A3B60">
        <w:rPr>
          <w:rFonts w:ascii="Arial" w:hAnsi="Arial" w:cs="Arial"/>
        </w:rPr>
        <w:lastRenderedPageBreak/>
        <w:t>Infectious disease-related diagnostic information about employees will be treated as confidential, privileged information. All information about an employee's illness will be treated as a confidential medical record in compliance with</w:t>
      </w:r>
      <w:r>
        <w:rPr>
          <w:rFonts w:ascii="Arial" w:hAnsi="Arial" w:cs="Arial"/>
        </w:rPr>
        <w:t xml:space="preserve"> federal, state or local laws</w:t>
      </w:r>
      <w:r w:rsidRPr="006A3B60">
        <w:rPr>
          <w:rFonts w:ascii="Arial" w:hAnsi="Arial" w:cs="Arial"/>
        </w:rPr>
        <w:t xml:space="preserve">. The </w:t>
      </w:r>
      <w:r w:rsidRPr="00B10C6D">
        <w:rPr>
          <w:rFonts w:ascii="Arial" w:hAnsi="Arial" w:cs="Arial"/>
          <w:b/>
          <w:bCs/>
        </w:rPr>
        <w:t>Company</w:t>
      </w:r>
      <w:r w:rsidRPr="006A3B60">
        <w:rPr>
          <w:rFonts w:ascii="Arial" w:hAnsi="Arial" w:cs="Arial"/>
        </w:rPr>
        <w:t xml:space="preserve"> will adhere to all federal, state and local public health reporting requirements.</w:t>
      </w:r>
    </w:p>
    <w:p w14:paraId="78C25FB5" w14:textId="77777777" w:rsidR="00910F5F" w:rsidRPr="006A3B60" w:rsidRDefault="00910F5F" w:rsidP="00910F5F">
      <w:pPr>
        <w:jc w:val="both"/>
        <w:rPr>
          <w:rFonts w:ascii="Arial" w:hAnsi="Arial" w:cs="Arial"/>
          <w:b/>
          <w:bCs/>
        </w:rPr>
      </w:pPr>
    </w:p>
    <w:p w14:paraId="53DE9CE3" w14:textId="77777777" w:rsidR="00910F5F" w:rsidRPr="00546646" w:rsidRDefault="00910F5F" w:rsidP="00910F5F">
      <w:pPr>
        <w:jc w:val="both"/>
        <w:rPr>
          <w:rFonts w:ascii="Arial" w:hAnsi="Arial" w:cs="Arial"/>
        </w:rPr>
      </w:pPr>
      <w:r>
        <w:rPr>
          <w:rFonts w:ascii="Arial" w:hAnsi="Arial" w:cs="Arial"/>
          <w:b/>
        </w:rPr>
        <w:t>NON-RETALIATION</w:t>
      </w:r>
    </w:p>
    <w:p w14:paraId="1E358D4E" w14:textId="77777777" w:rsidR="00910F5F" w:rsidRPr="006A3B60" w:rsidRDefault="00910F5F" w:rsidP="00910F5F">
      <w:pPr>
        <w:pStyle w:val="NormalWeb"/>
        <w:spacing w:before="0" w:beforeAutospacing="0" w:after="0" w:afterAutospacing="0"/>
        <w:ind w:left="720"/>
        <w:jc w:val="both"/>
        <w:rPr>
          <w:rFonts w:ascii="Arial" w:hAnsi="Arial" w:cs="Arial"/>
        </w:rPr>
      </w:pPr>
      <w:r w:rsidRPr="006A3B60">
        <w:rPr>
          <w:rFonts w:ascii="Arial" w:hAnsi="Arial" w:cs="Arial"/>
        </w:rPr>
        <w:t xml:space="preserve">Employees who raise a concern or make a complaint regarding any aspect of this policy in good faith will not be retaliated against or penalized in any manner. Any employee who believes they have been retaliated against in violation of this policy should notify </w:t>
      </w:r>
      <w:r w:rsidRPr="006A3B60">
        <w:rPr>
          <w:rFonts w:ascii="Arial" w:hAnsi="Arial" w:cs="Arial"/>
          <w:b/>
        </w:rPr>
        <w:t>WHO</w:t>
      </w:r>
      <w:r w:rsidRPr="006A3B60">
        <w:rPr>
          <w:rFonts w:ascii="Arial" w:hAnsi="Arial" w:cs="Arial"/>
        </w:rPr>
        <w:t xml:space="preserve"> immediately.</w:t>
      </w:r>
    </w:p>
    <w:p w14:paraId="077A9ED7" w14:textId="77777777" w:rsidR="00910F5F" w:rsidRPr="006A3B60" w:rsidRDefault="00910F5F" w:rsidP="00910F5F">
      <w:pPr>
        <w:pStyle w:val="NormalWeb"/>
        <w:spacing w:before="0" w:beforeAutospacing="0" w:after="0" w:afterAutospacing="0"/>
        <w:jc w:val="both"/>
        <w:rPr>
          <w:rFonts w:ascii="Arial" w:hAnsi="Arial" w:cs="Arial"/>
          <w:b/>
          <w:bCs/>
        </w:rPr>
      </w:pPr>
    </w:p>
    <w:p w14:paraId="062C45BF" w14:textId="77777777" w:rsidR="00910F5F" w:rsidRPr="006A3B60" w:rsidRDefault="00910F5F" w:rsidP="00910F5F">
      <w:pPr>
        <w:pStyle w:val="NormalWeb"/>
        <w:spacing w:before="0" w:beforeAutospacing="0" w:after="0" w:afterAutospacing="0"/>
        <w:jc w:val="both"/>
        <w:rPr>
          <w:rFonts w:ascii="Arial" w:hAnsi="Arial" w:cs="Arial"/>
        </w:rPr>
      </w:pPr>
      <w:r w:rsidRPr="006A3B60">
        <w:rPr>
          <w:rFonts w:ascii="Arial" w:hAnsi="Arial" w:cs="Arial"/>
          <w:b/>
          <w:bCs/>
        </w:rPr>
        <w:t>ADDITIONAL INFORMATION</w:t>
      </w:r>
    </w:p>
    <w:p w14:paraId="22AA9DA6" w14:textId="77777777" w:rsidR="00687F62" w:rsidRDefault="00910F5F" w:rsidP="00910F5F">
      <w:pPr>
        <w:pStyle w:val="NormalWeb"/>
        <w:spacing w:before="0" w:beforeAutospacing="0" w:after="0" w:afterAutospacing="0"/>
        <w:ind w:firstLine="720"/>
        <w:jc w:val="both"/>
        <w:rPr>
          <w:rFonts w:ascii="Arial" w:hAnsi="Arial" w:cs="Arial"/>
        </w:rPr>
      </w:pPr>
      <w:r w:rsidRPr="006A3B60">
        <w:rPr>
          <w:rFonts w:ascii="Arial" w:hAnsi="Arial" w:cs="Arial"/>
        </w:rPr>
        <w:t xml:space="preserve">Employees may contact </w:t>
      </w:r>
      <w:r w:rsidRPr="006A3B60">
        <w:rPr>
          <w:rFonts w:ascii="Arial" w:hAnsi="Arial" w:cs="Arial"/>
          <w:b/>
          <w:bCs/>
        </w:rPr>
        <w:t>WHO</w:t>
      </w:r>
      <w:r w:rsidRPr="006A3B60">
        <w:rPr>
          <w:rFonts w:ascii="Arial" w:hAnsi="Arial" w:cs="Arial"/>
        </w:rPr>
        <w:t xml:space="preserve"> with questions regarding this policy</w:t>
      </w:r>
      <w:r w:rsidR="00556AF8" w:rsidRPr="006A3B60">
        <w:rPr>
          <w:rFonts w:ascii="Arial" w:hAnsi="Arial" w:cs="Arial"/>
        </w:rPr>
        <w:t>.</w:t>
      </w:r>
    </w:p>
    <w:p w14:paraId="1A863A55" w14:textId="53F2BF88" w:rsidR="00C22E5D" w:rsidRPr="00F6682E" w:rsidRDefault="00C22E5D" w:rsidP="00910F5F">
      <w:pPr>
        <w:pStyle w:val="NormalWeb"/>
        <w:spacing w:before="0" w:beforeAutospacing="0" w:after="0" w:afterAutospacing="0"/>
        <w:ind w:firstLine="720"/>
        <w:jc w:val="both"/>
        <w:rPr>
          <w:rFonts w:ascii="Arial" w:hAnsi="Arial" w:cs="Arial"/>
        </w:rPr>
      </w:pPr>
      <w:r>
        <w:rPr>
          <w:rFonts w:ascii="Arial" w:hAnsi="Arial" w:cs="Arial"/>
          <w:iCs/>
          <w:color w:val="FF0000"/>
        </w:rPr>
        <w:br w:type="page"/>
      </w:r>
    </w:p>
    <w:p w14:paraId="7A64B551" w14:textId="77777777" w:rsidR="00E342B7" w:rsidRPr="00B028A2" w:rsidRDefault="00E342B7" w:rsidP="00687F62">
      <w:pPr>
        <w:pStyle w:val="Heading2"/>
        <w:jc w:val="center"/>
      </w:pPr>
      <w:bookmarkStart w:id="39" w:name="_Toc179210684"/>
      <w:r w:rsidRPr="00B028A2">
        <w:lastRenderedPageBreak/>
        <w:t>USING YOUR OWN DEVICE</w:t>
      </w:r>
      <w:bookmarkEnd w:id="39"/>
    </w:p>
    <w:p w14:paraId="048CD2F3" w14:textId="77777777" w:rsidR="00E342B7" w:rsidRPr="00097AE4" w:rsidRDefault="00E342B7" w:rsidP="00E342B7">
      <w:pPr>
        <w:rPr>
          <w:rFonts w:ascii="Arial" w:hAnsi="Arial" w:cs="Arial"/>
          <w:sz w:val="36"/>
          <w:szCs w:val="36"/>
          <w:highlight w:val="yellow"/>
        </w:rPr>
      </w:pPr>
    </w:p>
    <w:p w14:paraId="0635DF28" w14:textId="77777777" w:rsidR="00B028A2" w:rsidRPr="005610E9" w:rsidRDefault="00B028A2" w:rsidP="00B028A2">
      <w:pPr>
        <w:jc w:val="both"/>
        <w:rPr>
          <w:rFonts w:ascii="Arial" w:hAnsi="Arial" w:cs="Arial"/>
        </w:rPr>
      </w:pPr>
      <w:bookmarkStart w:id="40" w:name="_Toc154040103"/>
      <w:bookmarkStart w:id="41" w:name="_Toc179210694"/>
      <w:r w:rsidRPr="005610E9">
        <w:rPr>
          <w:rFonts w:ascii="Arial" w:hAnsi="Arial"/>
        </w:rPr>
        <w:t xml:space="preserve">Employees are permitted to use personal electronic devices such as </w:t>
      </w:r>
      <w:r w:rsidRPr="005610E9">
        <w:rPr>
          <w:rFonts w:ascii="Arial" w:hAnsi="Arial" w:cs="Arial"/>
        </w:rPr>
        <w:t xml:space="preserve">cell phones and smartphones, wearable technology devices (i.e., smart watches, fitness trackers) and personal </w:t>
      </w:r>
      <w:r w:rsidRPr="005610E9">
        <w:rPr>
          <w:rFonts w:ascii="Arial" w:hAnsi="Arial"/>
        </w:rPr>
        <w:t xml:space="preserve">computers and tablets for </w:t>
      </w:r>
      <w:r w:rsidRPr="005610E9">
        <w:rPr>
          <w:rFonts w:ascii="Arial" w:hAnsi="Arial" w:cs="Arial"/>
        </w:rPr>
        <w:t>business</w:t>
      </w:r>
      <w:r w:rsidRPr="005610E9">
        <w:rPr>
          <w:rFonts w:ascii="Arial" w:hAnsi="Arial"/>
        </w:rPr>
        <w:t xml:space="preserve"> purposes and access to </w:t>
      </w:r>
      <w:r w:rsidRPr="005610E9">
        <w:rPr>
          <w:rFonts w:ascii="Arial" w:hAnsi="Arial" w:cs="Arial"/>
        </w:rPr>
        <w:t xml:space="preserve">the </w:t>
      </w:r>
      <w:r w:rsidRPr="005610E9">
        <w:rPr>
          <w:rFonts w:ascii="Arial" w:hAnsi="Arial" w:cs="Arial"/>
          <w:b/>
          <w:bCs/>
        </w:rPr>
        <w:t>Company</w:t>
      </w:r>
      <w:r w:rsidRPr="005610E9">
        <w:rPr>
          <w:rFonts w:ascii="Arial" w:hAnsi="Arial" w:cs="Arial"/>
        </w:rPr>
        <w:t>’s</w:t>
      </w:r>
      <w:r w:rsidRPr="005610E9">
        <w:rPr>
          <w:rFonts w:ascii="Arial" w:hAnsi="Arial"/>
        </w:rPr>
        <w:t xml:space="preserve"> email</w:t>
      </w:r>
      <w:r w:rsidRPr="005610E9">
        <w:rPr>
          <w:rFonts w:ascii="Arial" w:hAnsi="Arial" w:cs="Arial"/>
        </w:rPr>
        <w:t>/</w:t>
      </w:r>
      <w:r w:rsidRPr="005610E9">
        <w:rPr>
          <w:rFonts w:ascii="Arial" w:hAnsi="Arial"/>
        </w:rPr>
        <w:t>network</w:t>
      </w:r>
      <w:r w:rsidRPr="005610E9">
        <w:rPr>
          <w:rFonts w:ascii="Arial" w:hAnsi="Arial" w:cs="Arial"/>
        </w:rPr>
        <w:t>/</w:t>
      </w:r>
      <w:r w:rsidRPr="005610E9">
        <w:rPr>
          <w:rFonts w:ascii="Arial" w:hAnsi="Arial"/>
        </w:rPr>
        <w:t>applications</w:t>
      </w:r>
      <w:r w:rsidRPr="005610E9">
        <w:rPr>
          <w:rFonts w:ascii="Arial" w:hAnsi="Arial" w:cs="Arial"/>
        </w:rPr>
        <w:t>,</w:t>
      </w:r>
      <w:r w:rsidRPr="005610E9">
        <w:rPr>
          <w:rFonts w:ascii="Arial" w:hAnsi="Arial"/>
        </w:rPr>
        <w:t xml:space="preserve"> provided employees follow the procedures detailed below.</w:t>
      </w:r>
      <w:r w:rsidRPr="005610E9">
        <w:rPr>
          <w:rFonts w:ascii="Arial" w:hAnsi="Arial" w:cs="Arial"/>
        </w:rPr>
        <w:t xml:space="preserve"> </w:t>
      </w:r>
    </w:p>
    <w:p w14:paraId="5BBEB947" w14:textId="77777777" w:rsidR="00B028A2" w:rsidRPr="005610E9" w:rsidRDefault="00B028A2" w:rsidP="00B028A2">
      <w:pPr>
        <w:jc w:val="both"/>
        <w:rPr>
          <w:rFonts w:ascii="Arial" w:hAnsi="Arial" w:cs="Arial"/>
        </w:rPr>
      </w:pPr>
    </w:p>
    <w:p w14:paraId="4E5EB936" w14:textId="6667059B" w:rsidR="00B028A2" w:rsidRDefault="00B028A2" w:rsidP="00B028A2">
      <w:pPr>
        <w:jc w:val="both"/>
        <w:rPr>
          <w:rFonts w:ascii="Arial" w:hAnsi="Arial" w:cs="Arial"/>
        </w:rPr>
      </w:pPr>
      <w:r w:rsidRPr="005610E9">
        <w:rPr>
          <w:rFonts w:ascii="Arial" w:hAnsi="Arial" w:cs="Arial"/>
        </w:rPr>
        <w:t xml:space="preserve">The </w:t>
      </w:r>
      <w:r w:rsidRPr="005610E9">
        <w:rPr>
          <w:rFonts w:ascii="Arial" w:hAnsi="Arial" w:cs="Arial"/>
          <w:b/>
          <w:bCs/>
        </w:rPr>
        <w:t>Company</w:t>
      </w:r>
      <w:r w:rsidRPr="005610E9">
        <w:rPr>
          <w:rFonts w:ascii="Arial" w:hAnsi="Arial" w:cs="Arial"/>
        </w:rPr>
        <w:t xml:space="preserve"> reserves</w:t>
      </w:r>
      <w:r w:rsidRPr="005610E9">
        <w:rPr>
          <w:rFonts w:ascii="Arial" w:hAnsi="Arial"/>
        </w:rPr>
        <w:t xml:space="preserve"> the right to terminate the use of personal devices for business purposes if the employee violates any provision of this </w:t>
      </w:r>
      <w:r w:rsidRPr="005610E9">
        <w:rPr>
          <w:rFonts w:ascii="Arial" w:hAnsi="Arial" w:cs="Arial"/>
        </w:rPr>
        <w:t xml:space="preserve">policy. </w:t>
      </w:r>
    </w:p>
    <w:p w14:paraId="1ED2288A" w14:textId="77777777" w:rsidR="002D208F" w:rsidRPr="00E61F77" w:rsidRDefault="002D208F" w:rsidP="00B028A2">
      <w:pPr>
        <w:jc w:val="both"/>
        <w:rPr>
          <w:rFonts w:ascii="Arial" w:hAnsi="Arial" w:cs="Arial"/>
          <w:highlight w:val="yellow"/>
        </w:rPr>
      </w:pPr>
    </w:p>
    <w:p w14:paraId="22F43033" w14:textId="77777777" w:rsidR="00B028A2" w:rsidRPr="00E61F77" w:rsidRDefault="00B028A2" w:rsidP="00B028A2">
      <w:pPr>
        <w:jc w:val="both"/>
        <w:rPr>
          <w:rFonts w:ascii="Arial" w:hAnsi="Arial" w:cs="Arial"/>
          <w:highlight w:val="yellow"/>
        </w:rPr>
      </w:pPr>
      <w:r w:rsidRPr="00E61F77">
        <w:rPr>
          <w:rFonts w:ascii="Arial" w:hAnsi="Arial" w:cs="Arial"/>
          <w:noProof/>
          <w:highlight w:val="yellow"/>
        </w:rPr>
        <mc:AlternateContent>
          <mc:Choice Requires="wps">
            <w:drawing>
              <wp:anchor distT="0" distB="0" distL="114300" distR="114300" simplePos="0" relativeHeight="251790369" behindDoc="0" locked="0" layoutInCell="1" allowOverlap="1" wp14:anchorId="3099B8AF" wp14:editId="144EDEC1">
                <wp:simplePos x="0" y="0"/>
                <wp:positionH relativeFrom="column">
                  <wp:posOffset>0</wp:posOffset>
                </wp:positionH>
                <wp:positionV relativeFrom="paragraph">
                  <wp:posOffset>26669</wp:posOffset>
                </wp:positionV>
                <wp:extent cx="5943600" cy="0"/>
                <wp:effectExtent l="0" t="0" r="0" b="0"/>
                <wp:wrapNone/>
                <wp:docPr id="929781945" name="Straight Connector 929781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6D2F4" id="Straight Connector 929781945" o:spid="_x0000_s1026" style="position:absolute;z-index:251790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276DB21" w14:textId="77777777" w:rsidR="00906D07" w:rsidRPr="007D3E01" w:rsidRDefault="00906D07" w:rsidP="00906D07">
      <w:pPr>
        <w:jc w:val="both"/>
        <w:rPr>
          <w:rFonts w:ascii="Arial" w:hAnsi="Arial" w:cs="Arial"/>
          <w:b/>
        </w:rPr>
      </w:pPr>
      <w:r w:rsidRPr="007D3E01">
        <w:rPr>
          <w:rFonts w:ascii="Arial" w:hAnsi="Arial" w:cs="Arial"/>
          <w:b/>
        </w:rPr>
        <w:t>ACCEPTABLE BUSINESS USE</w:t>
      </w:r>
    </w:p>
    <w:p w14:paraId="04C1609A" w14:textId="77777777" w:rsidR="00906D07" w:rsidRDefault="00906D07" w:rsidP="00906D07">
      <w:pPr>
        <w:ind w:left="720"/>
        <w:jc w:val="both"/>
        <w:rPr>
          <w:rFonts w:ascii="Arial" w:hAnsi="Arial" w:cs="Arial"/>
          <w:bCs/>
        </w:rPr>
      </w:pPr>
      <w:r w:rsidRPr="007D3E01">
        <w:rPr>
          <w:rFonts w:ascii="Arial" w:hAnsi="Arial" w:cs="Arial"/>
          <w:bCs/>
        </w:rPr>
        <w:t xml:space="preserve">The </w:t>
      </w:r>
      <w:r w:rsidRPr="007D3E01">
        <w:rPr>
          <w:rFonts w:ascii="Arial" w:hAnsi="Arial" w:cs="Arial"/>
          <w:b/>
        </w:rPr>
        <w:t>Company</w:t>
      </w:r>
      <w:r w:rsidRPr="007D3E01">
        <w:rPr>
          <w:rFonts w:ascii="Arial" w:hAnsi="Arial" w:cs="Arial"/>
          <w:bCs/>
        </w:rPr>
        <w:t xml:space="preserve"> considers acceptable business use as activities that directly or indirectly relate to, concern or support </w:t>
      </w:r>
      <w:r w:rsidRPr="007D3E01">
        <w:rPr>
          <w:rFonts w:ascii="Arial" w:hAnsi="Arial" w:cs="Arial"/>
          <w:b/>
        </w:rPr>
        <w:t>Company Name</w:t>
      </w:r>
      <w:r w:rsidRPr="007D3E01">
        <w:rPr>
          <w:rFonts w:ascii="Arial" w:hAnsi="Arial" w:cs="Arial"/>
          <w:bCs/>
        </w:rPr>
        <w:t>'s operations.</w:t>
      </w:r>
    </w:p>
    <w:p w14:paraId="09A39EBC" w14:textId="77777777" w:rsidR="00906D07" w:rsidRDefault="00906D07" w:rsidP="00906D07">
      <w:pPr>
        <w:jc w:val="both"/>
        <w:rPr>
          <w:rFonts w:ascii="Arial" w:hAnsi="Arial" w:cs="Arial"/>
          <w:bCs/>
        </w:rPr>
      </w:pPr>
    </w:p>
    <w:p w14:paraId="650D3AE8" w14:textId="77777777" w:rsidR="00906D07" w:rsidRPr="007D3E01" w:rsidRDefault="00906D07" w:rsidP="00906D07">
      <w:pPr>
        <w:ind w:left="720"/>
        <w:jc w:val="both"/>
        <w:rPr>
          <w:rFonts w:ascii="Arial" w:hAnsi="Arial" w:cs="Arial"/>
          <w:bCs/>
        </w:rPr>
      </w:pPr>
      <w:r>
        <w:rPr>
          <w:rFonts w:ascii="Arial" w:hAnsi="Arial" w:cs="Arial"/>
          <w:b/>
        </w:rPr>
        <w:t>Company Name</w:t>
      </w:r>
      <w:r>
        <w:rPr>
          <w:rFonts w:ascii="Arial" w:hAnsi="Arial" w:cs="Arial"/>
          <w:bCs/>
        </w:rPr>
        <w:t xml:space="preserve"> reserves the right to terminate the use of personal mobile devices for business purposes if the employee violates any provision of this or any other </w:t>
      </w:r>
      <w:r>
        <w:rPr>
          <w:rFonts w:ascii="Arial" w:hAnsi="Arial" w:cs="Arial"/>
          <w:b/>
        </w:rPr>
        <w:t>Company</w:t>
      </w:r>
      <w:r>
        <w:rPr>
          <w:rFonts w:ascii="Arial" w:hAnsi="Arial" w:cs="Arial"/>
          <w:bCs/>
        </w:rPr>
        <w:t xml:space="preserve"> policy.</w:t>
      </w:r>
    </w:p>
    <w:p w14:paraId="1E2D1E3F" w14:textId="77777777" w:rsidR="00B028A2" w:rsidRPr="007D3E01" w:rsidRDefault="00B028A2" w:rsidP="00B028A2">
      <w:pPr>
        <w:jc w:val="both"/>
        <w:rPr>
          <w:rFonts w:ascii="Arial" w:hAnsi="Arial" w:cs="Arial"/>
          <w:b/>
        </w:rPr>
      </w:pPr>
    </w:p>
    <w:p w14:paraId="43EE2530" w14:textId="77777777" w:rsidR="00B028A2" w:rsidRPr="007D3E01" w:rsidRDefault="00B028A2" w:rsidP="00B028A2">
      <w:pPr>
        <w:jc w:val="both"/>
        <w:rPr>
          <w:rFonts w:ascii="Arial" w:hAnsi="Arial" w:cs="Arial"/>
          <w:b/>
        </w:rPr>
      </w:pPr>
      <w:r w:rsidRPr="007D3E01">
        <w:rPr>
          <w:rFonts w:ascii="Arial" w:hAnsi="Arial" w:cs="Arial"/>
          <w:b/>
        </w:rPr>
        <w:t>PERSONAL USE</w:t>
      </w:r>
    </w:p>
    <w:p w14:paraId="22158C2A" w14:textId="11146A4C" w:rsidR="00B028A2" w:rsidRPr="007D3E01" w:rsidRDefault="00B028A2" w:rsidP="00B028A2">
      <w:pPr>
        <w:ind w:left="720"/>
        <w:jc w:val="both"/>
        <w:rPr>
          <w:rFonts w:ascii="Arial" w:hAnsi="Arial" w:cs="Arial"/>
        </w:rPr>
      </w:pPr>
      <w:r w:rsidRPr="007D3E01">
        <w:rPr>
          <w:rFonts w:ascii="Arial" w:hAnsi="Arial"/>
        </w:rPr>
        <w:t xml:space="preserve">Employees should aim to keep personal conversations and communications on personal devices to a minimum during working hours. </w:t>
      </w:r>
      <w:r>
        <w:rPr>
          <w:rFonts w:ascii="Arial" w:hAnsi="Arial" w:cs="Arial"/>
        </w:rPr>
        <w:t>The use</w:t>
      </w:r>
      <w:r w:rsidRPr="007D3E01">
        <w:rPr>
          <w:rFonts w:ascii="Arial" w:hAnsi="Arial" w:cs="Arial"/>
        </w:rPr>
        <w:t xml:space="preserve"> of personal devices should not interfere with job duties and responsibilities or impact workplace safety and health. Excessive personal phone calls and communications can lead to interference with employee productivity and distract other employees. For this reason, excessive personal phone calls and communications may result in disciplinary action, up to and including termination of employment.</w:t>
      </w:r>
    </w:p>
    <w:p w14:paraId="2FAEE60D" w14:textId="77777777" w:rsidR="00B028A2" w:rsidRPr="007D3E01" w:rsidRDefault="00B028A2" w:rsidP="00B028A2">
      <w:pPr>
        <w:jc w:val="both"/>
        <w:rPr>
          <w:rFonts w:ascii="Arial" w:hAnsi="Arial"/>
        </w:rPr>
      </w:pPr>
    </w:p>
    <w:p w14:paraId="63BC3C70" w14:textId="77777777" w:rsidR="00B028A2" w:rsidRPr="007D3E01" w:rsidRDefault="00B028A2" w:rsidP="00B028A2">
      <w:pPr>
        <w:ind w:left="720"/>
        <w:jc w:val="both"/>
        <w:rPr>
          <w:rFonts w:ascii="Arial" w:hAnsi="Arial"/>
        </w:rPr>
      </w:pPr>
      <w:r w:rsidRPr="007D3E01">
        <w:rPr>
          <w:rFonts w:ascii="Arial" w:hAnsi="Arial"/>
        </w:rPr>
        <w:t xml:space="preserve">Employees should </w:t>
      </w:r>
      <w:r w:rsidRPr="007D3E01">
        <w:rPr>
          <w:rFonts w:ascii="Arial" w:hAnsi="Arial" w:cs="Arial"/>
        </w:rPr>
        <w:t>primarily engage in personal phone calls and communications during non-working time including breaks and meals. Employees should not</w:t>
      </w:r>
      <w:r w:rsidRPr="007D3E01">
        <w:rPr>
          <w:rFonts w:ascii="Arial" w:hAnsi="Arial"/>
        </w:rPr>
        <w:t xml:space="preserve"> engage in personal conversation on personal devices during meetings, training sessions, presentations, or at any time when </w:t>
      </w:r>
      <w:r w:rsidRPr="007D3E01">
        <w:rPr>
          <w:rFonts w:ascii="Arial" w:hAnsi="Arial"/>
          <w:b/>
          <w:bCs/>
        </w:rPr>
        <w:t>customers</w:t>
      </w:r>
      <w:r w:rsidRPr="007D3E01">
        <w:rPr>
          <w:rFonts w:ascii="Arial" w:hAnsi="Arial" w:cs="Arial"/>
          <w:b/>
          <w:bCs/>
        </w:rPr>
        <w:t>/</w:t>
      </w:r>
      <w:r w:rsidRPr="007D3E01">
        <w:rPr>
          <w:rFonts w:ascii="Arial" w:hAnsi="Arial" w:cs="Arial"/>
          <w:b/>
        </w:rPr>
        <w:t>clients</w:t>
      </w:r>
      <w:r w:rsidRPr="007D3E01">
        <w:rPr>
          <w:rFonts w:ascii="Arial" w:hAnsi="Arial"/>
        </w:rPr>
        <w:t xml:space="preserve"> are present </w:t>
      </w:r>
      <w:r w:rsidRPr="007D3E01">
        <w:rPr>
          <w:rFonts w:ascii="Arial" w:hAnsi="Arial" w:cs="Arial"/>
          <w:b/>
        </w:rPr>
        <w:t>[on the shop/retail floor or insert any prohibited locations]</w:t>
      </w:r>
      <w:r w:rsidRPr="007D3E01">
        <w:rPr>
          <w:rFonts w:ascii="Arial" w:hAnsi="Arial" w:cs="Arial"/>
          <w:bCs/>
        </w:rPr>
        <w:t xml:space="preserve"> </w:t>
      </w:r>
      <w:r w:rsidRPr="007D3E01">
        <w:rPr>
          <w:rFonts w:ascii="Arial" w:hAnsi="Arial"/>
        </w:rPr>
        <w:t xml:space="preserve">unless advised otherwise by the </w:t>
      </w:r>
      <w:r w:rsidRPr="007D3E01">
        <w:rPr>
          <w:rFonts w:ascii="Arial" w:hAnsi="Arial" w:cs="Arial"/>
          <w:b/>
        </w:rPr>
        <w:t>Company</w:t>
      </w:r>
      <w:r w:rsidRPr="007D3E01">
        <w:rPr>
          <w:rFonts w:ascii="Arial" w:hAnsi="Arial" w:cs="Arial"/>
        </w:rPr>
        <w:t xml:space="preserve">. </w:t>
      </w:r>
      <w:r w:rsidRPr="007D3E01">
        <w:rPr>
          <w:rFonts w:ascii="Arial" w:hAnsi="Arial" w:cs="Arial"/>
          <w:b/>
          <w:bCs/>
        </w:rPr>
        <w:t>[Insert for covered employers:</w:t>
      </w:r>
      <w:r w:rsidRPr="007D3E01">
        <w:rPr>
          <w:rFonts w:ascii="Arial" w:hAnsi="Arial" w:cs="Arial"/>
        </w:rPr>
        <w:t xml:space="preserve"> This policy does not prohibit employees from exercising their rights </w:t>
      </w:r>
      <w:r w:rsidRPr="007D3E01">
        <w:rPr>
          <w:rFonts w:ascii="Arial" w:hAnsi="Arial"/>
        </w:rPr>
        <w:t xml:space="preserve">to use their personal devices </w:t>
      </w:r>
      <w:r w:rsidRPr="007D3E01">
        <w:rPr>
          <w:rFonts w:ascii="Arial" w:hAnsi="Arial" w:cs="Arial"/>
        </w:rPr>
        <w:t>or to have personal conversations</w:t>
      </w:r>
      <w:r w:rsidRPr="007D3E01">
        <w:rPr>
          <w:rFonts w:ascii="Arial" w:hAnsi="Arial"/>
        </w:rPr>
        <w:t xml:space="preserve"> in </w:t>
      </w:r>
      <w:r w:rsidRPr="007D3E01">
        <w:rPr>
          <w:rFonts w:ascii="Arial" w:hAnsi="Arial" w:cs="Arial"/>
        </w:rPr>
        <w:t xml:space="preserve">order to engage in protected concerted activity or union organizing </w:t>
      </w:r>
      <w:r w:rsidRPr="007D3E01">
        <w:rPr>
          <w:rFonts w:ascii="Arial" w:hAnsi="Arial"/>
        </w:rPr>
        <w:t>under Section 7 of the National Labor Relations Act (NLRA</w:t>
      </w:r>
      <w:r w:rsidRPr="007D3E01">
        <w:rPr>
          <w:rFonts w:ascii="Arial" w:hAnsi="Arial" w:cs="Arial"/>
        </w:rPr>
        <w:t>).]</w:t>
      </w:r>
    </w:p>
    <w:p w14:paraId="47678BF9" w14:textId="77777777" w:rsidR="00B028A2" w:rsidRPr="007D3E01" w:rsidRDefault="00B028A2" w:rsidP="00B028A2">
      <w:pPr>
        <w:jc w:val="both"/>
        <w:rPr>
          <w:rFonts w:ascii="Arial" w:hAnsi="Arial"/>
          <w:b/>
        </w:rPr>
      </w:pPr>
    </w:p>
    <w:p w14:paraId="6A71AFE3" w14:textId="77777777" w:rsidR="00B028A2" w:rsidRPr="007D3E01" w:rsidRDefault="00B028A2" w:rsidP="00B028A2">
      <w:pPr>
        <w:jc w:val="both"/>
        <w:rPr>
          <w:rFonts w:ascii="Arial" w:hAnsi="Arial" w:cs="Arial"/>
        </w:rPr>
      </w:pPr>
      <w:r w:rsidRPr="007D3E01">
        <w:rPr>
          <w:rFonts w:ascii="Arial" w:hAnsi="Arial" w:cs="Arial"/>
          <w:b/>
          <w:bCs/>
        </w:rPr>
        <w:t>RINGERS</w:t>
      </w:r>
    </w:p>
    <w:p w14:paraId="26758EE7" w14:textId="77777777" w:rsidR="00B028A2" w:rsidRPr="007D3E01" w:rsidRDefault="00B028A2" w:rsidP="00B028A2">
      <w:pPr>
        <w:ind w:left="720"/>
        <w:jc w:val="both"/>
        <w:rPr>
          <w:rFonts w:ascii="Arial" w:hAnsi="Arial" w:cs="Arial"/>
        </w:rPr>
      </w:pPr>
      <w:r w:rsidRPr="007D3E01">
        <w:rPr>
          <w:rFonts w:ascii="Arial" w:hAnsi="Arial" w:cs="Arial"/>
        </w:rPr>
        <w:t xml:space="preserve">Ring tones from personal electronic devices may create a disruption in the work environment. For this reason, employees are </w:t>
      </w:r>
      <w:r w:rsidRPr="007D3E01">
        <w:rPr>
          <w:rFonts w:ascii="Arial" w:hAnsi="Arial" w:cs="Arial"/>
          <w:b/>
          <w:bCs/>
        </w:rPr>
        <w:t>[encouraged/required]</w:t>
      </w:r>
      <w:r w:rsidRPr="007D3E01">
        <w:rPr>
          <w:rFonts w:ascii="Arial" w:hAnsi="Arial" w:cs="Arial"/>
        </w:rPr>
        <w:t xml:space="preserve"> to silence personal electronic devices when at work or keep them on vibrate.</w:t>
      </w:r>
    </w:p>
    <w:p w14:paraId="06F7FBEE" w14:textId="77777777" w:rsidR="00B028A2" w:rsidRPr="007D3E01" w:rsidRDefault="00B028A2" w:rsidP="00B028A2">
      <w:pPr>
        <w:jc w:val="both"/>
        <w:rPr>
          <w:rFonts w:ascii="Arial" w:hAnsi="Arial" w:cs="Arial"/>
          <w:b/>
          <w:bCs/>
        </w:rPr>
      </w:pPr>
    </w:p>
    <w:p w14:paraId="72887BED" w14:textId="77777777" w:rsidR="00B028A2" w:rsidRPr="007D3E01" w:rsidRDefault="00B028A2" w:rsidP="00B028A2">
      <w:pPr>
        <w:jc w:val="both"/>
        <w:rPr>
          <w:rFonts w:ascii="Arial" w:hAnsi="Arial" w:cs="Arial"/>
        </w:rPr>
      </w:pPr>
      <w:r w:rsidRPr="007D3E01">
        <w:rPr>
          <w:rFonts w:ascii="Arial" w:hAnsi="Arial" w:cs="Arial"/>
          <w:b/>
          <w:bCs/>
        </w:rPr>
        <w:t>PROHIBITED USE </w:t>
      </w:r>
    </w:p>
    <w:p w14:paraId="79072237" w14:textId="5010B5CB" w:rsidR="00B028A2" w:rsidRDefault="00B028A2" w:rsidP="00B028A2">
      <w:pPr>
        <w:ind w:left="720"/>
        <w:jc w:val="both"/>
        <w:rPr>
          <w:rFonts w:ascii="Arial" w:hAnsi="Arial"/>
        </w:rPr>
      </w:pPr>
      <w:r w:rsidRPr="007D3E01">
        <w:rPr>
          <w:rFonts w:ascii="Arial" w:hAnsi="Arial"/>
        </w:rPr>
        <w:lastRenderedPageBreak/>
        <w:t xml:space="preserve">Personal </w:t>
      </w:r>
      <w:r w:rsidRPr="007D3E01">
        <w:rPr>
          <w:rFonts w:ascii="Arial" w:hAnsi="Arial" w:cs="Arial"/>
        </w:rPr>
        <w:t>electronic</w:t>
      </w:r>
      <w:r w:rsidRPr="007D3E01">
        <w:rPr>
          <w:rFonts w:ascii="Arial" w:hAnsi="Arial"/>
        </w:rPr>
        <w:t xml:space="preserve"> devices used for business purposes may not be used to store or transmit pornographic, obscene, harassing or offensive material and content</w:t>
      </w:r>
      <w:r w:rsidRPr="007D3E01">
        <w:rPr>
          <w:rFonts w:ascii="Arial" w:hAnsi="Arial" w:cs="Arial"/>
        </w:rPr>
        <w:t>;</w:t>
      </w:r>
      <w:r w:rsidRPr="007D3E01">
        <w:rPr>
          <w:rFonts w:ascii="Arial" w:hAnsi="Arial"/>
        </w:rPr>
        <w:t xml:space="preserve"> to store or transfer confidential and proprietary information belonging to</w:t>
      </w:r>
      <w:r w:rsidR="00E62E99">
        <w:rPr>
          <w:rFonts w:ascii="Arial" w:hAnsi="Arial"/>
        </w:rPr>
        <w:t xml:space="preserve"> </w:t>
      </w:r>
      <w:r w:rsidRPr="007D3E01">
        <w:rPr>
          <w:rFonts w:ascii="Arial" w:hAnsi="Arial" w:cs="Arial"/>
          <w:b/>
          <w:bCs/>
        </w:rPr>
        <w:t>Company Name</w:t>
      </w:r>
      <w:r w:rsidRPr="007D3E01">
        <w:rPr>
          <w:rFonts w:ascii="Arial" w:hAnsi="Arial" w:cs="Arial"/>
        </w:rPr>
        <w:t xml:space="preserve"> or </w:t>
      </w:r>
      <w:r w:rsidRPr="007D3E01">
        <w:rPr>
          <w:rFonts w:ascii="Arial" w:hAnsi="Arial"/>
        </w:rPr>
        <w:t>another individual or company</w:t>
      </w:r>
      <w:r w:rsidRPr="007D3E01">
        <w:rPr>
          <w:rFonts w:ascii="Arial" w:hAnsi="Arial" w:cs="Arial"/>
        </w:rPr>
        <w:t>;</w:t>
      </w:r>
      <w:r w:rsidRPr="007D3E01">
        <w:rPr>
          <w:rFonts w:ascii="Arial" w:hAnsi="Arial"/>
        </w:rPr>
        <w:t xml:space="preserve"> or to engage in outside business activities unrelated to the employer. In aiming to limit improper use of personal devices, such prohibitions do not apply to communications related to protected concerted activity under Section 7 of the NLRA.</w:t>
      </w:r>
    </w:p>
    <w:p w14:paraId="21B88035" w14:textId="77777777" w:rsidR="00B028A2" w:rsidRPr="007D3E01" w:rsidRDefault="00B028A2" w:rsidP="00B028A2">
      <w:pPr>
        <w:jc w:val="both"/>
        <w:rPr>
          <w:rFonts w:ascii="Arial" w:hAnsi="Arial"/>
        </w:rPr>
      </w:pPr>
    </w:p>
    <w:p w14:paraId="3E1B3E35" w14:textId="77777777" w:rsidR="00B028A2" w:rsidRDefault="00B028A2" w:rsidP="00B028A2">
      <w:pPr>
        <w:jc w:val="both"/>
        <w:rPr>
          <w:rFonts w:ascii="Arial" w:hAnsi="Arial" w:cs="Arial"/>
          <w:b/>
          <w:bCs/>
        </w:rPr>
      </w:pPr>
      <w:r w:rsidRPr="007D3E01">
        <w:rPr>
          <w:rFonts w:ascii="Arial" w:hAnsi="Arial" w:cs="Arial"/>
          <w:b/>
          <w:bCs/>
        </w:rPr>
        <w:t xml:space="preserve">[OPTIONAL: </w:t>
      </w:r>
    </w:p>
    <w:p w14:paraId="362E3FA3" w14:textId="77777777" w:rsidR="00B028A2" w:rsidRPr="007D3E01" w:rsidRDefault="00B028A2" w:rsidP="00B028A2">
      <w:pPr>
        <w:jc w:val="both"/>
        <w:rPr>
          <w:rFonts w:ascii="Arial" w:hAnsi="Arial" w:cs="Arial"/>
        </w:rPr>
      </w:pPr>
      <w:r w:rsidRPr="007D3E01">
        <w:rPr>
          <w:rFonts w:ascii="Arial" w:hAnsi="Arial" w:cs="Arial"/>
          <w:b/>
          <w:bCs/>
        </w:rPr>
        <w:t>APPROVAL PROCESS</w:t>
      </w:r>
    </w:p>
    <w:p w14:paraId="274C1586" w14:textId="77777777" w:rsidR="00B028A2" w:rsidRPr="007D3E01" w:rsidRDefault="00B028A2" w:rsidP="00B028A2">
      <w:pPr>
        <w:ind w:left="720"/>
        <w:jc w:val="both"/>
        <w:rPr>
          <w:rFonts w:ascii="Arial" w:hAnsi="Arial"/>
        </w:rPr>
      </w:pPr>
      <w:r w:rsidRPr="007D3E01">
        <w:rPr>
          <w:rFonts w:ascii="Arial" w:hAnsi="Arial" w:cs="Arial"/>
        </w:rPr>
        <w:t>To use a personal electronic</w:t>
      </w:r>
      <w:r w:rsidRPr="007D3E01">
        <w:rPr>
          <w:rFonts w:ascii="Arial" w:hAnsi="Arial"/>
        </w:rPr>
        <w:t xml:space="preserve"> device for business purposes, it must be explicitly approved by </w:t>
      </w:r>
      <w:r w:rsidRPr="007D3E01">
        <w:rPr>
          <w:rFonts w:ascii="Arial" w:hAnsi="Arial" w:cs="Arial"/>
          <w:b/>
          <w:bCs/>
        </w:rPr>
        <w:t>WHO</w:t>
      </w:r>
      <w:r w:rsidRPr="007D3E01">
        <w:rPr>
          <w:rFonts w:ascii="Arial" w:hAnsi="Arial" w:cs="Arial"/>
        </w:rPr>
        <w:t>.</w:t>
      </w:r>
      <w:r w:rsidRPr="007D3E01">
        <w:rPr>
          <w:rFonts w:ascii="Arial" w:hAnsi="Arial"/>
        </w:rPr>
        <w:t xml:space="preserve"> If an employee has a question regarding whether a device is permissible, the employee should contact </w:t>
      </w:r>
      <w:r w:rsidRPr="007D3E01">
        <w:rPr>
          <w:rFonts w:ascii="Arial" w:hAnsi="Arial" w:cs="Arial"/>
          <w:b/>
          <w:bCs/>
        </w:rPr>
        <w:t>WHO</w:t>
      </w:r>
      <w:r w:rsidRPr="007D3E01">
        <w:rPr>
          <w:rFonts w:ascii="Arial" w:hAnsi="Arial" w:cs="Arial"/>
        </w:rPr>
        <w:t>.]</w:t>
      </w:r>
    </w:p>
    <w:p w14:paraId="2CE29032" w14:textId="77777777" w:rsidR="00B028A2" w:rsidRPr="007D3E01" w:rsidRDefault="00B028A2" w:rsidP="00B028A2">
      <w:pPr>
        <w:jc w:val="both"/>
        <w:rPr>
          <w:rFonts w:ascii="Arial" w:hAnsi="Arial"/>
          <w:b/>
        </w:rPr>
      </w:pPr>
    </w:p>
    <w:p w14:paraId="0AC291D4" w14:textId="77777777" w:rsidR="00B028A2" w:rsidRPr="007D3E01" w:rsidRDefault="00B028A2" w:rsidP="00B028A2">
      <w:pPr>
        <w:rPr>
          <w:rFonts w:ascii="Arial" w:hAnsi="Arial" w:cs="Arial"/>
          <w:b/>
          <w:bCs/>
        </w:rPr>
      </w:pPr>
      <w:r w:rsidRPr="007D3E01">
        <w:rPr>
          <w:rFonts w:ascii="Arial" w:hAnsi="Arial" w:cs="Arial"/>
          <w:b/>
          <w:bCs/>
        </w:rPr>
        <w:t>PERMISSIBLE ACCESS</w:t>
      </w:r>
    </w:p>
    <w:p w14:paraId="65612650" w14:textId="77777777" w:rsidR="00B028A2" w:rsidRPr="007D3E01" w:rsidRDefault="00B028A2" w:rsidP="00B028A2">
      <w:pPr>
        <w:ind w:left="720"/>
        <w:jc w:val="both"/>
        <w:rPr>
          <w:rFonts w:ascii="Arial" w:hAnsi="Arial" w:cs="Arial"/>
          <w:b/>
          <w:bCs/>
        </w:rPr>
      </w:pPr>
      <w:r w:rsidRPr="007D3E01">
        <w:rPr>
          <w:rFonts w:ascii="Arial" w:hAnsi="Arial"/>
        </w:rPr>
        <w:t xml:space="preserve">Employees may use </w:t>
      </w:r>
      <w:r w:rsidRPr="007D3E01">
        <w:rPr>
          <w:rFonts w:ascii="Arial" w:hAnsi="Arial"/>
          <w:b/>
          <w:bCs/>
        </w:rPr>
        <w:t>company</w:t>
      </w:r>
      <w:r w:rsidRPr="007D3E01">
        <w:rPr>
          <w:rFonts w:ascii="Arial" w:hAnsi="Arial"/>
        </w:rPr>
        <w:t xml:space="preserve">-provided devices and/or personal devices for business use and to access </w:t>
      </w:r>
      <w:r w:rsidRPr="007D3E01">
        <w:rPr>
          <w:rFonts w:ascii="Arial" w:hAnsi="Arial" w:cs="Arial"/>
          <w:b/>
          <w:bCs/>
        </w:rPr>
        <w:t>Company Name</w:t>
      </w:r>
      <w:r w:rsidRPr="007D3E01">
        <w:rPr>
          <w:rFonts w:ascii="Arial" w:hAnsi="Arial" w:cs="Arial"/>
        </w:rPr>
        <w:t>’s</w:t>
      </w:r>
      <w:r w:rsidRPr="007D3E01">
        <w:rPr>
          <w:rFonts w:ascii="Arial" w:hAnsi="Arial"/>
        </w:rPr>
        <w:t xml:space="preserve"> networks, services, data and applications. Employees are prohibited from accessing </w:t>
      </w:r>
      <w:r w:rsidRPr="007D3E01">
        <w:rPr>
          <w:rFonts w:ascii="Arial" w:hAnsi="Arial" w:cs="Arial"/>
        </w:rPr>
        <w:t xml:space="preserve">the following </w:t>
      </w:r>
      <w:r w:rsidRPr="007D3E01">
        <w:rPr>
          <w:rFonts w:ascii="Arial" w:hAnsi="Arial"/>
        </w:rPr>
        <w:t xml:space="preserve">websites, </w:t>
      </w:r>
      <w:r w:rsidRPr="007D3E01">
        <w:rPr>
          <w:rFonts w:ascii="Arial" w:hAnsi="Arial" w:cs="Arial"/>
        </w:rPr>
        <w:t>services and/or applications</w:t>
      </w:r>
      <w:r w:rsidRPr="007D3E01">
        <w:rPr>
          <w:rFonts w:ascii="Arial" w:hAnsi="Arial"/>
        </w:rPr>
        <w:t xml:space="preserve">: </w:t>
      </w:r>
      <w:r w:rsidRPr="007D3E01">
        <w:rPr>
          <w:rFonts w:ascii="Arial" w:hAnsi="Arial" w:cs="Arial"/>
          <w:b/>
          <w:bCs/>
        </w:rPr>
        <w:t>[insert names and/or addresses of websites and applications]]</w:t>
      </w:r>
      <w:r w:rsidRPr="007D3E01">
        <w:rPr>
          <w:rFonts w:ascii="Arial" w:hAnsi="Arial" w:cs="Arial"/>
        </w:rPr>
        <w:t xml:space="preserve">., </w:t>
      </w:r>
      <w:r w:rsidRPr="007D3E01">
        <w:rPr>
          <w:rFonts w:ascii="Arial" w:hAnsi="Arial"/>
        </w:rPr>
        <w:t xml:space="preserve">during working hours and while connected to the </w:t>
      </w:r>
      <w:r w:rsidRPr="007D3E01">
        <w:rPr>
          <w:rFonts w:ascii="Arial" w:hAnsi="Arial"/>
          <w:b/>
          <w:bCs/>
        </w:rPr>
        <w:t>Company</w:t>
      </w:r>
      <w:r w:rsidRPr="007D3E01">
        <w:rPr>
          <w:rFonts w:ascii="Arial" w:hAnsi="Arial"/>
        </w:rPr>
        <w:t xml:space="preserve">'s network </w:t>
      </w:r>
      <w:r w:rsidRPr="007D3E01">
        <w:rPr>
          <w:rFonts w:ascii="Arial" w:hAnsi="Arial" w:cs="Arial"/>
        </w:rPr>
        <w:t xml:space="preserve"> </w:t>
      </w:r>
    </w:p>
    <w:p w14:paraId="5B07C305" w14:textId="77777777" w:rsidR="00B028A2" w:rsidRPr="007D3E01" w:rsidRDefault="00B028A2" w:rsidP="00B028A2">
      <w:pPr>
        <w:jc w:val="both"/>
        <w:rPr>
          <w:rFonts w:ascii="Arial" w:hAnsi="Arial"/>
          <w:b/>
        </w:rPr>
      </w:pPr>
    </w:p>
    <w:p w14:paraId="53D18F9A" w14:textId="77777777" w:rsidR="00B028A2" w:rsidRPr="007D3E01" w:rsidRDefault="00B028A2" w:rsidP="00B028A2">
      <w:pPr>
        <w:jc w:val="both"/>
        <w:rPr>
          <w:rFonts w:ascii="Arial" w:hAnsi="Arial"/>
          <w:b/>
        </w:rPr>
      </w:pPr>
    </w:p>
    <w:p w14:paraId="297ED94B" w14:textId="77777777" w:rsidR="00B028A2" w:rsidRPr="007D3E01" w:rsidRDefault="00B028A2" w:rsidP="00B028A2">
      <w:pPr>
        <w:jc w:val="both"/>
        <w:rPr>
          <w:rFonts w:ascii="Arial" w:hAnsi="Arial" w:cs="Arial"/>
          <w:b/>
        </w:rPr>
      </w:pPr>
      <w:r w:rsidRPr="007D3E01">
        <w:rPr>
          <w:rFonts w:ascii="Arial" w:hAnsi="Arial" w:cs="Arial"/>
          <w:b/>
        </w:rPr>
        <w:t>PASSWORD PROTECTED</w:t>
      </w:r>
    </w:p>
    <w:p w14:paraId="0262DDA1" w14:textId="77777777" w:rsidR="00B028A2" w:rsidRPr="007D3E01" w:rsidRDefault="00B028A2" w:rsidP="00B028A2">
      <w:pPr>
        <w:ind w:left="720"/>
        <w:jc w:val="both"/>
        <w:rPr>
          <w:rFonts w:ascii="Arial" w:hAnsi="Arial" w:cs="Arial"/>
        </w:rPr>
      </w:pPr>
      <w:r w:rsidRPr="007D3E01">
        <w:rPr>
          <w:rFonts w:ascii="Arial" w:hAnsi="Arial" w:cs="Arial"/>
        </w:rPr>
        <w:t>To</w:t>
      </w:r>
      <w:r w:rsidRPr="007D3E01">
        <w:rPr>
          <w:rFonts w:ascii="Arial" w:hAnsi="Arial"/>
        </w:rPr>
        <w:t xml:space="preserve"> guard against unauthorized access and use, all personal devices used by</w:t>
      </w:r>
      <w:r w:rsidRPr="007D3E01">
        <w:rPr>
          <w:rFonts w:ascii="Arial" w:hAnsi="Arial" w:cs="Arial"/>
        </w:rPr>
        <w:t xml:space="preserve"> </w:t>
      </w:r>
      <w:r w:rsidRPr="007D3E01">
        <w:rPr>
          <w:rFonts w:ascii="Arial" w:hAnsi="Arial"/>
        </w:rPr>
        <w:t>employees for business purposes must be password-protected.</w:t>
      </w:r>
    </w:p>
    <w:p w14:paraId="25DD12A0" w14:textId="77777777" w:rsidR="00B028A2" w:rsidRPr="007D3E01" w:rsidRDefault="00B028A2" w:rsidP="00B028A2">
      <w:pPr>
        <w:jc w:val="both"/>
        <w:rPr>
          <w:rFonts w:ascii="Arial" w:hAnsi="Arial"/>
          <w:b/>
        </w:rPr>
      </w:pPr>
    </w:p>
    <w:p w14:paraId="2D205341" w14:textId="77777777" w:rsidR="00B028A2" w:rsidRPr="007D3E01" w:rsidRDefault="00B028A2" w:rsidP="00B028A2">
      <w:pPr>
        <w:jc w:val="both"/>
        <w:rPr>
          <w:rFonts w:ascii="Arial" w:hAnsi="Arial" w:cs="Arial"/>
          <w:b/>
        </w:rPr>
      </w:pPr>
      <w:r w:rsidRPr="007D3E01">
        <w:rPr>
          <w:rFonts w:ascii="Arial" w:hAnsi="Arial" w:cs="Arial"/>
          <w:b/>
        </w:rPr>
        <w:t>CONFIDENTIAL DATA</w:t>
      </w:r>
    </w:p>
    <w:p w14:paraId="4C26A7E6" w14:textId="77777777" w:rsidR="00B028A2" w:rsidRPr="007D3E01" w:rsidRDefault="00B028A2" w:rsidP="00B028A2">
      <w:pPr>
        <w:ind w:left="720"/>
        <w:jc w:val="both"/>
        <w:rPr>
          <w:rFonts w:ascii="Arial" w:hAnsi="Arial"/>
        </w:rPr>
      </w:pPr>
      <w:r w:rsidRPr="007D3E01">
        <w:rPr>
          <w:rFonts w:ascii="Arial" w:hAnsi="Arial" w:cs="Arial"/>
          <w:b/>
        </w:rPr>
        <w:t>Company Name</w:t>
      </w:r>
      <w:r w:rsidRPr="007D3E01">
        <w:rPr>
          <w:rFonts w:ascii="Arial" w:hAnsi="Arial" w:cs="Arial"/>
          <w:bCs/>
        </w:rPr>
        <w:t xml:space="preserve">’s </w:t>
      </w:r>
      <w:r w:rsidRPr="007D3E01">
        <w:rPr>
          <w:rFonts w:ascii="Arial" w:hAnsi="Arial"/>
        </w:rPr>
        <w:t xml:space="preserve">confidential and proprietary information and trade secrets </w:t>
      </w:r>
      <w:r w:rsidRPr="007D3E01">
        <w:rPr>
          <w:rFonts w:ascii="Arial" w:hAnsi="Arial" w:cs="Arial"/>
        </w:rPr>
        <w:t>must</w:t>
      </w:r>
      <w:r w:rsidRPr="007D3E01">
        <w:rPr>
          <w:rFonts w:ascii="Arial" w:hAnsi="Arial"/>
        </w:rPr>
        <w:t xml:space="preserve"> not be stored on an employee's personal device</w:t>
      </w:r>
      <w:r w:rsidRPr="007D3E01">
        <w:rPr>
          <w:rFonts w:ascii="Arial" w:hAnsi="Arial" w:cs="Arial"/>
        </w:rPr>
        <w:t>. If</w:t>
      </w:r>
      <w:r w:rsidRPr="007D3E01">
        <w:rPr>
          <w:rFonts w:ascii="Arial" w:hAnsi="Arial"/>
        </w:rPr>
        <w:t xml:space="preserve"> the employee must store or transmit data from the device, such information should be encrypted so as to protect the </w:t>
      </w:r>
      <w:r w:rsidRPr="007D3E01">
        <w:rPr>
          <w:rFonts w:ascii="Arial" w:hAnsi="Arial" w:cs="Arial"/>
        </w:rPr>
        <w:t>confidential</w:t>
      </w:r>
      <w:r w:rsidRPr="007D3E01">
        <w:rPr>
          <w:rFonts w:ascii="Arial" w:hAnsi="Arial"/>
        </w:rPr>
        <w:t xml:space="preserve"> information. This provision does not apply to information regarding employees or employee terms and conditions of employment related to employee rights under Section 7 of the NLRA.</w:t>
      </w:r>
    </w:p>
    <w:p w14:paraId="020400BE" w14:textId="77777777" w:rsidR="00B028A2" w:rsidRPr="007D3E01" w:rsidRDefault="00B028A2" w:rsidP="00B028A2">
      <w:pPr>
        <w:jc w:val="both"/>
        <w:rPr>
          <w:rFonts w:ascii="Arial" w:hAnsi="Arial"/>
          <w:b/>
        </w:rPr>
      </w:pPr>
    </w:p>
    <w:p w14:paraId="6E9D38DC" w14:textId="77777777" w:rsidR="00B028A2" w:rsidRDefault="00B028A2" w:rsidP="00B028A2">
      <w:pPr>
        <w:jc w:val="both"/>
        <w:rPr>
          <w:rFonts w:ascii="Arial" w:hAnsi="Arial" w:cs="Arial"/>
        </w:rPr>
      </w:pPr>
      <w:r w:rsidRPr="007D3E01">
        <w:rPr>
          <w:rFonts w:ascii="Arial" w:hAnsi="Arial" w:cs="Arial"/>
          <w:b/>
          <w:bCs/>
        </w:rPr>
        <w:t>[OPTIONAL:</w:t>
      </w:r>
      <w:r w:rsidRPr="007D3E01">
        <w:rPr>
          <w:rFonts w:ascii="Arial" w:hAnsi="Arial" w:cs="Arial"/>
        </w:rPr>
        <w:t xml:space="preserve"> </w:t>
      </w:r>
    </w:p>
    <w:p w14:paraId="209B46D6" w14:textId="77777777" w:rsidR="00B028A2" w:rsidRPr="007D3E01" w:rsidRDefault="00B028A2" w:rsidP="00B028A2">
      <w:pPr>
        <w:jc w:val="both"/>
        <w:rPr>
          <w:rFonts w:ascii="Arial" w:hAnsi="Arial"/>
          <w:b/>
        </w:rPr>
      </w:pPr>
      <w:r w:rsidRPr="007D3E01">
        <w:rPr>
          <w:rFonts w:ascii="Arial" w:eastAsiaTheme="majorEastAsia" w:hAnsi="Arial"/>
          <w:b/>
        </w:rPr>
        <w:t xml:space="preserve">IT </w:t>
      </w:r>
      <w:r w:rsidRPr="007D3E01">
        <w:rPr>
          <w:rFonts w:ascii="Arial" w:hAnsi="Arial" w:cs="Arial"/>
          <w:b/>
        </w:rPr>
        <w:t>SUPPORT</w:t>
      </w:r>
    </w:p>
    <w:p w14:paraId="7FF95455" w14:textId="77777777" w:rsidR="00B028A2" w:rsidRPr="007D3E01" w:rsidRDefault="00B028A2" w:rsidP="00B028A2">
      <w:pPr>
        <w:ind w:left="720"/>
        <w:jc w:val="both"/>
        <w:rPr>
          <w:rFonts w:ascii="Arial" w:hAnsi="Arial"/>
        </w:rPr>
      </w:pPr>
      <w:r w:rsidRPr="007D3E01">
        <w:rPr>
          <w:rFonts w:ascii="Arial" w:hAnsi="Arial"/>
        </w:rPr>
        <w:t>Employees should contact</w:t>
      </w:r>
      <w:r w:rsidRPr="007D3E01">
        <w:rPr>
          <w:rFonts w:ascii="Arial" w:hAnsi="Arial" w:cs="Arial"/>
          <w:bCs/>
        </w:rPr>
        <w:t xml:space="preserve"> </w:t>
      </w:r>
      <w:r w:rsidRPr="007D3E01">
        <w:rPr>
          <w:rFonts w:ascii="Arial" w:hAnsi="Arial" w:cs="Arial"/>
          <w:b/>
        </w:rPr>
        <w:t>WHO</w:t>
      </w:r>
      <w:r w:rsidRPr="007D3E01">
        <w:rPr>
          <w:rFonts w:ascii="Arial" w:eastAsiaTheme="majorEastAsia" w:hAnsi="Arial"/>
        </w:rPr>
        <w:t xml:space="preserve"> for </w:t>
      </w:r>
      <w:r w:rsidRPr="007D3E01">
        <w:rPr>
          <w:rFonts w:ascii="Arial" w:hAnsi="Arial"/>
        </w:rPr>
        <w:t xml:space="preserve">IT support </w:t>
      </w:r>
      <w:r w:rsidRPr="007D3E01">
        <w:rPr>
          <w:rFonts w:ascii="Arial" w:hAnsi="Arial" w:cs="Arial"/>
        </w:rPr>
        <w:t>including connectivity</w:t>
      </w:r>
      <w:r w:rsidRPr="007D3E01">
        <w:rPr>
          <w:rFonts w:ascii="Arial" w:hAnsi="Arial"/>
        </w:rPr>
        <w:t xml:space="preserve"> issues </w:t>
      </w:r>
      <w:r w:rsidRPr="007D3E01">
        <w:rPr>
          <w:rFonts w:ascii="Arial" w:hAnsi="Arial" w:cs="Arial"/>
        </w:rPr>
        <w:t>or for assistance in loading the proper applications on a personal device for business use.</w:t>
      </w:r>
      <w:r w:rsidRPr="007D3E01">
        <w:rPr>
          <w:rFonts w:ascii="Arial" w:hAnsi="Arial" w:cs="Arial"/>
          <w:b/>
          <w:bCs/>
        </w:rPr>
        <w:t>]</w:t>
      </w:r>
    </w:p>
    <w:p w14:paraId="1B2543DB" w14:textId="77777777" w:rsidR="00B028A2" w:rsidRPr="007D3E01" w:rsidRDefault="00B028A2" w:rsidP="00B028A2">
      <w:pPr>
        <w:jc w:val="both"/>
        <w:rPr>
          <w:rFonts w:ascii="Arial" w:hAnsi="Arial"/>
          <w:b/>
        </w:rPr>
      </w:pPr>
    </w:p>
    <w:p w14:paraId="7FA8EF83" w14:textId="77777777" w:rsidR="00B028A2" w:rsidRPr="007D3E01" w:rsidRDefault="00B028A2" w:rsidP="00B028A2">
      <w:pPr>
        <w:jc w:val="both"/>
        <w:rPr>
          <w:rFonts w:ascii="Arial" w:hAnsi="Arial" w:cs="Arial"/>
          <w:b/>
        </w:rPr>
      </w:pPr>
      <w:r w:rsidRPr="007D3E01">
        <w:rPr>
          <w:rFonts w:ascii="Arial" w:hAnsi="Arial" w:cs="Arial"/>
          <w:b/>
        </w:rPr>
        <w:t>COST</w:t>
      </w:r>
    </w:p>
    <w:p w14:paraId="0EF97552" w14:textId="77777777" w:rsidR="00B028A2" w:rsidRPr="007D3E01" w:rsidRDefault="00B028A2" w:rsidP="00B028A2">
      <w:pPr>
        <w:ind w:left="720"/>
        <w:jc w:val="both"/>
        <w:rPr>
          <w:rFonts w:ascii="Arial" w:hAnsi="Arial"/>
        </w:rPr>
      </w:pPr>
      <w:r w:rsidRPr="007D3E01">
        <w:rPr>
          <w:rFonts w:ascii="Arial" w:hAnsi="Arial" w:cs="Arial"/>
        </w:rPr>
        <w:t xml:space="preserve">The </w:t>
      </w:r>
      <w:r w:rsidRPr="007D3E01">
        <w:rPr>
          <w:rFonts w:ascii="Arial" w:hAnsi="Arial"/>
          <w:b/>
          <w:bCs/>
        </w:rPr>
        <w:t>Company</w:t>
      </w:r>
      <w:r w:rsidRPr="007D3E01">
        <w:rPr>
          <w:rFonts w:ascii="Arial" w:hAnsi="Arial" w:cs="Arial"/>
          <w:b/>
          <w:bCs/>
        </w:rPr>
        <w:t>[insert one of the following phrases as applicable:</w:t>
      </w:r>
      <w:r w:rsidRPr="007D3E01">
        <w:rPr>
          <w:rFonts w:ascii="Arial" w:hAnsi="Arial" w:cs="Arial"/>
        </w:rPr>
        <w:t xml:space="preserve"> </w:t>
      </w:r>
      <w:r w:rsidRPr="007D3E01">
        <w:rPr>
          <w:rFonts w:ascii="Arial" w:hAnsi="Arial"/>
          <w:b/>
          <w:bCs/>
        </w:rPr>
        <w:t>will/will not</w:t>
      </w:r>
      <w:r w:rsidRPr="007D3E01">
        <w:rPr>
          <w:rFonts w:ascii="Arial" w:hAnsi="Arial" w:cs="Arial"/>
          <w:b/>
          <w:bCs/>
        </w:rPr>
        <w:t>]</w:t>
      </w:r>
      <w:r w:rsidRPr="007D3E01">
        <w:rPr>
          <w:rFonts w:ascii="Arial" w:hAnsi="Arial"/>
        </w:rPr>
        <w:t xml:space="preserve"> contribute monies to employees to cover the cost of </w:t>
      </w:r>
      <w:r w:rsidRPr="007D3E01">
        <w:rPr>
          <w:rFonts w:ascii="Arial" w:hAnsi="Arial" w:cs="Arial"/>
        </w:rPr>
        <w:t>one personal electronic</w:t>
      </w:r>
      <w:r w:rsidRPr="007D3E01">
        <w:rPr>
          <w:rFonts w:ascii="Arial" w:hAnsi="Arial"/>
        </w:rPr>
        <w:t xml:space="preserve"> device</w:t>
      </w:r>
      <w:r w:rsidRPr="007D3E01">
        <w:rPr>
          <w:rFonts w:ascii="Arial" w:hAnsi="Arial" w:cs="Arial"/>
        </w:rPr>
        <w:t xml:space="preserve"> </w:t>
      </w:r>
      <w:r w:rsidRPr="007D3E01">
        <w:rPr>
          <w:rFonts w:ascii="Arial" w:hAnsi="Arial" w:cs="Arial"/>
          <w:b/>
          <w:bCs/>
        </w:rPr>
        <w:t>[OPTIONAL:</w:t>
      </w:r>
      <w:r w:rsidRPr="007D3E01">
        <w:rPr>
          <w:rFonts w:ascii="Arial" w:hAnsi="Arial" w:cs="Arial"/>
        </w:rPr>
        <w:t xml:space="preserve"> by </w:t>
      </w:r>
      <w:r w:rsidRPr="007D3E01">
        <w:rPr>
          <w:rFonts w:ascii="Arial" w:hAnsi="Arial" w:cs="Arial"/>
          <w:b/>
          <w:bCs/>
        </w:rPr>
        <w:t>[insert description of the process for contributing monies, e.g. stipend]]</w:t>
      </w:r>
      <w:r w:rsidRPr="007D3E01">
        <w:rPr>
          <w:rFonts w:ascii="Arial" w:hAnsi="Arial" w:cs="Arial"/>
        </w:rPr>
        <w:t xml:space="preserve">. The </w:t>
      </w:r>
      <w:r w:rsidRPr="007D3E01">
        <w:rPr>
          <w:rFonts w:ascii="Arial" w:hAnsi="Arial" w:cs="Arial"/>
          <w:b/>
          <w:bCs/>
        </w:rPr>
        <w:t xml:space="preserve">Company [insert one of the following phrases as </w:t>
      </w:r>
      <w:r w:rsidRPr="007D3E01">
        <w:rPr>
          <w:rFonts w:ascii="Arial" w:hAnsi="Arial" w:cs="Arial"/>
          <w:b/>
          <w:bCs/>
        </w:rPr>
        <w:lastRenderedPageBreak/>
        <w:t>applicable:</w:t>
      </w:r>
      <w:r w:rsidRPr="007D3E01">
        <w:rPr>
          <w:rFonts w:ascii="Arial" w:hAnsi="Arial" w:cs="Arial"/>
        </w:rPr>
        <w:t> </w:t>
      </w:r>
      <w:r w:rsidRPr="007D3E01">
        <w:rPr>
          <w:rFonts w:ascii="Arial" w:hAnsi="Arial"/>
          <w:b/>
          <w:bCs/>
        </w:rPr>
        <w:t>will/will not</w:t>
      </w:r>
      <w:r w:rsidRPr="007D3E01">
        <w:rPr>
          <w:rFonts w:ascii="Arial" w:hAnsi="Arial" w:cs="Arial"/>
          <w:b/>
          <w:bCs/>
        </w:rPr>
        <w:t>]</w:t>
      </w:r>
      <w:r w:rsidRPr="007D3E01">
        <w:rPr>
          <w:rFonts w:ascii="Arial" w:hAnsi="Arial" w:cs="Arial"/>
        </w:rPr>
        <w:t xml:space="preserve"> </w:t>
      </w:r>
      <w:r w:rsidRPr="007D3E01">
        <w:rPr>
          <w:rFonts w:ascii="Arial" w:hAnsi="Arial"/>
        </w:rPr>
        <w:t>reimburse the employee for the cost of the plan</w:t>
      </w:r>
      <w:r w:rsidRPr="007D3E01">
        <w:rPr>
          <w:rFonts w:ascii="Arial" w:hAnsi="Arial" w:cs="Arial"/>
        </w:rPr>
        <w:t xml:space="preserve"> </w:t>
      </w:r>
      <w:r w:rsidRPr="007D3E01">
        <w:rPr>
          <w:rFonts w:ascii="Arial" w:hAnsi="Arial" w:cs="Arial"/>
          <w:b/>
          <w:bCs/>
        </w:rPr>
        <w:t>[insert one of the following words as applicable:</w:t>
      </w:r>
      <w:r w:rsidRPr="007D3E01">
        <w:rPr>
          <w:rFonts w:ascii="Arial" w:hAnsi="Arial" w:cs="Arial"/>
        </w:rPr>
        <w:t xml:space="preserve"> </w:t>
      </w:r>
      <w:r w:rsidRPr="007D3E01">
        <w:rPr>
          <w:rFonts w:ascii="Arial" w:hAnsi="Arial"/>
        </w:rPr>
        <w:t>and</w:t>
      </w:r>
      <w:r w:rsidRPr="007D3E01">
        <w:rPr>
          <w:rFonts w:ascii="Arial" w:hAnsi="Arial" w:cs="Arial"/>
        </w:rPr>
        <w:t>/or</w:t>
      </w:r>
      <w:r w:rsidRPr="007D3E01">
        <w:rPr>
          <w:rFonts w:ascii="Arial" w:hAnsi="Arial" w:cs="Arial"/>
          <w:b/>
          <w:bCs/>
        </w:rPr>
        <w:t>]</w:t>
      </w:r>
      <w:r w:rsidRPr="007D3E01">
        <w:rPr>
          <w:rFonts w:ascii="Arial" w:hAnsi="Arial"/>
        </w:rPr>
        <w:t xml:space="preserve"> all applicable charges.</w:t>
      </w:r>
    </w:p>
    <w:p w14:paraId="131680AA" w14:textId="77777777" w:rsidR="00B028A2" w:rsidRPr="007D3E01" w:rsidRDefault="00B028A2" w:rsidP="00B028A2">
      <w:pPr>
        <w:jc w:val="both"/>
        <w:rPr>
          <w:rFonts w:ascii="Arial" w:hAnsi="Arial"/>
          <w:b/>
        </w:rPr>
      </w:pPr>
    </w:p>
    <w:p w14:paraId="6152C43C" w14:textId="77777777" w:rsidR="00B028A2" w:rsidRPr="007D3E01" w:rsidRDefault="00B028A2" w:rsidP="00B028A2">
      <w:pPr>
        <w:jc w:val="both"/>
        <w:rPr>
          <w:rFonts w:ascii="Arial" w:hAnsi="Arial" w:cs="Arial"/>
          <w:b/>
        </w:rPr>
      </w:pPr>
      <w:r w:rsidRPr="007D3E01">
        <w:rPr>
          <w:rFonts w:ascii="Arial" w:hAnsi="Arial" w:cs="Arial"/>
          <w:b/>
        </w:rPr>
        <w:t>BACK UP</w:t>
      </w:r>
    </w:p>
    <w:p w14:paraId="3F3F20C4" w14:textId="77777777" w:rsidR="00B028A2" w:rsidRPr="007D3E01" w:rsidRDefault="00B028A2" w:rsidP="00B028A2">
      <w:pPr>
        <w:ind w:left="720"/>
        <w:jc w:val="both"/>
        <w:rPr>
          <w:rFonts w:ascii="Arial" w:hAnsi="Arial"/>
        </w:rPr>
      </w:pPr>
      <w:r w:rsidRPr="007D3E01">
        <w:rPr>
          <w:rFonts w:ascii="Arial" w:hAnsi="Arial"/>
        </w:rPr>
        <w:t xml:space="preserve">By using a personal device for business purposes, employees </w:t>
      </w:r>
      <w:r w:rsidRPr="007D3E01">
        <w:rPr>
          <w:rFonts w:ascii="Arial" w:hAnsi="Arial" w:cs="Arial"/>
        </w:rPr>
        <w:t>implicitly agree</w:t>
      </w:r>
      <w:r w:rsidRPr="007D3E01">
        <w:rPr>
          <w:rFonts w:ascii="Arial" w:hAnsi="Arial"/>
        </w:rPr>
        <w:t xml:space="preserve"> to have information backed up by the </w:t>
      </w:r>
      <w:r w:rsidRPr="007D3E01">
        <w:rPr>
          <w:rFonts w:ascii="Arial" w:hAnsi="Arial" w:cs="Arial"/>
          <w:b/>
          <w:bCs/>
        </w:rPr>
        <w:t>Company</w:t>
      </w:r>
      <w:r w:rsidRPr="007D3E01">
        <w:rPr>
          <w:rFonts w:ascii="Arial" w:hAnsi="Arial"/>
        </w:rPr>
        <w:t>'s server or cloud-based storage.</w:t>
      </w:r>
    </w:p>
    <w:p w14:paraId="73D8D96A" w14:textId="77777777" w:rsidR="00B028A2" w:rsidRPr="007D3E01" w:rsidRDefault="00B028A2" w:rsidP="00B028A2">
      <w:pPr>
        <w:jc w:val="both"/>
        <w:rPr>
          <w:rFonts w:ascii="Arial" w:hAnsi="Arial"/>
          <w:b/>
        </w:rPr>
      </w:pPr>
    </w:p>
    <w:p w14:paraId="6119AC05" w14:textId="77777777" w:rsidR="00B028A2" w:rsidRPr="007D3E01" w:rsidRDefault="00B028A2" w:rsidP="00B028A2">
      <w:pPr>
        <w:jc w:val="both"/>
        <w:rPr>
          <w:rFonts w:ascii="Arial" w:hAnsi="Arial" w:cs="Arial"/>
          <w:b/>
        </w:rPr>
      </w:pPr>
      <w:r w:rsidRPr="007D3E01">
        <w:rPr>
          <w:rFonts w:ascii="Arial" w:hAnsi="Arial" w:cs="Arial"/>
          <w:b/>
        </w:rPr>
        <w:t>MONITORING</w:t>
      </w:r>
    </w:p>
    <w:p w14:paraId="30E9270A" w14:textId="77777777" w:rsidR="00B028A2" w:rsidRPr="007D3E01" w:rsidRDefault="00B028A2" w:rsidP="00B028A2">
      <w:pPr>
        <w:ind w:left="720"/>
        <w:jc w:val="both"/>
        <w:rPr>
          <w:rFonts w:ascii="Arial" w:hAnsi="Arial"/>
        </w:rPr>
      </w:pPr>
      <w:r w:rsidRPr="007D3E01">
        <w:rPr>
          <w:rFonts w:ascii="Arial" w:hAnsi="Arial"/>
        </w:rPr>
        <w:t xml:space="preserve">If an employee chooses to use a personal device for business purposes, the </w:t>
      </w:r>
      <w:r w:rsidRPr="007D3E01">
        <w:rPr>
          <w:rFonts w:ascii="Arial" w:hAnsi="Arial" w:cs="Arial"/>
        </w:rPr>
        <w:t xml:space="preserve">employee should understand that by doing so, they implicitly agree to permit </w:t>
      </w:r>
      <w:r w:rsidRPr="007D3E01">
        <w:rPr>
          <w:rFonts w:ascii="Arial" w:hAnsi="Arial" w:cs="Arial"/>
          <w:b/>
          <w:bCs/>
        </w:rPr>
        <w:t>Company Name</w:t>
      </w:r>
      <w:r w:rsidRPr="007D3E01">
        <w:rPr>
          <w:rFonts w:ascii="Arial" w:hAnsi="Arial" w:cs="Arial"/>
        </w:rPr>
        <w:t xml:space="preserve"> to</w:t>
      </w:r>
      <w:r w:rsidRPr="007D3E01">
        <w:rPr>
          <w:rFonts w:ascii="Arial" w:hAnsi="Arial"/>
        </w:rPr>
        <w:t xml:space="preserve"> monitor </w:t>
      </w:r>
      <w:r w:rsidRPr="007D3E01">
        <w:rPr>
          <w:rFonts w:ascii="Arial" w:hAnsi="Arial" w:cs="Arial"/>
        </w:rPr>
        <w:t>all communication</w:t>
      </w:r>
      <w:r w:rsidRPr="007D3E01">
        <w:rPr>
          <w:rFonts w:ascii="Arial" w:hAnsi="Arial"/>
        </w:rPr>
        <w:t xml:space="preserve"> occurring on the personal device and that the employee is on notice that the expectation of privacy is limited under these circumstances.</w:t>
      </w:r>
      <w:r>
        <w:rPr>
          <w:rFonts w:ascii="Arial" w:hAnsi="Arial"/>
        </w:rPr>
        <w:t xml:space="preserve"> </w:t>
      </w:r>
      <w:r w:rsidRPr="007D3E01">
        <w:rPr>
          <w:rFonts w:ascii="Arial" w:hAnsi="Arial" w:cs="Arial"/>
          <w:b/>
        </w:rPr>
        <w:t xml:space="preserve">Company Name </w:t>
      </w:r>
      <w:r w:rsidRPr="007D3E01">
        <w:rPr>
          <w:rFonts w:ascii="Arial" w:hAnsi="Arial"/>
        </w:rPr>
        <w:t>will not monitor employees for any unlawful purpose including monitoring, or giving the impression of monitoring, employee union activity and protected concerted activity under Section 7 of the NLRA.</w:t>
      </w:r>
    </w:p>
    <w:p w14:paraId="7B8B81B2" w14:textId="77777777" w:rsidR="00B028A2" w:rsidRPr="007D3E01" w:rsidRDefault="00B028A2" w:rsidP="00B028A2">
      <w:pPr>
        <w:jc w:val="both"/>
        <w:rPr>
          <w:rFonts w:ascii="Arial" w:hAnsi="Arial"/>
          <w:b/>
        </w:rPr>
      </w:pPr>
    </w:p>
    <w:p w14:paraId="31FB8C6A" w14:textId="77777777" w:rsidR="00B028A2" w:rsidRPr="007D3E01" w:rsidRDefault="00B028A2" w:rsidP="00B028A2">
      <w:pPr>
        <w:ind w:left="720"/>
        <w:jc w:val="both"/>
        <w:rPr>
          <w:rFonts w:ascii="Arial" w:hAnsi="Arial" w:cs="Arial"/>
        </w:rPr>
      </w:pPr>
      <w:r w:rsidRPr="007D3E01">
        <w:rPr>
          <w:rFonts w:ascii="Arial" w:hAnsi="Arial" w:cs="Arial"/>
          <w:b/>
        </w:rPr>
        <w:t>[Include for NY employers, who conduct electronic monitoring:</w:t>
      </w:r>
      <w:r w:rsidRPr="007D3E01">
        <w:rPr>
          <w:rFonts w:ascii="Arial" w:hAnsi="Arial" w:cs="Arial"/>
          <w:bCs/>
        </w:rPr>
        <w:t xml:space="preserve"> Employees should also refer to </w:t>
      </w:r>
      <w:r w:rsidRPr="007D3E01">
        <w:rPr>
          <w:rFonts w:ascii="Arial" w:hAnsi="Arial" w:cs="Arial"/>
          <w:b/>
        </w:rPr>
        <w:t>Company Name</w:t>
      </w:r>
      <w:r w:rsidRPr="007D3E01">
        <w:rPr>
          <w:rFonts w:ascii="Arial" w:hAnsi="Arial" w:cs="Arial"/>
          <w:bCs/>
        </w:rPr>
        <w:t xml:space="preserve">’s </w:t>
      </w:r>
      <w:r w:rsidRPr="007D3E01">
        <w:rPr>
          <w:rFonts w:ascii="Arial" w:hAnsi="Arial" w:cs="Arial"/>
          <w:b/>
        </w:rPr>
        <w:t>Notice of Electronic</w:t>
      </w:r>
      <w:r w:rsidRPr="007D3E01">
        <w:rPr>
          <w:rFonts w:ascii="Arial" w:hAnsi="Arial" w:cs="Arial"/>
          <w:bCs/>
        </w:rPr>
        <w:t xml:space="preserve"> </w:t>
      </w:r>
      <w:r w:rsidRPr="007D3E01">
        <w:rPr>
          <w:rFonts w:ascii="Arial" w:eastAsiaTheme="majorEastAsia" w:hAnsi="Arial"/>
          <w:b/>
        </w:rPr>
        <w:t>Monitoring</w:t>
      </w:r>
      <w:r w:rsidRPr="007D3E01">
        <w:rPr>
          <w:rFonts w:ascii="Arial" w:hAnsi="Arial" w:cs="Arial"/>
          <w:bCs/>
        </w:rPr>
        <w:t xml:space="preserve"> for additional monitoring practices that may be conducted by the </w:t>
      </w:r>
      <w:r w:rsidRPr="007D3E01">
        <w:rPr>
          <w:rFonts w:ascii="Arial" w:hAnsi="Arial" w:cs="Arial"/>
          <w:b/>
        </w:rPr>
        <w:t>Company</w:t>
      </w:r>
      <w:r w:rsidRPr="007D3E01">
        <w:rPr>
          <w:rFonts w:ascii="Arial" w:hAnsi="Arial" w:cs="Arial"/>
          <w:bCs/>
        </w:rPr>
        <w:t xml:space="preserve">. </w:t>
      </w:r>
    </w:p>
    <w:p w14:paraId="1A469700" w14:textId="77777777" w:rsidR="00B028A2" w:rsidRDefault="00B028A2" w:rsidP="00B028A2">
      <w:pPr>
        <w:jc w:val="both"/>
        <w:rPr>
          <w:rFonts w:ascii="Arial" w:hAnsi="Arial" w:cs="Arial"/>
          <w:b/>
        </w:rPr>
      </w:pPr>
    </w:p>
    <w:p w14:paraId="211BA255" w14:textId="77777777" w:rsidR="00B028A2" w:rsidRPr="007D3E01" w:rsidRDefault="00B028A2" w:rsidP="00B028A2">
      <w:pPr>
        <w:jc w:val="both"/>
        <w:rPr>
          <w:rFonts w:ascii="Arial" w:hAnsi="Arial" w:cs="Arial"/>
          <w:b/>
        </w:rPr>
      </w:pPr>
      <w:r w:rsidRPr="007D3E01">
        <w:rPr>
          <w:rFonts w:ascii="Arial" w:hAnsi="Arial" w:cs="Arial"/>
          <w:b/>
        </w:rPr>
        <w:t xml:space="preserve">LOSS OF DEVICE OR UNAUTHORIZED ACCESS </w:t>
      </w:r>
    </w:p>
    <w:p w14:paraId="3C2F6DB9" w14:textId="77777777" w:rsidR="00B028A2" w:rsidRPr="007D3E01" w:rsidRDefault="00B028A2" w:rsidP="00B028A2">
      <w:pPr>
        <w:ind w:left="720"/>
        <w:jc w:val="both"/>
        <w:rPr>
          <w:rFonts w:ascii="Arial" w:hAnsi="Arial"/>
        </w:rPr>
      </w:pPr>
      <w:r w:rsidRPr="007D3E01">
        <w:rPr>
          <w:rFonts w:ascii="Arial" w:hAnsi="Arial"/>
        </w:rPr>
        <w:t>If a personal device used for business purposes is lost, stolen or misplaced, or accessed without authorization by a third party, the employee should notify</w:t>
      </w:r>
      <w:r w:rsidRPr="007D3E01">
        <w:rPr>
          <w:rFonts w:ascii="Arial" w:hAnsi="Arial" w:cs="Arial"/>
          <w:b/>
        </w:rPr>
        <w:t xml:space="preserve"> WHO</w:t>
      </w:r>
      <w:r w:rsidRPr="007D3E01">
        <w:rPr>
          <w:rFonts w:ascii="Arial" w:hAnsi="Arial" w:cs="Arial"/>
          <w:bCs/>
        </w:rPr>
        <w:t xml:space="preserve"> immediately.</w:t>
      </w:r>
      <w:r w:rsidRPr="007D3E01">
        <w:rPr>
          <w:rFonts w:ascii="Arial" w:hAnsi="Arial" w:cs="Arial"/>
        </w:rPr>
        <w:t xml:space="preserve"> The</w:t>
      </w:r>
      <w:r w:rsidRPr="007D3E01">
        <w:rPr>
          <w:rFonts w:ascii="Arial" w:hAnsi="Arial"/>
        </w:rPr>
        <w:t xml:space="preserve"> </w:t>
      </w:r>
      <w:r w:rsidRPr="007D3E01">
        <w:rPr>
          <w:rFonts w:ascii="Arial" w:hAnsi="Arial"/>
          <w:b/>
          <w:bCs/>
        </w:rPr>
        <w:t>Company</w:t>
      </w:r>
      <w:r w:rsidRPr="007D3E01">
        <w:rPr>
          <w:rFonts w:ascii="Arial" w:hAnsi="Arial"/>
        </w:rPr>
        <w:t xml:space="preserve"> retains the right to remotely wipe the device in order to protect</w:t>
      </w:r>
      <w:r w:rsidRPr="007D3E01">
        <w:rPr>
          <w:rFonts w:ascii="Arial" w:hAnsi="Arial" w:cs="Arial"/>
          <w:bCs/>
        </w:rPr>
        <w:t xml:space="preserve"> </w:t>
      </w:r>
      <w:r>
        <w:rPr>
          <w:rFonts w:ascii="Arial" w:hAnsi="Arial" w:cs="Arial"/>
          <w:bCs/>
        </w:rPr>
        <w:t xml:space="preserve">the </w:t>
      </w:r>
      <w:r w:rsidRPr="007D3E01">
        <w:rPr>
          <w:rFonts w:ascii="Arial" w:hAnsi="Arial" w:cs="Arial"/>
          <w:b/>
        </w:rPr>
        <w:t>Company Name</w:t>
      </w:r>
      <w:r w:rsidRPr="007D3E01">
        <w:rPr>
          <w:rFonts w:ascii="Arial" w:hAnsi="Arial" w:cs="Arial"/>
          <w:bCs/>
        </w:rPr>
        <w:t>'s</w:t>
      </w:r>
      <w:r w:rsidRPr="007D3E01">
        <w:rPr>
          <w:rFonts w:ascii="Arial" w:hAnsi="Arial"/>
        </w:rPr>
        <w:t xml:space="preserve"> systems and </w:t>
      </w:r>
      <w:r w:rsidRPr="007D3E01">
        <w:rPr>
          <w:rFonts w:ascii="Arial" w:hAnsi="Arial" w:cs="Arial"/>
        </w:rPr>
        <w:t xml:space="preserve">to prevent compromising the </w:t>
      </w:r>
      <w:r w:rsidRPr="007D3E01">
        <w:rPr>
          <w:rFonts w:ascii="Arial" w:hAnsi="Arial" w:cs="Arial"/>
          <w:b/>
          <w:bCs/>
        </w:rPr>
        <w:t>Company</w:t>
      </w:r>
      <w:r w:rsidRPr="007D3E01">
        <w:rPr>
          <w:rFonts w:ascii="Arial" w:hAnsi="Arial" w:cs="Arial"/>
        </w:rPr>
        <w:t>’s</w:t>
      </w:r>
      <w:r w:rsidRPr="007D3E01">
        <w:rPr>
          <w:rFonts w:ascii="Arial" w:hAnsi="Arial"/>
        </w:rPr>
        <w:t xml:space="preserve"> network</w:t>
      </w:r>
      <w:r w:rsidRPr="007D3E01">
        <w:rPr>
          <w:rFonts w:ascii="Arial" w:hAnsi="Arial" w:cs="Arial"/>
          <w:bCs/>
        </w:rPr>
        <w:t xml:space="preserve">. </w:t>
      </w:r>
    </w:p>
    <w:p w14:paraId="029119B1" w14:textId="77777777" w:rsidR="00B028A2" w:rsidRPr="007D3E01" w:rsidRDefault="00B028A2" w:rsidP="00B028A2">
      <w:pPr>
        <w:jc w:val="both"/>
        <w:rPr>
          <w:rFonts w:ascii="Arial" w:hAnsi="Arial"/>
          <w:b/>
        </w:rPr>
      </w:pPr>
    </w:p>
    <w:p w14:paraId="139359B8" w14:textId="77777777" w:rsidR="00B028A2" w:rsidRPr="007D3E01" w:rsidRDefault="00B028A2" w:rsidP="00B028A2">
      <w:pPr>
        <w:jc w:val="both"/>
        <w:rPr>
          <w:rFonts w:ascii="Arial" w:hAnsi="Arial" w:cs="Arial"/>
          <w:b/>
        </w:rPr>
      </w:pPr>
      <w:r w:rsidRPr="007D3E01">
        <w:rPr>
          <w:rFonts w:ascii="Arial" w:hAnsi="Arial" w:cs="Arial"/>
          <w:b/>
        </w:rPr>
        <w:t>VIRUS/SECURITY THREAT</w:t>
      </w:r>
    </w:p>
    <w:p w14:paraId="16E5A717" w14:textId="77777777" w:rsidR="00B028A2" w:rsidRPr="007D3E01" w:rsidRDefault="00B028A2" w:rsidP="00B028A2">
      <w:pPr>
        <w:ind w:left="720"/>
        <w:jc w:val="both"/>
        <w:rPr>
          <w:rFonts w:ascii="Arial" w:hAnsi="Arial"/>
        </w:rPr>
      </w:pPr>
      <w:r w:rsidRPr="007D3E01">
        <w:rPr>
          <w:rFonts w:ascii="Arial" w:hAnsi="Arial"/>
        </w:rPr>
        <w:t xml:space="preserve">Employees are required to have all devices contain approved virus detection and prevention software as well as personal firewall protection to separate personal information </w:t>
      </w:r>
      <w:r w:rsidRPr="007D3E01">
        <w:rPr>
          <w:rFonts w:ascii="Arial" w:hAnsi="Arial" w:cs="Arial"/>
        </w:rPr>
        <w:t>from</w:t>
      </w:r>
      <w:r w:rsidRPr="007D3E01">
        <w:rPr>
          <w:rFonts w:ascii="Arial" w:hAnsi="Arial"/>
        </w:rPr>
        <w:t xml:space="preserve"> business information. In the event of a virus or threat to </w:t>
      </w:r>
      <w:r>
        <w:rPr>
          <w:rFonts w:ascii="Arial" w:hAnsi="Arial" w:cs="Arial"/>
          <w:b/>
          <w:bCs/>
        </w:rPr>
        <w:t>Company data</w:t>
      </w:r>
      <w:r w:rsidRPr="007D3E01">
        <w:rPr>
          <w:rFonts w:ascii="Arial" w:hAnsi="Arial"/>
        </w:rPr>
        <w:t xml:space="preserve">, information </w:t>
      </w:r>
      <w:r w:rsidRPr="007D3E01">
        <w:rPr>
          <w:rFonts w:ascii="Arial" w:hAnsi="Arial" w:cs="Arial"/>
        </w:rPr>
        <w:t>or</w:t>
      </w:r>
      <w:r w:rsidRPr="007D3E01">
        <w:rPr>
          <w:rFonts w:ascii="Arial" w:hAnsi="Arial"/>
        </w:rPr>
        <w:t xml:space="preserve"> computer networks,</w:t>
      </w:r>
      <w:r w:rsidRPr="007D3E01">
        <w:rPr>
          <w:rFonts w:ascii="Arial" w:hAnsi="Arial" w:cs="Arial"/>
        </w:rPr>
        <w:t xml:space="preserve"> the </w:t>
      </w:r>
      <w:r w:rsidRPr="007D3E01">
        <w:rPr>
          <w:rFonts w:ascii="Arial" w:hAnsi="Arial" w:cs="Arial"/>
          <w:b/>
          <w:bCs/>
        </w:rPr>
        <w:t>Company</w:t>
      </w:r>
      <w:r w:rsidRPr="007D3E01">
        <w:rPr>
          <w:rFonts w:ascii="Arial" w:hAnsi="Arial" w:cs="Arial"/>
        </w:rPr>
        <w:t xml:space="preserve"> retains</w:t>
      </w:r>
      <w:r w:rsidRPr="007D3E01">
        <w:rPr>
          <w:rFonts w:ascii="Arial" w:hAnsi="Arial"/>
        </w:rPr>
        <w:t xml:space="preserve"> the right to remotely wipe the device in order to protect </w:t>
      </w:r>
      <w:r w:rsidRPr="007D3E01">
        <w:rPr>
          <w:rFonts w:ascii="Arial" w:hAnsi="Arial" w:cs="Arial"/>
          <w:b/>
          <w:bCs/>
        </w:rPr>
        <w:t xml:space="preserve"> Company</w:t>
      </w:r>
      <w:r w:rsidRPr="007D3E01">
        <w:rPr>
          <w:rFonts w:ascii="Arial" w:hAnsi="Arial"/>
        </w:rPr>
        <w:t xml:space="preserve"> systems.</w:t>
      </w:r>
    </w:p>
    <w:p w14:paraId="0347CD2A" w14:textId="77777777" w:rsidR="00B028A2" w:rsidRPr="007D3E01" w:rsidRDefault="00B028A2" w:rsidP="00B028A2">
      <w:pPr>
        <w:jc w:val="both"/>
        <w:rPr>
          <w:rFonts w:ascii="Arial" w:hAnsi="Arial"/>
          <w:b/>
        </w:rPr>
      </w:pPr>
    </w:p>
    <w:p w14:paraId="74967363" w14:textId="77777777" w:rsidR="00B028A2" w:rsidRPr="007D3E01" w:rsidRDefault="00B028A2" w:rsidP="00B028A2">
      <w:pPr>
        <w:jc w:val="both"/>
        <w:rPr>
          <w:rFonts w:ascii="Arial" w:hAnsi="Arial" w:cs="Arial"/>
          <w:b/>
        </w:rPr>
      </w:pPr>
      <w:r w:rsidRPr="007D3E01">
        <w:rPr>
          <w:rFonts w:ascii="Arial" w:hAnsi="Arial" w:cs="Arial"/>
          <w:b/>
        </w:rPr>
        <w:t>SAFE DRIVING</w:t>
      </w:r>
    </w:p>
    <w:p w14:paraId="4AD58079" w14:textId="77777777" w:rsidR="00B028A2" w:rsidRDefault="00B028A2" w:rsidP="00B028A2">
      <w:pPr>
        <w:ind w:left="720"/>
        <w:jc w:val="both"/>
        <w:rPr>
          <w:rFonts w:ascii="Arial" w:hAnsi="Arial" w:cs="Arial"/>
          <w:bCs/>
        </w:rPr>
      </w:pPr>
      <w:r w:rsidRPr="007D3E01">
        <w:rPr>
          <w:rFonts w:ascii="Arial" w:hAnsi="Arial" w:cs="Arial"/>
          <w:b/>
        </w:rPr>
        <w:t>[Insert if Operations of Vehicles for Company Business is also included:</w:t>
      </w:r>
      <w:r w:rsidRPr="007D3E01">
        <w:rPr>
          <w:rFonts w:ascii="Arial" w:hAnsi="Arial" w:cs="Arial"/>
          <w:bCs/>
        </w:rPr>
        <w:t xml:space="preserve"> Consistent with the guidelines in the Operations of Vehicles for Company Business policy,</w:t>
      </w:r>
      <w:r w:rsidRPr="007D3E01">
        <w:rPr>
          <w:rFonts w:ascii="Arial" w:hAnsi="Arial" w:cs="Arial"/>
          <w:b/>
        </w:rPr>
        <w:t>]</w:t>
      </w:r>
      <w:r w:rsidRPr="007D3E01">
        <w:rPr>
          <w:rFonts w:ascii="Arial" w:hAnsi="Arial" w:cs="Arial"/>
          <w:bCs/>
        </w:rPr>
        <w:t xml:space="preserve"> </w:t>
      </w:r>
      <w:r w:rsidRPr="007D3E01">
        <w:rPr>
          <w:rFonts w:ascii="Arial" w:hAnsi="Arial" w:cs="Arial"/>
          <w:b/>
        </w:rPr>
        <w:t>[employees/Employees]</w:t>
      </w:r>
      <w:r w:rsidRPr="007D3E01">
        <w:rPr>
          <w:rFonts w:ascii="Arial" w:hAnsi="Arial" w:cs="Arial"/>
          <w:bCs/>
        </w:rPr>
        <w:t xml:space="preserve"> are expected to follow all laws regarding the use of cellular phones and personal mobile devices while driving a </w:t>
      </w:r>
      <w:r w:rsidRPr="007D3E01">
        <w:rPr>
          <w:rFonts w:ascii="Arial" w:hAnsi="Arial" w:cs="Arial"/>
          <w:b/>
        </w:rPr>
        <w:t>Company Name</w:t>
      </w:r>
      <w:r w:rsidRPr="007D3E01">
        <w:rPr>
          <w:rFonts w:ascii="Arial" w:hAnsi="Arial" w:cs="Arial"/>
          <w:bCs/>
        </w:rPr>
        <w:t xml:space="preserve"> vehicle or while conducting employer-related business on a personal mobile device. This includes the use of a personal mobile device to send or receive text messages or emails</w:t>
      </w:r>
      <w:r w:rsidRPr="007D3E01">
        <w:rPr>
          <w:rFonts w:ascii="Arial" w:hAnsi="Arial" w:cs="Arial"/>
        </w:rPr>
        <w:t xml:space="preserve"> or to engage with social media</w:t>
      </w:r>
      <w:r w:rsidRPr="007D3E01">
        <w:rPr>
          <w:rFonts w:ascii="Arial" w:hAnsi="Arial" w:cs="Arial"/>
          <w:bCs/>
        </w:rPr>
        <w:t xml:space="preserve">. Employees are not permitted to use a personal mobile device while driving unless using a hands-free feature and must engage in </w:t>
      </w:r>
      <w:r>
        <w:rPr>
          <w:rFonts w:ascii="Arial" w:hAnsi="Arial" w:cs="Arial"/>
          <w:bCs/>
        </w:rPr>
        <w:t xml:space="preserve">the </w:t>
      </w:r>
      <w:r w:rsidRPr="007D3E01">
        <w:rPr>
          <w:rFonts w:ascii="Arial" w:hAnsi="Arial" w:cs="Arial"/>
          <w:bCs/>
        </w:rPr>
        <w:t>safe operation of all vehicles.</w:t>
      </w:r>
    </w:p>
    <w:p w14:paraId="7BAE74E6" w14:textId="77777777" w:rsidR="00B028A2" w:rsidRPr="007D3E01" w:rsidRDefault="00B028A2" w:rsidP="00B028A2">
      <w:pPr>
        <w:jc w:val="both"/>
        <w:rPr>
          <w:rFonts w:ascii="Arial" w:hAnsi="Arial" w:cs="Arial"/>
          <w:bCs/>
        </w:rPr>
      </w:pPr>
    </w:p>
    <w:p w14:paraId="6EC79EAD" w14:textId="77777777" w:rsidR="00B028A2" w:rsidRDefault="00B028A2" w:rsidP="00B028A2">
      <w:pPr>
        <w:jc w:val="both"/>
        <w:rPr>
          <w:rFonts w:ascii="Arial" w:hAnsi="Arial" w:cs="Arial"/>
          <w:b/>
        </w:rPr>
      </w:pPr>
      <w:r w:rsidRPr="007D3E01">
        <w:rPr>
          <w:rFonts w:ascii="Arial" w:hAnsi="Arial" w:cs="Arial"/>
          <w:b/>
        </w:rPr>
        <w:t>APPLICABILITY OF ALL OTHER POLICIES</w:t>
      </w:r>
    </w:p>
    <w:p w14:paraId="7B1F4E40" w14:textId="77777777" w:rsidR="00B028A2" w:rsidRPr="00C53EB6" w:rsidRDefault="00B028A2" w:rsidP="00B028A2">
      <w:pPr>
        <w:ind w:left="720"/>
        <w:jc w:val="both"/>
        <w:rPr>
          <w:rFonts w:ascii="Arial" w:hAnsi="Arial" w:cs="Arial"/>
          <w:b/>
        </w:rPr>
      </w:pPr>
      <w:r w:rsidRPr="007D3E01">
        <w:rPr>
          <w:rFonts w:ascii="Arial" w:hAnsi="Arial"/>
        </w:rPr>
        <w:lastRenderedPageBreak/>
        <w:t xml:space="preserve">Employees must abide by all policies of the employer including those policies regarding </w:t>
      </w:r>
      <w:r w:rsidRPr="007D3E01">
        <w:rPr>
          <w:rFonts w:ascii="Arial" w:hAnsi="Arial" w:cs="Arial"/>
        </w:rPr>
        <w:t xml:space="preserve">discrimination, harassment, confidentiality, and protection of </w:t>
      </w:r>
      <w:r w:rsidRPr="007D3E01">
        <w:rPr>
          <w:rFonts w:ascii="Arial" w:hAnsi="Arial" w:cs="Arial"/>
          <w:b/>
          <w:bCs/>
        </w:rPr>
        <w:t>Company</w:t>
      </w:r>
      <w:r w:rsidRPr="007D3E01">
        <w:rPr>
          <w:rFonts w:ascii="Arial" w:hAnsi="Arial" w:cs="Arial"/>
        </w:rPr>
        <w:t xml:space="preserve"> trade secrets and proprietary information.</w:t>
      </w:r>
      <w:r w:rsidRPr="007D3E01">
        <w:rPr>
          <w:rFonts w:ascii="Arial" w:hAnsi="Arial"/>
        </w:rPr>
        <w:t xml:space="preserve"> The provisions regarding the protection of confidential information does not apply to information regarding employees or employee terms and conditions of employment related to employee rights under Section 7 of the NLRA.</w:t>
      </w:r>
    </w:p>
    <w:p w14:paraId="7B09F3BE" w14:textId="77777777" w:rsidR="00B028A2" w:rsidRPr="007D3E01" w:rsidRDefault="00B028A2" w:rsidP="00B028A2">
      <w:pPr>
        <w:jc w:val="both"/>
        <w:rPr>
          <w:rFonts w:ascii="Arial" w:hAnsi="Arial"/>
          <w:b/>
        </w:rPr>
      </w:pPr>
    </w:p>
    <w:p w14:paraId="47D8C206" w14:textId="77777777" w:rsidR="00B028A2" w:rsidRPr="007D3E01" w:rsidRDefault="00B028A2" w:rsidP="00B028A2">
      <w:pPr>
        <w:jc w:val="both"/>
        <w:rPr>
          <w:rFonts w:ascii="Arial" w:hAnsi="Arial" w:cs="Arial"/>
          <w:b/>
        </w:rPr>
      </w:pPr>
      <w:r w:rsidRPr="007D3E01">
        <w:rPr>
          <w:rFonts w:ascii="Arial" w:hAnsi="Arial" w:cs="Arial"/>
          <w:b/>
        </w:rPr>
        <w:t>EMPLOYEE TERMINATION</w:t>
      </w:r>
    </w:p>
    <w:p w14:paraId="61983FB6" w14:textId="77777777" w:rsidR="00B028A2" w:rsidRPr="007D3E01" w:rsidRDefault="00B028A2" w:rsidP="00B028A2">
      <w:pPr>
        <w:ind w:left="720"/>
        <w:jc w:val="both"/>
        <w:rPr>
          <w:rFonts w:ascii="Arial" w:hAnsi="Arial" w:cs="Arial"/>
          <w:bCs/>
        </w:rPr>
      </w:pPr>
      <w:r w:rsidRPr="007D3E01">
        <w:rPr>
          <w:rFonts w:ascii="Arial" w:hAnsi="Arial" w:cs="Arial"/>
          <w:bCs/>
        </w:rPr>
        <w:t xml:space="preserve">If the employee </w:t>
      </w:r>
      <w:r w:rsidRPr="007D3E01">
        <w:rPr>
          <w:rFonts w:ascii="Arial" w:hAnsi="Arial" w:cs="Arial"/>
        </w:rPr>
        <w:t>separates from the</w:t>
      </w:r>
      <w:r w:rsidRPr="007D3E01" w:rsidDel="00FD1915">
        <w:rPr>
          <w:rFonts w:ascii="Arial" w:hAnsi="Arial" w:cs="Arial"/>
          <w:bCs/>
        </w:rPr>
        <w:t xml:space="preserve"> </w:t>
      </w:r>
      <w:r w:rsidRPr="007D3E01">
        <w:rPr>
          <w:rFonts w:ascii="Arial" w:hAnsi="Arial" w:cs="Arial"/>
          <w:b/>
        </w:rPr>
        <w:t>Company</w:t>
      </w:r>
      <w:r w:rsidRPr="007D3E01">
        <w:rPr>
          <w:rFonts w:ascii="Arial" w:hAnsi="Arial" w:cs="Arial"/>
          <w:bCs/>
        </w:rPr>
        <w:t xml:space="preserve">, the </w:t>
      </w:r>
      <w:r w:rsidRPr="007D3E01">
        <w:rPr>
          <w:rFonts w:ascii="Arial" w:hAnsi="Arial" w:cs="Arial"/>
          <w:b/>
        </w:rPr>
        <w:t>Company</w:t>
      </w:r>
      <w:r w:rsidRPr="007D3E01">
        <w:rPr>
          <w:rFonts w:ascii="Arial" w:hAnsi="Arial" w:cs="Arial"/>
          <w:bCs/>
        </w:rPr>
        <w:t xml:space="preserve"> retains the right to remotely wipe the device in order to protect </w:t>
      </w:r>
      <w:r w:rsidRPr="007D3E01">
        <w:rPr>
          <w:rFonts w:ascii="Arial" w:hAnsi="Arial" w:cs="Arial"/>
          <w:b/>
        </w:rPr>
        <w:t>Company</w:t>
      </w:r>
      <w:r w:rsidRPr="007D3E01">
        <w:rPr>
          <w:rFonts w:ascii="Arial" w:hAnsi="Arial" w:cs="Arial"/>
          <w:bCs/>
        </w:rPr>
        <w:t xml:space="preserve"> systems and networks.</w:t>
      </w:r>
    </w:p>
    <w:p w14:paraId="28D119A9" w14:textId="77777777" w:rsidR="00B028A2" w:rsidRDefault="00B028A2" w:rsidP="00B028A2">
      <w:pPr>
        <w:jc w:val="both"/>
        <w:rPr>
          <w:rFonts w:ascii="Arial" w:hAnsi="Arial" w:cs="Arial"/>
          <w:b/>
        </w:rPr>
      </w:pPr>
    </w:p>
    <w:p w14:paraId="78D23B7D" w14:textId="77777777" w:rsidR="00B028A2" w:rsidRPr="007D3E01" w:rsidRDefault="00B028A2" w:rsidP="00B028A2">
      <w:pPr>
        <w:jc w:val="both"/>
        <w:rPr>
          <w:rFonts w:ascii="Arial" w:hAnsi="Arial" w:cs="Arial"/>
          <w:b/>
        </w:rPr>
      </w:pPr>
      <w:r w:rsidRPr="007D3E01">
        <w:rPr>
          <w:rFonts w:ascii="Arial" w:hAnsi="Arial" w:cs="Arial"/>
          <w:b/>
        </w:rPr>
        <w:t>DISCIPLINARY ACTION</w:t>
      </w:r>
    </w:p>
    <w:p w14:paraId="3441151C" w14:textId="77777777" w:rsidR="00B028A2" w:rsidRPr="007D3E01" w:rsidRDefault="00B028A2" w:rsidP="00B028A2">
      <w:pPr>
        <w:ind w:left="720"/>
        <w:jc w:val="both"/>
        <w:rPr>
          <w:rFonts w:ascii="Arial" w:hAnsi="Arial"/>
        </w:rPr>
      </w:pPr>
      <w:r w:rsidRPr="007D3E01">
        <w:rPr>
          <w:rFonts w:ascii="Arial" w:hAnsi="Arial" w:cs="Arial"/>
          <w:b/>
        </w:rPr>
        <w:t>Company Name</w:t>
      </w:r>
      <w:r w:rsidRPr="007D3E01">
        <w:rPr>
          <w:rFonts w:ascii="Arial" w:hAnsi="Arial" w:cs="Arial"/>
          <w:bCs/>
        </w:rPr>
        <w:t xml:space="preserve"> </w:t>
      </w:r>
      <w:r w:rsidRPr="007D3E01">
        <w:rPr>
          <w:rFonts w:ascii="Arial" w:hAnsi="Arial"/>
        </w:rPr>
        <w:t>reserves the right to take appropriate disciplinary measures, up to and including termination, if an employee fails to comply with the provisions of this policy.</w:t>
      </w:r>
    </w:p>
    <w:p w14:paraId="3FD39FD3" w14:textId="77777777" w:rsidR="00B028A2" w:rsidRPr="007D3E01" w:rsidRDefault="00B028A2" w:rsidP="00B028A2">
      <w:pPr>
        <w:jc w:val="both"/>
        <w:rPr>
          <w:rFonts w:ascii="Arial" w:hAnsi="Arial"/>
          <w:b/>
        </w:rPr>
      </w:pPr>
    </w:p>
    <w:p w14:paraId="34A73486" w14:textId="77777777" w:rsidR="00B028A2" w:rsidRPr="007D3E01" w:rsidRDefault="00B028A2" w:rsidP="00B028A2">
      <w:pPr>
        <w:jc w:val="both"/>
        <w:rPr>
          <w:rFonts w:ascii="Arial" w:hAnsi="Arial" w:cs="Arial"/>
          <w:b/>
        </w:rPr>
      </w:pPr>
      <w:r w:rsidRPr="007D3E01">
        <w:rPr>
          <w:rFonts w:ascii="Arial" w:hAnsi="Arial" w:cs="Arial"/>
          <w:b/>
        </w:rPr>
        <w:t>NATIONAL LABOR RELATIONS ACT DISCLAIMER</w:t>
      </w:r>
    </w:p>
    <w:p w14:paraId="0D96CE7A" w14:textId="77777777" w:rsidR="00B028A2" w:rsidRPr="007D3E01" w:rsidRDefault="00B028A2" w:rsidP="00B028A2">
      <w:pPr>
        <w:ind w:left="720"/>
        <w:jc w:val="both"/>
        <w:rPr>
          <w:rFonts w:ascii="Arial" w:hAnsi="Arial"/>
        </w:rPr>
      </w:pPr>
      <w:r w:rsidRPr="007D3E01">
        <w:rPr>
          <w:rFonts w:ascii="Arial" w:hAnsi="Arial" w:cs="Arial"/>
          <w:bCs/>
        </w:rPr>
        <w:t xml:space="preserve">As more fully described in the </w:t>
      </w:r>
      <w:r w:rsidRPr="007D3E01">
        <w:rPr>
          <w:rFonts w:ascii="Arial" w:hAnsi="Arial" w:cs="Arial"/>
          <w:b/>
        </w:rPr>
        <w:t>Company</w:t>
      </w:r>
      <w:r w:rsidRPr="007D3E01">
        <w:rPr>
          <w:rFonts w:ascii="Arial" w:hAnsi="Arial" w:cs="Arial"/>
          <w:bCs/>
        </w:rPr>
        <w:t>’s Statement of Rights</w:t>
      </w:r>
      <w:r w:rsidRPr="007D3E01">
        <w:rPr>
          <w:rFonts w:ascii="Arial" w:hAnsi="Arial"/>
        </w:rPr>
        <w:t xml:space="preserve"> concerted activity covered by the NLRA </w:t>
      </w:r>
      <w:r w:rsidRPr="007D3E01">
        <w:rPr>
          <w:rFonts w:ascii="Arial" w:hAnsi="Arial" w:cs="Arial"/>
          <w:b/>
        </w:rPr>
        <w:t>[</w:t>
      </w:r>
      <w:r w:rsidRPr="00C53EB6">
        <w:rPr>
          <w:rFonts w:ascii="Arial" w:hAnsi="Arial"/>
        </w:rPr>
        <w:t xml:space="preserve">or </w:t>
      </w:r>
      <w:r w:rsidRPr="00C53EB6">
        <w:rPr>
          <w:rFonts w:ascii="Arial" w:hAnsi="Arial" w:cs="Arial"/>
        </w:rPr>
        <w:t>the particular</w:t>
      </w:r>
      <w:r w:rsidRPr="00C53EB6">
        <w:rPr>
          <w:rFonts w:ascii="Arial" w:hAnsi="Arial"/>
        </w:rPr>
        <w:t xml:space="preserve"> collective bargaining agreement</w:t>
      </w:r>
      <w:r w:rsidRPr="007D3E01">
        <w:rPr>
          <w:rFonts w:ascii="Arial" w:hAnsi="Arial" w:cs="Arial"/>
          <w:b/>
        </w:rPr>
        <w:t>]</w:t>
      </w:r>
      <w:r w:rsidRPr="007D3E01">
        <w:rPr>
          <w:rFonts w:ascii="Arial" w:hAnsi="Arial"/>
        </w:rPr>
        <w:t xml:space="preserve"> is not prohibited by this policy. This policy in no way prohibits employee communications that are protected under applicable state and federal laws, including</w:t>
      </w:r>
      <w:r w:rsidRPr="007D3E01">
        <w:rPr>
          <w:rFonts w:ascii="Arial" w:hAnsi="Arial" w:cs="Arial"/>
        </w:rPr>
        <w:t>,</w:t>
      </w:r>
      <w:r w:rsidRPr="007D3E01">
        <w:rPr>
          <w:rFonts w:ascii="Arial" w:hAnsi="Arial"/>
        </w:rPr>
        <w:t xml:space="preserve"> but not limited to</w:t>
      </w:r>
      <w:r w:rsidRPr="007D3E01">
        <w:rPr>
          <w:rFonts w:ascii="Arial" w:hAnsi="Arial" w:cs="Arial"/>
        </w:rPr>
        <w:t>,</w:t>
      </w:r>
      <w:r w:rsidRPr="007D3E01">
        <w:rPr>
          <w:rFonts w:ascii="Arial" w:hAnsi="Arial"/>
        </w:rPr>
        <w:t xml:space="preserve"> any activity that is protected under Section 7 of the NLRA</w:t>
      </w:r>
      <w:r w:rsidRPr="007D3E01">
        <w:rPr>
          <w:rFonts w:ascii="Arial" w:hAnsi="Arial" w:cs="Arial"/>
        </w:rPr>
        <w:t>,</w:t>
      </w:r>
      <w:r w:rsidRPr="007D3E01">
        <w:rPr>
          <w:rFonts w:ascii="Arial" w:hAnsi="Arial"/>
        </w:rPr>
        <w:t xml:space="preserve"> which includes the right of employees to speak with others about their terms and conditions of employment.</w:t>
      </w:r>
    </w:p>
    <w:p w14:paraId="6D7BD0F8" w14:textId="77777777" w:rsidR="00B028A2" w:rsidRPr="007D3E01" w:rsidRDefault="00B028A2" w:rsidP="00B028A2">
      <w:pPr>
        <w:jc w:val="both"/>
        <w:rPr>
          <w:rFonts w:ascii="Arial" w:eastAsiaTheme="majorEastAsia" w:hAnsi="Arial"/>
          <w:b/>
        </w:rPr>
      </w:pPr>
    </w:p>
    <w:p w14:paraId="420CB234" w14:textId="77777777" w:rsidR="00B028A2" w:rsidRDefault="00B028A2" w:rsidP="00B028A2">
      <w:pPr>
        <w:jc w:val="both"/>
        <w:rPr>
          <w:rFonts w:ascii="Arial" w:hAnsi="Arial" w:cs="Arial"/>
        </w:rPr>
      </w:pPr>
      <w:r w:rsidRPr="007D3E01">
        <w:rPr>
          <w:rFonts w:ascii="Arial" w:hAnsi="Arial" w:cs="Arial"/>
          <w:b/>
          <w:bCs/>
        </w:rPr>
        <w:t>DEFEND TRADE SECRETS ACT</w:t>
      </w:r>
    </w:p>
    <w:p w14:paraId="7C1D5552" w14:textId="77777777" w:rsidR="00B028A2" w:rsidRPr="007D3E01" w:rsidRDefault="00B028A2" w:rsidP="00B028A2">
      <w:pPr>
        <w:ind w:left="720"/>
        <w:jc w:val="both"/>
        <w:rPr>
          <w:rFonts w:ascii="Arial" w:hAnsi="Arial" w:cs="Arial"/>
        </w:rPr>
      </w:pPr>
      <w:r w:rsidRPr="007D3E01">
        <w:rPr>
          <w:rFonts w:ascii="Arial" w:hAnsi="Arial" w:cs="Arial"/>
        </w:rPr>
        <w:t xml:space="preserve">Under the Defend Trade Secrets Act of 2016 (DTSA), </w:t>
      </w:r>
      <w:r w:rsidRPr="007D3E01">
        <w:rPr>
          <w:rFonts w:ascii="Arial" w:hAnsi="Arial" w:cs="Arial"/>
          <w:b/>
          <w:bCs/>
        </w:rPr>
        <w:t xml:space="preserve">Company Name </w:t>
      </w:r>
      <w:r w:rsidRPr="007D3E01">
        <w:rPr>
          <w:rFonts w:ascii="Arial" w:hAnsi="Arial" w:cs="Arial"/>
        </w:rPr>
        <w:t>gives notice to employees that an employee will have immunity for the disclosure of a trade secret when reporting a suspected violation of law and/or in an anti-retaliation lawsuit. An employee will not be held criminally or civilly liable under federal or state trade secret law for the disclosure of a trade secret that is made: (i) in confidence to a federal, state or local government official either directly or indirectly, or to an attorney solely for the purpose of reporting or investigating a suspected violation of law; or (ii) in a complaint or other document filed in a lawsuit or other proceeding, if such filing is made under seal. In addition, if an employee files a retaliation lawsuit against an employer for reporting a suspected violation of law, an employee may disclose the trade secret to their attorney and use the trade secret information in the court proceeding, if (i) the employee files any document containing the trade secret under seal; and (ii) does not disclose the trade secret, except pursuant to court order.</w:t>
      </w:r>
    </w:p>
    <w:p w14:paraId="0C5F223A" w14:textId="77777777" w:rsidR="00B028A2" w:rsidRPr="007D3E01" w:rsidRDefault="00B028A2" w:rsidP="00B028A2">
      <w:pPr>
        <w:jc w:val="both"/>
        <w:rPr>
          <w:rFonts w:ascii="Arial" w:hAnsi="Arial" w:cs="Arial"/>
          <w:b/>
          <w:bCs/>
        </w:rPr>
      </w:pPr>
    </w:p>
    <w:p w14:paraId="38B0D33A" w14:textId="77777777" w:rsidR="00B028A2" w:rsidRPr="007D3E01" w:rsidRDefault="00B028A2" w:rsidP="00B028A2">
      <w:pPr>
        <w:jc w:val="both"/>
        <w:rPr>
          <w:rFonts w:ascii="Arial" w:hAnsi="Arial" w:cs="Arial"/>
          <w:bCs/>
        </w:rPr>
      </w:pPr>
    </w:p>
    <w:p w14:paraId="72A42ED6" w14:textId="77777777" w:rsidR="00B028A2" w:rsidRPr="007D3E01" w:rsidRDefault="00B028A2" w:rsidP="00B028A2">
      <w:pPr>
        <w:jc w:val="both"/>
        <w:rPr>
          <w:rFonts w:ascii="Arial" w:hAnsi="Arial" w:cs="Arial"/>
          <w:b/>
          <w:color w:val="FF0000"/>
        </w:rPr>
      </w:pPr>
      <w:r w:rsidRPr="007D3E01">
        <w:rPr>
          <w:rFonts w:ascii="Arial" w:hAnsi="Arial" w:cs="Arial"/>
          <w:b/>
          <w:color w:val="FF0000"/>
        </w:rPr>
        <w:t>Policy Notes</w:t>
      </w:r>
    </w:p>
    <w:p w14:paraId="1FA5AE9F" w14:textId="77777777" w:rsidR="00B028A2" w:rsidRPr="007D3E01" w:rsidRDefault="00B028A2" w:rsidP="00B028A2">
      <w:pPr>
        <w:jc w:val="both"/>
        <w:rPr>
          <w:rFonts w:ascii="Arial" w:hAnsi="Arial" w:cs="Arial"/>
          <w:color w:val="FF0000"/>
        </w:rPr>
      </w:pPr>
      <w:r w:rsidRPr="007D3E01">
        <w:rPr>
          <w:rFonts w:ascii="Arial" w:hAnsi="Arial" w:cs="Arial"/>
          <w:b/>
          <w:bCs/>
          <w:color w:val="FF0000"/>
        </w:rPr>
        <w:t xml:space="preserve">National Labor Relations Act. </w:t>
      </w:r>
      <w:r w:rsidRPr="007D3E01">
        <w:rPr>
          <w:rFonts w:ascii="Arial" w:hAnsi="Arial" w:cs="Arial"/>
          <w:color w:val="FF0000"/>
        </w:rPr>
        <w:t xml:space="preserve">The </w:t>
      </w:r>
      <w:hyperlink r:id="rId19" w:anchor="t38n3208" w:history="1">
        <w:r w:rsidRPr="007D3E01">
          <w:rPr>
            <w:rStyle w:val="Hyperlink"/>
            <w:rFonts w:ascii="Arial" w:hAnsi="Arial" w:cs="Arial"/>
          </w:rPr>
          <w:t>NLRA</w:t>
        </w:r>
      </w:hyperlink>
      <w:r w:rsidRPr="007D3E01">
        <w:rPr>
          <w:rFonts w:ascii="Arial" w:hAnsi="Arial" w:cs="Arial"/>
          <w:color w:val="FF0000"/>
        </w:rPr>
        <w:t xml:space="preserve"> does not apply to federal, state or local governments including public schools, libraries, and parks, Federal Reserve banks, and </w:t>
      </w:r>
      <w:r w:rsidRPr="007D3E01">
        <w:rPr>
          <w:rFonts w:ascii="Arial" w:hAnsi="Arial" w:cs="Arial"/>
          <w:color w:val="FF0000"/>
        </w:rPr>
        <w:lastRenderedPageBreak/>
        <w:t xml:space="preserve">wholly owned government corporations. See this </w:t>
      </w:r>
      <w:hyperlink r:id="rId20" w:history="1">
        <w:r w:rsidRPr="007D3E01">
          <w:rPr>
            <w:rStyle w:val="Hyperlink"/>
            <w:rFonts w:ascii="Arial" w:hAnsi="Arial" w:cs="Arial"/>
          </w:rPr>
          <w:t>Jurisdictional Standards page</w:t>
        </w:r>
      </w:hyperlink>
      <w:r w:rsidRPr="007D3E01">
        <w:rPr>
          <w:rFonts w:ascii="Arial" w:hAnsi="Arial" w:cs="Arial"/>
          <w:color w:val="FF0000"/>
        </w:rPr>
        <w:t xml:space="preserve"> for more information.</w:t>
      </w:r>
    </w:p>
    <w:p w14:paraId="3228CC60" w14:textId="77777777" w:rsidR="00B028A2" w:rsidRPr="007D3E01" w:rsidRDefault="00B028A2" w:rsidP="00B028A2">
      <w:pPr>
        <w:jc w:val="both"/>
        <w:rPr>
          <w:rFonts w:ascii="Arial" w:hAnsi="Arial" w:cs="Arial"/>
          <w:color w:val="FF0000"/>
        </w:rPr>
      </w:pPr>
    </w:p>
    <w:p w14:paraId="623544B5" w14:textId="77777777" w:rsidR="00B028A2" w:rsidRPr="00557575" w:rsidRDefault="00B028A2" w:rsidP="00B028A2">
      <w:pPr>
        <w:jc w:val="both"/>
        <w:rPr>
          <w:rFonts w:ascii="Arial" w:hAnsi="Arial"/>
          <w:color w:val="FF0000"/>
        </w:rPr>
      </w:pPr>
      <w:r w:rsidRPr="007D3E01">
        <w:rPr>
          <w:rFonts w:ascii="Arial" w:hAnsi="Arial"/>
          <w:b/>
          <w:bCs/>
          <w:color w:val="FF0000"/>
        </w:rPr>
        <w:t>Defend Trade Secrets Act.</w:t>
      </w:r>
      <w:r w:rsidRPr="007D3E01">
        <w:rPr>
          <w:rFonts w:ascii="Arial" w:hAnsi="Arial"/>
          <w:color w:val="FF0000"/>
        </w:rPr>
        <w:t xml:space="preserve"> The remedies for companies suing former employees for trade-secret misappropriation under the DTSA include punitive damages and attorney fees. In order to take advantage of these remedies, however, a company must advise its employees of the existence of whistleblower immunity.</w:t>
      </w:r>
    </w:p>
    <w:p w14:paraId="051E0EE3" w14:textId="77777777" w:rsidR="00B028A2" w:rsidRDefault="00B028A2">
      <w:pPr>
        <w:spacing w:after="160" w:line="259" w:lineRule="auto"/>
        <w:rPr>
          <w:rFonts w:ascii="Arial" w:hAnsi="Arial" w:cs="Arial"/>
          <w:b/>
          <w:sz w:val="36"/>
          <w:szCs w:val="20"/>
        </w:rPr>
      </w:pPr>
      <w:r>
        <w:br w:type="page"/>
      </w:r>
    </w:p>
    <w:p w14:paraId="5E741D77" w14:textId="5329C958" w:rsidR="00DB704D" w:rsidRDefault="00DB704D" w:rsidP="00DB704D">
      <w:pPr>
        <w:pStyle w:val="Heading2"/>
        <w:ind w:left="0" w:firstLine="0"/>
        <w:jc w:val="center"/>
      </w:pPr>
      <w:r w:rsidRPr="000B4556">
        <w:lastRenderedPageBreak/>
        <w:t>PROTECTION OF EMPLOYEE PERSONAL INFORMATION</w:t>
      </w:r>
      <w:bookmarkEnd w:id="40"/>
      <w:bookmarkEnd w:id="41"/>
    </w:p>
    <w:p w14:paraId="279B3885" w14:textId="77777777" w:rsidR="00DB704D" w:rsidRPr="00176AAA" w:rsidRDefault="00DB704D" w:rsidP="00DB704D">
      <w:pPr>
        <w:rPr>
          <w:rFonts w:ascii="Arial" w:hAnsi="Arial" w:cs="Arial"/>
          <w:b/>
          <w:bCs/>
          <w:sz w:val="36"/>
          <w:szCs w:val="36"/>
        </w:rPr>
      </w:pPr>
    </w:p>
    <w:p w14:paraId="08D41B70" w14:textId="77777777" w:rsidR="00DB704D" w:rsidRPr="007709C9" w:rsidRDefault="00DB704D" w:rsidP="00DB704D">
      <w:pPr>
        <w:jc w:val="both"/>
        <w:rPr>
          <w:rFonts w:ascii="Arial" w:hAnsi="Arial" w:cs="Arial"/>
        </w:rPr>
      </w:pPr>
      <w:r w:rsidRPr="007709C9">
        <w:rPr>
          <w:rFonts w:ascii="Arial" w:hAnsi="Arial" w:cs="Arial"/>
          <w:b/>
        </w:rPr>
        <w:t>Company Name</w:t>
      </w:r>
      <w:r w:rsidRPr="007709C9">
        <w:rPr>
          <w:rFonts w:ascii="Arial" w:hAnsi="Arial" w:cs="Arial"/>
        </w:rPr>
        <w:t xml:space="preserve"> recognizes the importance of maintaining employment-related data in a confidential and secure manner. This policy describes our general practices regarding</w:t>
      </w:r>
      <w:r>
        <w:rPr>
          <w:rFonts w:ascii="Arial" w:hAnsi="Arial" w:cs="Arial"/>
        </w:rPr>
        <w:t xml:space="preserve"> the</w:t>
      </w:r>
      <w:r w:rsidRPr="007709C9">
        <w:rPr>
          <w:rFonts w:ascii="Arial" w:hAnsi="Arial" w:cs="Arial"/>
        </w:rPr>
        <w:t xml:space="preserve"> privacy and security of employment-related data.</w:t>
      </w:r>
    </w:p>
    <w:p w14:paraId="4C2D585A" w14:textId="77777777" w:rsidR="00DB704D" w:rsidRPr="00535C5F" w:rsidRDefault="00DB704D" w:rsidP="00DB704D">
      <w:pPr>
        <w:jc w:val="both"/>
        <w:rPr>
          <w:rFonts w:ascii="Arial" w:hAnsi="Arial" w:cs="Arial"/>
        </w:rPr>
      </w:pPr>
    </w:p>
    <w:p w14:paraId="02A3452C" w14:textId="77777777" w:rsidR="00DB704D" w:rsidRPr="00F47077" w:rsidRDefault="00DB704D" w:rsidP="00DB704D">
      <w:pPr>
        <w:jc w:val="both"/>
        <w:rPr>
          <w:rFonts w:ascii="Arial" w:hAnsi="Arial" w:cs="Arial"/>
        </w:rPr>
      </w:pPr>
      <w:r w:rsidRPr="00535C5F">
        <w:rPr>
          <w:rFonts w:ascii="Arial" w:hAnsi="Arial" w:cs="Arial"/>
          <w:noProof/>
        </w:rPr>
        <mc:AlternateContent>
          <mc:Choice Requires="wps">
            <w:drawing>
              <wp:anchor distT="0" distB="0" distL="114300" distR="114300" simplePos="0" relativeHeight="251759649" behindDoc="0" locked="0" layoutInCell="1" allowOverlap="1" wp14:anchorId="0911CF14" wp14:editId="0B41F6D4">
                <wp:simplePos x="0" y="0"/>
                <wp:positionH relativeFrom="column">
                  <wp:posOffset>0</wp:posOffset>
                </wp:positionH>
                <wp:positionV relativeFrom="paragraph">
                  <wp:posOffset>26669</wp:posOffset>
                </wp:positionV>
                <wp:extent cx="5943600" cy="0"/>
                <wp:effectExtent l="0" t="0" r="0" b="0"/>
                <wp:wrapNone/>
                <wp:docPr id="677076533" name="Straight Connector 677076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E41FD" id="Straight Connector 677076533" o:spid="_x0000_s1026" style="position:absolute;z-index:251759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4CA15F9B" w14:textId="77777777" w:rsidR="00DB704D" w:rsidRPr="00176AAA" w:rsidRDefault="00DB704D" w:rsidP="00DB704D">
      <w:pPr>
        <w:jc w:val="both"/>
        <w:rPr>
          <w:rFonts w:ascii="Arial" w:hAnsi="Arial" w:cs="Arial"/>
          <w:b/>
        </w:rPr>
      </w:pPr>
      <w:r w:rsidRPr="00176AAA">
        <w:rPr>
          <w:rFonts w:ascii="Arial" w:hAnsi="Arial" w:cs="Arial"/>
          <w:b/>
        </w:rPr>
        <w:t>COLLECTION OF PERSONAL INFORMATION</w:t>
      </w:r>
    </w:p>
    <w:p w14:paraId="65DDA71C" w14:textId="77777777" w:rsidR="00DB704D" w:rsidRPr="00176AAA" w:rsidRDefault="00DB704D" w:rsidP="00A32E31">
      <w:pPr>
        <w:ind w:left="720"/>
        <w:jc w:val="both"/>
        <w:rPr>
          <w:rFonts w:ascii="Arial" w:hAnsi="Arial" w:cs="Arial"/>
        </w:rPr>
      </w:pPr>
      <w:r w:rsidRPr="00176AAA">
        <w:rPr>
          <w:rFonts w:ascii="Arial" w:hAnsi="Arial" w:cs="Arial"/>
        </w:rPr>
        <w:t xml:space="preserve">We collect and maintain personal information from applicants and employees, and a limited amount of information about employees' family members, for employment-related purposes. We collect and use this information responsibly and maintain it lawfully. </w:t>
      </w:r>
      <w:r w:rsidRPr="00176AAA">
        <w:rPr>
          <w:rFonts w:ascii="Arial" w:hAnsi="Arial" w:cs="Arial"/>
          <w:b/>
          <w:bCs/>
        </w:rPr>
        <w:t>[OPTIONAL:</w:t>
      </w:r>
      <w:r w:rsidRPr="00176AAA">
        <w:rPr>
          <w:rFonts w:ascii="Arial" w:hAnsi="Arial" w:cs="Arial"/>
        </w:rPr>
        <w:t xml:space="preserve"> To the extent practicable, we limit requests for information to that which is minimally necessary.</w:t>
      </w:r>
      <w:r w:rsidRPr="00176AAA">
        <w:rPr>
          <w:rFonts w:ascii="Arial" w:hAnsi="Arial" w:cs="Arial"/>
          <w:b/>
          <w:bCs/>
        </w:rPr>
        <w:t>]</w:t>
      </w:r>
    </w:p>
    <w:p w14:paraId="0360B9F0" w14:textId="77777777" w:rsidR="00DB704D" w:rsidRPr="00176AAA" w:rsidRDefault="00DB704D" w:rsidP="00DB704D">
      <w:pPr>
        <w:jc w:val="both"/>
        <w:rPr>
          <w:rFonts w:ascii="Arial" w:hAnsi="Arial" w:cs="Arial"/>
          <w:b/>
        </w:rPr>
      </w:pPr>
    </w:p>
    <w:p w14:paraId="30C9DAB8" w14:textId="77777777" w:rsidR="00DB704D" w:rsidRPr="00176AAA" w:rsidRDefault="00DB704D" w:rsidP="00DB704D">
      <w:pPr>
        <w:jc w:val="both"/>
        <w:rPr>
          <w:rFonts w:ascii="Arial" w:hAnsi="Arial" w:cs="Arial"/>
          <w:b/>
          <w:bCs/>
        </w:rPr>
      </w:pPr>
      <w:r w:rsidRPr="00176AAA">
        <w:rPr>
          <w:rFonts w:ascii="Arial" w:hAnsi="Arial" w:cs="Arial"/>
          <w:b/>
          <w:bCs/>
        </w:rPr>
        <w:t>USE OF PERSONAL INFORMATION</w:t>
      </w:r>
    </w:p>
    <w:p w14:paraId="4AD896F7" w14:textId="77777777" w:rsidR="00DB704D" w:rsidRPr="00176AAA" w:rsidRDefault="00DB704D" w:rsidP="00EC3637">
      <w:pPr>
        <w:ind w:left="720"/>
        <w:jc w:val="both"/>
        <w:rPr>
          <w:rFonts w:ascii="Arial" w:hAnsi="Arial" w:cs="Arial"/>
        </w:rPr>
      </w:pPr>
      <w:r w:rsidRPr="00176AAA">
        <w:rPr>
          <w:rFonts w:ascii="Arial" w:hAnsi="Arial" w:cs="Arial"/>
        </w:rPr>
        <w:t xml:space="preserve">When practicable, the </w:t>
      </w:r>
      <w:r w:rsidRPr="00176AAA">
        <w:rPr>
          <w:rFonts w:ascii="Arial" w:hAnsi="Arial" w:cs="Arial"/>
          <w:b/>
          <w:bCs/>
        </w:rPr>
        <w:t>Company</w:t>
      </w:r>
      <w:r w:rsidRPr="00176AAA">
        <w:rPr>
          <w:rFonts w:ascii="Arial" w:hAnsi="Arial" w:cs="Arial"/>
        </w:rPr>
        <w:t xml:space="preserve"> informs employees about the reason for requesting personal information, the intended purpose of that information, whether providing the information is mandatory, and any consequences of not providing the requested information. Examples include:</w:t>
      </w:r>
    </w:p>
    <w:p w14:paraId="72245E90" w14:textId="77777777" w:rsidR="00DB704D" w:rsidRPr="00176AAA" w:rsidRDefault="00DB704D" w:rsidP="00DB704D">
      <w:pPr>
        <w:jc w:val="both"/>
        <w:rPr>
          <w:rFonts w:ascii="Arial" w:hAnsi="Arial" w:cs="Arial"/>
        </w:rPr>
      </w:pPr>
    </w:p>
    <w:p w14:paraId="784CBC89" w14:textId="77777777" w:rsidR="00DB704D" w:rsidRPr="00176AAA" w:rsidRDefault="00DB704D" w:rsidP="00A32E31">
      <w:pPr>
        <w:numPr>
          <w:ilvl w:val="0"/>
          <w:numId w:val="28"/>
        </w:numPr>
        <w:tabs>
          <w:tab w:val="clear" w:pos="720"/>
          <w:tab w:val="num" w:pos="1440"/>
        </w:tabs>
        <w:ind w:left="1440"/>
        <w:jc w:val="both"/>
        <w:rPr>
          <w:rFonts w:ascii="Arial" w:hAnsi="Arial" w:cs="Arial"/>
        </w:rPr>
      </w:pPr>
      <w:r w:rsidRPr="00176AAA">
        <w:rPr>
          <w:rFonts w:ascii="Arial" w:hAnsi="Arial" w:cs="Arial"/>
        </w:rPr>
        <w:t xml:space="preserve">The </w:t>
      </w:r>
      <w:r w:rsidRPr="00176AAA">
        <w:rPr>
          <w:rFonts w:ascii="Arial" w:hAnsi="Arial" w:cs="Arial"/>
          <w:b/>
          <w:bCs/>
        </w:rPr>
        <w:t>Company</w:t>
      </w:r>
      <w:r w:rsidRPr="00176AAA">
        <w:rPr>
          <w:rFonts w:ascii="Arial" w:hAnsi="Arial" w:cs="Arial"/>
        </w:rPr>
        <w:t xml:space="preserve"> collects and uses certain employee personal information to process payroll, administer benefits, meet legal obligations, and for disaster recovery and business continuity efforts.</w:t>
      </w:r>
    </w:p>
    <w:p w14:paraId="32E9C849" w14:textId="77777777" w:rsidR="00DB704D" w:rsidRPr="00176AAA" w:rsidRDefault="00DB704D" w:rsidP="00A32E31">
      <w:pPr>
        <w:numPr>
          <w:ilvl w:val="0"/>
          <w:numId w:val="28"/>
        </w:numPr>
        <w:tabs>
          <w:tab w:val="clear" w:pos="720"/>
          <w:tab w:val="num" w:pos="1440"/>
        </w:tabs>
        <w:ind w:left="1440"/>
        <w:jc w:val="both"/>
        <w:rPr>
          <w:rFonts w:ascii="Arial" w:hAnsi="Arial" w:cs="Arial"/>
        </w:rPr>
      </w:pPr>
      <w:r w:rsidRPr="00176AAA">
        <w:rPr>
          <w:rFonts w:ascii="Arial" w:hAnsi="Arial" w:cs="Arial"/>
        </w:rPr>
        <w:t xml:space="preserve">The </w:t>
      </w:r>
      <w:r w:rsidRPr="00176AAA">
        <w:rPr>
          <w:rFonts w:ascii="Arial" w:hAnsi="Arial" w:cs="Arial"/>
          <w:b/>
          <w:bCs/>
        </w:rPr>
        <w:t>Company</w:t>
      </w:r>
      <w:r w:rsidRPr="00176AAA">
        <w:rPr>
          <w:rFonts w:ascii="Arial" w:hAnsi="Arial" w:cs="Arial"/>
        </w:rPr>
        <w:t xml:space="preserve"> may share certain employee personal information with its service providers, including in connection with legal proceedings or investigations, as required by law, or in the event of a potential sale, transfer or joint venture. </w:t>
      </w:r>
    </w:p>
    <w:p w14:paraId="4DB55D61" w14:textId="77777777" w:rsidR="00DB704D" w:rsidRPr="00176AAA" w:rsidRDefault="00DB704D" w:rsidP="00DB704D">
      <w:pPr>
        <w:jc w:val="both"/>
        <w:rPr>
          <w:rFonts w:ascii="Arial" w:hAnsi="Arial" w:cs="Arial"/>
        </w:rPr>
      </w:pPr>
    </w:p>
    <w:p w14:paraId="41CC294E" w14:textId="77777777" w:rsidR="00DB704D" w:rsidRPr="00176AAA" w:rsidRDefault="00DB704D" w:rsidP="00EC3637">
      <w:pPr>
        <w:ind w:left="720"/>
        <w:jc w:val="both"/>
        <w:rPr>
          <w:rFonts w:ascii="Arial" w:hAnsi="Arial" w:cs="Arial"/>
        </w:rPr>
      </w:pPr>
      <w:r w:rsidRPr="00176AAA">
        <w:rPr>
          <w:rFonts w:ascii="Arial" w:hAnsi="Arial" w:cs="Arial"/>
        </w:rPr>
        <w:t xml:space="preserve">The </w:t>
      </w:r>
      <w:r w:rsidRPr="00176AAA">
        <w:rPr>
          <w:rFonts w:ascii="Arial" w:hAnsi="Arial" w:cs="Arial"/>
          <w:b/>
          <w:bCs/>
        </w:rPr>
        <w:t>Company</w:t>
      </w:r>
      <w:r w:rsidRPr="00176AAA">
        <w:rPr>
          <w:rFonts w:ascii="Arial" w:hAnsi="Arial" w:cs="Arial"/>
        </w:rPr>
        <w:t xml:space="preserve"> does not otherwise share employee personal information with third parties except with employee consent or as required by law.</w:t>
      </w:r>
    </w:p>
    <w:p w14:paraId="505971B9" w14:textId="77777777" w:rsidR="00DB704D" w:rsidRPr="00176AAA" w:rsidRDefault="00DB704D" w:rsidP="00DB704D">
      <w:pPr>
        <w:jc w:val="both"/>
        <w:rPr>
          <w:rFonts w:ascii="Arial" w:hAnsi="Arial" w:cs="Arial"/>
        </w:rPr>
      </w:pPr>
    </w:p>
    <w:p w14:paraId="126C9EA0" w14:textId="77777777" w:rsidR="00DB704D" w:rsidRPr="00176AAA" w:rsidRDefault="00DB704D" w:rsidP="00DB704D">
      <w:pPr>
        <w:jc w:val="both"/>
        <w:rPr>
          <w:rFonts w:ascii="Arial" w:hAnsi="Arial" w:cs="Arial"/>
          <w:b/>
          <w:bCs/>
        </w:rPr>
      </w:pPr>
      <w:r w:rsidRPr="00176AAA">
        <w:rPr>
          <w:rFonts w:ascii="Arial" w:hAnsi="Arial" w:cs="Arial"/>
          <w:b/>
          <w:bCs/>
        </w:rPr>
        <w:t>RETENTION AND DESTRUCTION OF PERSONAL INFORMATION</w:t>
      </w:r>
    </w:p>
    <w:p w14:paraId="6C0E207C" w14:textId="77777777" w:rsidR="00DB704D" w:rsidRPr="00176AAA" w:rsidRDefault="00DB704D" w:rsidP="00A32E31">
      <w:pPr>
        <w:ind w:left="720"/>
        <w:jc w:val="both"/>
        <w:rPr>
          <w:rFonts w:ascii="Arial" w:hAnsi="Arial" w:cs="Arial"/>
        </w:rPr>
      </w:pPr>
      <w:r w:rsidRPr="00176AAA">
        <w:rPr>
          <w:rFonts w:ascii="Arial" w:hAnsi="Arial" w:cs="Arial"/>
          <w:b/>
          <w:bCs/>
        </w:rPr>
        <w:t>Company Name</w:t>
      </w:r>
      <w:r w:rsidRPr="00176AAA">
        <w:rPr>
          <w:rFonts w:ascii="Arial" w:hAnsi="Arial" w:cs="Arial"/>
        </w:rPr>
        <w:t xml:space="preserve">’s data retention and destruction policies and processes are intended to ensure that the </w:t>
      </w:r>
      <w:r w:rsidRPr="00176AAA">
        <w:rPr>
          <w:rFonts w:ascii="Arial" w:hAnsi="Arial" w:cs="Arial"/>
          <w:b/>
          <w:bCs/>
        </w:rPr>
        <w:t>Company</w:t>
      </w:r>
      <w:r w:rsidRPr="00176AAA">
        <w:rPr>
          <w:rFonts w:ascii="Arial" w:hAnsi="Arial" w:cs="Arial"/>
        </w:rPr>
        <w:t xml:space="preserve"> does not maintain employee personal information for longer than necessary for the purposes for which it is collected and used.</w:t>
      </w:r>
    </w:p>
    <w:p w14:paraId="7501365F" w14:textId="77777777" w:rsidR="00DB704D" w:rsidRPr="00176AAA" w:rsidRDefault="00DB704D" w:rsidP="00DB704D">
      <w:pPr>
        <w:jc w:val="both"/>
        <w:rPr>
          <w:rFonts w:ascii="Arial" w:hAnsi="Arial" w:cs="Arial"/>
          <w:b/>
          <w:bCs/>
        </w:rPr>
      </w:pPr>
    </w:p>
    <w:p w14:paraId="4A8FC822" w14:textId="77777777" w:rsidR="00DB704D" w:rsidRPr="00176AAA" w:rsidRDefault="00DB704D" w:rsidP="00A32E31">
      <w:pPr>
        <w:ind w:left="720"/>
        <w:jc w:val="both"/>
        <w:rPr>
          <w:rFonts w:ascii="Arial" w:hAnsi="Arial" w:cs="Arial"/>
        </w:rPr>
      </w:pPr>
      <w:r w:rsidRPr="00176AAA">
        <w:rPr>
          <w:rFonts w:ascii="Arial" w:hAnsi="Arial" w:cs="Arial"/>
          <w:b/>
          <w:bCs/>
        </w:rPr>
        <w:t xml:space="preserve">[OPTIONAL: </w:t>
      </w:r>
      <w:r w:rsidRPr="00176AAA">
        <w:rPr>
          <w:rFonts w:ascii="Arial" w:hAnsi="Arial" w:cs="Arial"/>
        </w:rPr>
        <w:t xml:space="preserve">To the extent practicable, the </w:t>
      </w:r>
      <w:r w:rsidRPr="00176AAA">
        <w:rPr>
          <w:rFonts w:ascii="Arial" w:hAnsi="Arial" w:cs="Arial"/>
          <w:b/>
          <w:bCs/>
        </w:rPr>
        <w:t>Company</w:t>
      </w:r>
      <w:r w:rsidRPr="00176AAA">
        <w:rPr>
          <w:rFonts w:ascii="Arial" w:hAnsi="Arial" w:cs="Arial"/>
        </w:rPr>
        <w:t xml:space="preserve"> uses appropriate technical and organizational security measures to protect employee personal information against accidental or unlawful destruction, loss, alteration, disclosure or access.]</w:t>
      </w:r>
    </w:p>
    <w:p w14:paraId="08FD904E" w14:textId="77777777" w:rsidR="00DB704D" w:rsidRPr="00176AAA" w:rsidRDefault="00DB704D" w:rsidP="00DB704D">
      <w:pPr>
        <w:jc w:val="both"/>
        <w:rPr>
          <w:rFonts w:ascii="Arial" w:hAnsi="Arial" w:cs="Arial"/>
          <w:b/>
        </w:rPr>
      </w:pPr>
    </w:p>
    <w:p w14:paraId="0295AC8C" w14:textId="77777777" w:rsidR="00DB704D" w:rsidRPr="00176AAA" w:rsidRDefault="00DB704D" w:rsidP="00DB704D">
      <w:pPr>
        <w:jc w:val="both"/>
        <w:rPr>
          <w:rFonts w:ascii="Arial" w:hAnsi="Arial" w:cs="Arial"/>
          <w:b/>
        </w:rPr>
      </w:pPr>
      <w:r w:rsidRPr="00176AAA">
        <w:rPr>
          <w:rFonts w:ascii="Arial" w:hAnsi="Arial" w:cs="Arial"/>
          <w:b/>
        </w:rPr>
        <w:t>ADDITIONAL INFORMATION</w:t>
      </w:r>
    </w:p>
    <w:p w14:paraId="430930C7" w14:textId="77777777" w:rsidR="00DB704D" w:rsidRPr="00176AAA" w:rsidRDefault="00DB704D" w:rsidP="00A32E31">
      <w:pPr>
        <w:ind w:left="720"/>
        <w:jc w:val="both"/>
        <w:rPr>
          <w:rFonts w:ascii="Arial" w:hAnsi="Arial" w:cs="Arial"/>
        </w:rPr>
      </w:pPr>
      <w:r w:rsidRPr="00176AAA">
        <w:rPr>
          <w:rFonts w:ascii="Arial" w:hAnsi="Arial" w:cs="Arial"/>
        </w:rPr>
        <w:t xml:space="preserve">Privacy and data protection laws vary based on jurisdiction and other factors, and </w:t>
      </w:r>
      <w:r w:rsidRPr="00176AAA">
        <w:rPr>
          <w:rFonts w:ascii="Arial" w:hAnsi="Arial" w:cs="Arial"/>
          <w:b/>
          <w:bCs/>
        </w:rPr>
        <w:t>Company Name</w:t>
      </w:r>
      <w:r w:rsidRPr="00176AAA">
        <w:rPr>
          <w:rFonts w:ascii="Arial" w:hAnsi="Arial" w:cs="Arial"/>
        </w:rPr>
        <w:t xml:space="preserve"> follows all applicable laws. This policy describes general </w:t>
      </w:r>
      <w:r w:rsidRPr="00176AAA">
        <w:rPr>
          <w:rFonts w:ascii="Arial" w:hAnsi="Arial" w:cs="Arial"/>
        </w:rPr>
        <w:lastRenderedPageBreak/>
        <w:t>practices only. It is not intended to meet specific notice requirements of any state-specific data protection law.</w:t>
      </w:r>
    </w:p>
    <w:p w14:paraId="52A12BCB" w14:textId="77777777" w:rsidR="00DB704D" w:rsidRPr="00176AAA" w:rsidRDefault="00DB704D" w:rsidP="00DB704D">
      <w:pPr>
        <w:jc w:val="both"/>
        <w:rPr>
          <w:rFonts w:ascii="Arial" w:hAnsi="Arial" w:cs="Arial"/>
        </w:rPr>
      </w:pPr>
    </w:p>
    <w:p w14:paraId="0C19F200" w14:textId="77777777" w:rsidR="00DB704D" w:rsidRPr="00176AAA" w:rsidRDefault="00DB704D" w:rsidP="00A32E31">
      <w:pPr>
        <w:ind w:left="720"/>
        <w:jc w:val="both"/>
        <w:rPr>
          <w:rFonts w:ascii="Arial" w:hAnsi="Arial" w:cs="Arial"/>
        </w:rPr>
      </w:pPr>
      <w:r w:rsidRPr="00176AAA">
        <w:rPr>
          <w:rFonts w:ascii="Arial" w:hAnsi="Arial" w:cs="Arial"/>
        </w:rPr>
        <w:t xml:space="preserve">Employees should contact </w:t>
      </w:r>
      <w:r w:rsidRPr="00176AAA">
        <w:rPr>
          <w:rFonts w:ascii="Arial" w:hAnsi="Arial" w:cs="Arial"/>
          <w:b/>
          <w:bCs/>
        </w:rPr>
        <w:t xml:space="preserve">WHO </w:t>
      </w:r>
      <w:r w:rsidRPr="00176AAA">
        <w:rPr>
          <w:rFonts w:ascii="Arial" w:hAnsi="Arial" w:cs="Arial"/>
        </w:rPr>
        <w:t>with any questions or concerns related to this policy.</w:t>
      </w:r>
    </w:p>
    <w:p w14:paraId="5A65A903" w14:textId="77777777" w:rsidR="00DB704D" w:rsidRPr="00234A3C" w:rsidRDefault="00DB704D" w:rsidP="00DB704D">
      <w:pPr>
        <w:jc w:val="both"/>
        <w:rPr>
          <w:rFonts w:ascii="Arial" w:hAnsi="Arial" w:cs="Arial"/>
          <w:color w:val="202526"/>
        </w:rPr>
      </w:pPr>
      <w:r>
        <w:br w:type="page"/>
      </w:r>
    </w:p>
    <w:p w14:paraId="590E373D" w14:textId="77777777" w:rsidR="00877FB9" w:rsidRDefault="00877FB9" w:rsidP="00877FB9">
      <w:pPr>
        <w:jc w:val="center"/>
        <w:rPr>
          <w:rFonts w:ascii="Arial" w:hAnsi="Arial" w:cs="Arial"/>
          <w:sz w:val="22"/>
          <w:szCs w:val="22"/>
        </w:rPr>
      </w:pPr>
      <w:r w:rsidRPr="002D3314">
        <w:rPr>
          <w:rFonts w:ascii="Arial" w:hAnsi="Arial" w:cs="Arial"/>
          <w:noProof/>
          <w:sz w:val="22"/>
          <w:szCs w:val="22"/>
        </w:rPr>
        <w:lastRenderedPageBreak/>
        <w:drawing>
          <wp:inline distT="0" distB="0" distL="0" distR="0" wp14:anchorId="7D9C40F3" wp14:editId="72E746D2">
            <wp:extent cx="6187440" cy="1240934"/>
            <wp:effectExtent l="0" t="0" r="3810" b="0"/>
            <wp:docPr id="144576399" name="Picture 14457639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6399" name="Picture 144576399" descr="A close up of a sign&#10;&#10;Description automatically generated"/>
                    <pic:cNvPicPr/>
                  </pic:nvPicPr>
                  <pic:blipFill>
                    <a:blip r:embed="rId21"/>
                    <a:stretch>
                      <a:fillRect/>
                    </a:stretch>
                  </pic:blipFill>
                  <pic:spPr>
                    <a:xfrm>
                      <a:off x="0" y="0"/>
                      <a:ext cx="6209641" cy="1245387"/>
                    </a:xfrm>
                    <a:prstGeom prst="rect">
                      <a:avLst/>
                    </a:prstGeom>
                  </pic:spPr>
                </pic:pic>
              </a:graphicData>
            </a:graphic>
          </wp:inline>
        </w:drawing>
      </w:r>
    </w:p>
    <w:p w14:paraId="1169F388" w14:textId="77777777" w:rsidR="00877FB9" w:rsidRDefault="00877FB9" w:rsidP="00877FB9">
      <w:pPr>
        <w:rPr>
          <w:rFonts w:ascii="Arial" w:hAnsi="Arial" w:cs="Arial"/>
          <w:sz w:val="22"/>
          <w:szCs w:val="22"/>
        </w:rPr>
      </w:pPr>
    </w:p>
    <w:p w14:paraId="28B0701D" w14:textId="77777777" w:rsidR="00877FB9" w:rsidRPr="00410557" w:rsidRDefault="00877FB9" w:rsidP="00877FB9">
      <w:pPr>
        <w:pStyle w:val="Style1"/>
      </w:pPr>
      <w:bookmarkStart w:id="42" w:name="_Toc146541790"/>
      <w:bookmarkStart w:id="43" w:name="_Toc179210706"/>
      <w:bookmarkStart w:id="44" w:name="Policy_On_Rights_To_Express"/>
      <w:r w:rsidRPr="00692634">
        <w:t>POLICY ON THE RIGHTS OF EMPLOYEES TO EXPRESS BREAST MILK IN THE WORKPLACE</w:t>
      </w:r>
      <w:bookmarkEnd w:id="42"/>
      <w:bookmarkEnd w:id="43"/>
    </w:p>
    <w:bookmarkEnd w:id="44"/>
    <w:p w14:paraId="13C9DBDC" w14:textId="77777777" w:rsidR="00877FB9" w:rsidRDefault="00877FB9" w:rsidP="00877FB9">
      <w:pPr>
        <w:pStyle w:val="Header"/>
        <w:rPr>
          <w:rFonts w:ascii="Arial" w:hAnsi="Arial" w:cs="Arial"/>
          <w:sz w:val="20"/>
          <w:szCs w:val="20"/>
        </w:rPr>
      </w:pPr>
    </w:p>
    <w:p w14:paraId="420439CC" w14:textId="77777777" w:rsidR="00877FB9" w:rsidRPr="00051A04" w:rsidRDefault="00877FB9" w:rsidP="00877FB9">
      <w:pPr>
        <w:pStyle w:val="Header"/>
        <w:rPr>
          <w:rFonts w:ascii="Arial" w:hAnsi="Arial" w:cs="Arial"/>
          <w:sz w:val="20"/>
          <w:szCs w:val="20"/>
        </w:rPr>
      </w:pPr>
    </w:p>
    <w:p w14:paraId="372A2DC3" w14:textId="77777777" w:rsidR="00877FB9" w:rsidRPr="008F23F8" w:rsidRDefault="00877FB9" w:rsidP="00877FB9">
      <w:pPr>
        <w:rPr>
          <w:rFonts w:ascii="Arial" w:hAnsi="Arial" w:cs="Arial"/>
          <w:b/>
          <w:bCs/>
          <w:color w:val="002060"/>
        </w:rPr>
      </w:pPr>
      <w:r w:rsidRPr="008F23F8">
        <w:rPr>
          <w:rFonts w:ascii="Arial" w:hAnsi="Arial" w:cs="Arial"/>
          <w:b/>
          <w:bCs/>
          <w:color w:val="002060"/>
        </w:rPr>
        <w:t>INTRODUCTION AND PURPOSE</w:t>
      </w:r>
    </w:p>
    <w:p w14:paraId="682A65D5" w14:textId="77777777" w:rsidR="00877FB9" w:rsidRPr="00906E57" w:rsidRDefault="00877FB9" w:rsidP="00877FB9">
      <w:pPr>
        <w:rPr>
          <w:rFonts w:ascii="Arial" w:hAnsi="Arial" w:cs="Arial"/>
          <w:sz w:val="22"/>
          <w:szCs w:val="22"/>
        </w:rPr>
      </w:pPr>
      <w:r w:rsidRPr="00906E57">
        <w:rPr>
          <w:rFonts w:ascii="Arial" w:hAnsi="Arial" w:cs="Arial"/>
          <w:sz w:val="22"/>
          <w:szCs w:val="22"/>
        </w:rPr>
        <w:t xml:space="preserve">New York State Labor Law Section 206-c gives all employees in New York the right to express breast milk in the workplace. This law applies to all public and private employers in New York State, regardless of size or the nature of their business. </w:t>
      </w:r>
    </w:p>
    <w:p w14:paraId="3D918DF8" w14:textId="77777777" w:rsidR="00877FB9" w:rsidRPr="00906E57" w:rsidRDefault="00877FB9" w:rsidP="00877FB9">
      <w:pPr>
        <w:rPr>
          <w:rFonts w:ascii="Arial" w:hAnsi="Arial" w:cs="Arial"/>
          <w:sz w:val="22"/>
          <w:szCs w:val="22"/>
        </w:rPr>
      </w:pPr>
    </w:p>
    <w:p w14:paraId="14004B06" w14:textId="77777777" w:rsidR="00877FB9" w:rsidRPr="00906E57" w:rsidRDefault="00877FB9" w:rsidP="00877FB9">
      <w:pPr>
        <w:rPr>
          <w:rFonts w:ascii="Arial" w:hAnsi="Arial" w:cs="Arial"/>
          <w:sz w:val="22"/>
          <w:szCs w:val="22"/>
        </w:rPr>
      </w:pPr>
      <w:r w:rsidRPr="00906E57">
        <w:rPr>
          <w:rFonts w:ascii="Arial" w:hAnsi="Arial" w:cs="Arial"/>
          <w:sz w:val="22"/>
          <w:szCs w:val="22"/>
        </w:rPr>
        <w:t xml:space="preserve">The New York State Department of Labor has developed the official policy on breast milk expression in the workplace as required by the law, ensuring that all employees know their rights and all employers understand their responsibilities. This policy is the minimum required standard, but employers are encouraged to include additional accommodations tailored to their workplace. </w:t>
      </w:r>
    </w:p>
    <w:p w14:paraId="6A4AD62E" w14:textId="77777777" w:rsidR="00877FB9" w:rsidRPr="00906E57" w:rsidRDefault="00877FB9" w:rsidP="00877FB9">
      <w:pPr>
        <w:rPr>
          <w:rFonts w:ascii="Arial" w:hAnsi="Arial" w:cs="Arial"/>
          <w:sz w:val="22"/>
          <w:szCs w:val="22"/>
        </w:rPr>
      </w:pPr>
    </w:p>
    <w:p w14:paraId="54079AF8" w14:textId="77777777" w:rsidR="00877FB9" w:rsidRPr="00906E57" w:rsidRDefault="00877FB9" w:rsidP="00877FB9">
      <w:pPr>
        <w:rPr>
          <w:rFonts w:ascii="Arial" w:hAnsi="Arial" w:cs="Arial"/>
          <w:sz w:val="22"/>
          <w:szCs w:val="22"/>
        </w:rPr>
      </w:pPr>
      <w:r w:rsidRPr="00906E57">
        <w:rPr>
          <w:rFonts w:ascii="Arial" w:hAnsi="Arial" w:cs="Arial"/>
          <w:sz w:val="22"/>
          <w:szCs w:val="22"/>
        </w:rPr>
        <w:t xml:space="preserve">With the information provided below, employees will learn how much time they are allowed for breast milk expression, the kind of space employers are required to provide for breast milk expression, how to notify employers about the need to express breast milk in the workplace, and how to notify the Department of Labor if these rights are not honored. </w:t>
      </w:r>
    </w:p>
    <w:p w14:paraId="42D10A63" w14:textId="77777777" w:rsidR="00877FB9" w:rsidRPr="00056450" w:rsidRDefault="00877FB9" w:rsidP="00877FB9">
      <w:pPr>
        <w:rPr>
          <w:rFonts w:ascii="Arial" w:hAnsi="Arial" w:cs="Arial"/>
          <w:sz w:val="22"/>
          <w:szCs w:val="22"/>
        </w:rPr>
      </w:pPr>
    </w:p>
    <w:p w14:paraId="68886030" w14:textId="77777777" w:rsidR="00877FB9" w:rsidRPr="00056450" w:rsidRDefault="00877FB9" w:rsidP="00877FB9">
      <w:pPr>
        <w:rPr>
          <w:rFonts w:ascii="Arial" w:hAnsi="Arial" w:cs="Arial"/>
          <w:sz w:val="22"/>
          <w:szCs w:val="22"/>
        </w:rPr>
      </w:pPr>
      <w:r w:rsidRPr="00056450">
        <w:rPr>
          <w:rFonts w:ascii="Arial" w:hAnsi="Arial" w:cs="Arial"/>
          <w:sz w:val="22"/>
          <w:szCs w:val="22"/>
        </w:rPr>
        <w:t>Employers are required to provide this policy in writing to all employees when they are hired and again every year after. Employers are also required to provide the policy to employees as soon as they return to work following the birth of a child.</w:t>
      </w:r>
    </w:p>
    <w:p w14:paraId="52DF04AD" w14:textId="77777777" w:rsidR="00877FB9" w:rsidRPr="00056450" w:rsidRDefault="00877FB9" w:rsidP="00877FB9">
      <w:pPr>
        <w:rPr>
          <w:rFonts w:ascii="Arial" w:hAnsi="Arial" w:cs="Arial"/>
          <w:sz w:val="22"/>
          <w:szCs w:val="22"/>
        </w:rPr>
      </w:pPr>
    </w:p>
    <w:p w14:paraId="50C3489F" w14:textId="77777777" w:rsidR="00877FB9" w:rsidRPr="008F23F8" w:rsidRDefault="00877FB9" w:rsidP="00877FB9">
      <w:pPr>
        <w:rPr>
          <w:rFonts w:ascii="Arial" w:hAnsi="Arial" w:cs="Arial"/>
          <w:b/>
          <w:bCs/>
          <w:color w:val="002060"/>
        </w:rPr>
      </w:pPr>
      <w:r w:rsidRPr="008F23F8">
        <w:rPr>
          <w:rFonts w:ascii="Arial" w:hAnsi="Arial" w:cs="Arial"/>
          <w:b/>
          <w:bCs/>
          <w:color w:val="002060"/>
        </w:rPr>
        <w:t>USING BREAK TIME FOR BREAST MILK EXPRESSION</w:t>
      </w:r>
    </w:p>
    <w:p w14:paraId="6EC5EB8D" w14:textId="77777777" w:rsidR="00877FB9" w:rsidRPr="00056450" w:rsidRDefault="00877FB9" w:rsidP="00877FB9">
      <w:pPr>
        <w:rPr>
          <w:rFonts w:ascii="Arial" w:hAnsi="Arial" w:cs="Arial"/>
          <w:sz w:val="22"/>
          <w:szCs w:val="22"/>
        </w:rPr>
      </w:pPr>
      <w:r w:rsidRPr="00056450">
        <w:rPr>
          <w:rFonts w:ascii="Arial" w:hAnsi="Arial" w:cs="Arial"/>
          <w:sz w:val="22"/>
          <w:szCs w:val="22"/>
        </w:rPr>
        <w:t xml:space="preserve">Employers must provide </w:t>
      </w:r>
      <w:r w:rsidRPr="00F61861">
        <w:rPr>
          <w:rFonts w:ascii="Arial" w:hAnsi="Arial" w:cs="Arial"/>
          <w:sz w:val="22"/>
          <w:szCs w:val="22"/>
        </w:rPr>
        <w:t>thirty (30) minutes of paid</w:t>
      </w:r>
      <w:r w:rsidRPr="00056450">
        <w:rPr>
          <w:rFonts w:ascii="Arial" w:hAnsi="Arial" w:cs="Arial"/>
          <w:sz w:val="22"/>
          <w:szCs w:val="22"/>
        </w:rPr>
        <w:t xml:space="preserve"> break time for their employees to express breast milk</w:t>
      </w:r>
      <w:r w:rsidRPr="00F61861">
        <w:rPr>
          <w:rFonts w:ascii="Arial" w:hAnsi="Arial" w:cs="Arial"/>
          <w:sz w:val="22"/>
          <w:szCs w:val="22"/>
        </w:rPr>
        <w:t xml:space="preserve"> when the employee has a reasonable need to express breast milk. Employees</w:t>
      </w:r>
      <w:r w:rsidRPr="00056450">
        <w:rPr>
          <w:rFonts w:ascii="Arial" w:hAnsi="Arial" w:cs="Arial"/>
          <w:sz w:val="22"/>
          <w:szCs w:val="22"/>
        </w:rPr>
        <w:t xml:space="preserve"> must be permitted to use </w:t>
      </w:r>
      <w:r w:rsidRPr="00F61861">
        <w:rPr>
          <w:rFonts w:ascii="Arial" w:hAnsi="Arial" w:cs="Arial"/>
          <w:sz w:val="22"/>
          <w:szCs w:val="22"/>
        </w:rPr>
        <w:t>existing</w:t>
      </w:r>
      <w:r w:rsidRPr="00056450">
        <w:rPr>
          <w:rFonts w:ascii="Arial" w:hAnsi="Arial" w:cs="Arial"/>
          <w:sz w:val="22"/>
          <w:szCs w:val="22"/>
        </w:rPr>
        <w:t xml:space="preserve"> paid break or meal time </w:t>
      </w:r>
      <w:r w:rsidRPr="00F61861">
        <w:rPr>
          <w:rFonts w:ascii="Arial" w:hAnsi="Arial" w:cs="Arial"/>
          <w:sz w:val="22"/>
          <w:szCs w:val="22"/>
        </w:rPr>
        <w:t>if they need additional time for breast milk expression beyond the paid 30 minutes.</w:t>
      </w:r>
      <w:r w:rsidRPr="00056450">
        <w:rPr>
          <w:rFonts w:ascii="Arial" w:hAnsi="Arial" w:cs="Arial"/>
          <w:sz w:val="22"/>
          <w:szCs w:val="22"/>
        </w:rPr>
        <w:t xml:space="preserve"> This time must be provided for</w:t>
      </w:r>
      <w:r>
        <w:rPr>
          <w:rFonts w:ascii="Arial" w:hAnsi="Arial" w:cs="Arial"/>
          <w:sz w:val="22"/>
          <w:szCs w:val="22"/>
        </w:rPr>
        <w:t xml:space="preserve"> </w:t>
      </w:r>
      <w:r w:rsidRPr="00056450">
        <w:rPr>
          <w:rFonts w:ascii="Arial" w:hAnsi="Arial" w:cs="Arial"/>
          <w:sz w:val="22"/>
          <w:szCs w:val="22"/>
        </w:rPr>
        <w:t xml:space="preserve">up to three years following childbirth. Employers must provide </w:t>
      </w:r>
      <w:r w:rsidRPr="00F61861">
        <w:rPr>
          <w:rFonts w:ascii="Arial" w:hAnsi="Arial" w:cs="Arial"/>
          <w:sz w:val="22"/>
          <w:szCs w:val="22"/>
        </w:rPr>
        <w:t>paid</w:t>
      </w:r>
      <w:r w:rsidRPr="00056450">
        <w:rPr>
          <w:rFonts w:ascii="Arial" w:hAnsi="Arial" w:cs="Arial"/>
          <w:sz w:val="22"/>
          <w:szCs w:val="22"/>
        </w:rPr>
        <w:t xml:space="preserve"> break time </w:t>
      </w:r>
      <w:r w:rsidRPr="00F61861">
        <w:rPr>
          <w:rFonts w:ascii="Arial" w:hAnsi="Arial" w:cs="Arial"/>
          <w:sz w:val="22"/>
          <w:szCs w:val="22"/>
        </w:rPr>
        <w:t>as often as an</w:t>
      </w:r>
      <w:r w:rsidRPr="00056450">
        <w:rPr>
          <w:rFonts w:ascii="Arial" w:hAnsi="Arial" w:cs="Arial"/>
          <w:sz w:val="22"/>
          <w:szCs w:val="22"/>
        </w:rPr>
        <w:t xml:space="preserve"> employee</w:t>
      </w:r>
      <w:r w:rsidRPr="00F61861">
        <w:rPr>
          <w:rFonts w:ascii="Arial" w:hAnsi="Arial" w:cs="Arial"/>
          <w:sz w:val="22"/>
          <w:szCs w:val="22"/>
        </w:rPr>
        <w:t xml:space="preserve"> reasonably needs to express breast milk. The </w:t>
      </w:r>
      <w:r w:rsidRPr="00056450">
        <w:rPr>
          <w:rFonts w:ascii="Arial" w:hAnsi="Arial" w:cs="Arial"/>
          <w:sz w:val="22"/>
          <w:szCs w:val="22"/>
        </w:rPr>
        <w:t xml:space="preserve">number of </w:t>
      </w:r>
      <w:r w:rsidRPr="00F61861">
        <w:rPr>
          <w:rFonts w:ascii="Arial" w:hAnsi="Arial" w:cs="Arial"/>
          <w:sz w:val="22"/>
          <w:szCs w:val="22"/>
        </w:rPr>
        <w:t>paid</w:t>
      </w:r>
      <w:r w:rsidRPr="00056450">
        <w:rPr>
          <w:rFonts w:ascii="Arial" w:hAnsi="Arial" w:cs="Arial"/>
          <w:sz w:val="22"/>
          <w:szCs w:val="22"/>
        </w:rPr>
        <w:t xml:space="preserve"> breaks an employee will need to express breast milk is unique to each employee and employers must provide reasonable break times based on the individual. Employers are prohibited from discriminating in any way against an employee who chooses to express breast milk in the workplace.</w:t>
      </w:r>
    </w:p>
    <w:p w14:paraId="39EA80BA" w14:textId="77777777" w:rsidR="00877FB9" w:rsidRDefault="00877FB9" w:rsidP="00877FB9">
      <w:pPr>
        <w:rPr>
          <w:rFonts w:ascii="Arial" w:hAnsi="Arial" w:cs="Arial"/>
          <w:sz w:val="22"/>
          <w:szCs w:val="22"/>
        </w:rPr>
      </w:pPr>
    </w:p>
    <w:p w14:paraId="745926D3" w14:textId="77777777" w:rsidR="00877FB9" w:rsidRDefault="00877FB9" w:rsidP="00877FB9">
      <w:pPr>
        <w:rPr>
          <w:rFonts w:ascii="Arial" w:hAnsi="Arial" w:cs="Arial"/>
          <w:sz w:val="22"/>
          <w:szCs w:val="22"/>
        </w:rPr>
      </w:pPr>
      <w:r w:rsidRPr="00F61861">
        <w:rPr>
          <w:rFonts w:ascii="Arial" w:hAnsi="Arial" w:cs="Arial"/>
          <w:sz w:val="22"/>
          <w:szCs w:val="22"/>
        </w:rPr>
        <w:t>An employer is prohibited from requiring an employee to work before or after their normal shift to make up for any time used as paid break time to express breast milk. All employers must continue to follow existing federal and state laws, regulations, and guidance regarding mealtimes and paid break time regardless of whether the employee uses such time to express breast milk. For additional information regarding what constitutes a meal period or a break period under state and federal law, please see the following resources:</w:t>
      </w:r>
    </w:p>
    <w:p w14:paraId="1B3362E4" w14:textId="77777777" w:rsidR="00877FB9" w:rsidRPr="00F61861" w:rsidRDefault="00877FB9" w:rsidP="00877FB9">
      <w:pPr>
        <w:rPr>
          <w:rFonts w:ascii="Arial" w:hAnsi="Arial" w:cs="Arial"/>
          <w:sz w:val="22"/>
          <w:szCs w:val="22"/>
        </w:rPr>
      </w:pPr>
    </w:p>
    <w:p w14:paraId="1D659095" w14:textId="77777777" w:rsidR="00877FB9" w:rsidRPr="00F61861" w:rsidRDefault="00877FB9" w:rsidP="00A90F2E">
      <w:pPr>
        <w:pStyle w:val="ListParagraph"/>
        <w:numPr>
          <w:ilvl w:val="0"/>
          <w:numId w:val="30"/>
        </w:numPr>
        <w:rPr>
          <w:rFonts w:ascii="Arial" w:hAnsi="Arial" w:cs="Arial"/>
          <w:sz w:val="22"/>
          <w:szCs w:val="22"/>
        </w:rPr>
      </w:pPr>
      <w:r w:rsidRPr="00F61861">
        <w:rPr>
          <w:rFonts w:ascii="Arial" w:hAnsi="Arial" w:cs="Arial"/>
          <w:sz w:val="22"/>
          <w:szCs w:val="22"/>
        </w:rPr>
        <w:t xml:space="preserve">NY Department of Labor Website on Day of Rest, Break Time, and Meal Periods: </w:t>
      </w:r>
    </w:p>
    <w:p w14:paraId="5C68701B" w14:textId="77777777" w:rsidR="00877FB9" w:rsidRPr="00F61861" w:rsidRDefault="00877FB9" w:rsidP="00877FB9">
      <w:pPr>
        <w:pStyle w:val="ListParagraph"/>
        <w:rPr>
          <w:rFonts w:ascii="Arial" w:hAnsi="Arial" w:cs="Arial"/>
          <w:b/>
          <w:bCs/>
          <w:sz w:val="22"/>
          <w:szCs w:val="22"/>
        </w:rPr>
      </w:pPr>
      <w:r w:rsidRPr="00F61861">
        <w:rPr>
          <w:rFonts w:ascii="Arial" w:hAnsi="Arial" w:cs="Arial"/>
          <w:b/>
          <w:bCs/>
          <w:sz w:val="22"/>
          <w:szCs w:val="22"/>
        </w:rPr>
        <w:t>dol.ny.gov/day-rest-and-meal-periods</w:t>
      </w:r>
    </w:p>
    <w:p w14:paraId="2DA19CB1" w14:textId="77777777" w:rsidR="00877FB9" w:rsidRPr="00F61861" w:rsidRDefault="00877FB9" w:rsidP="00A90F2E">
      <w:pPr>
        <w:pStyle w:val="ListParagraph"/>
        <w:numPr>
          <w:ilvl w:val="0"/>
          <w:numId w:val="30"/>
        </w:numPr>
        <w:rPr>
          <w:rFonts w:ascii="Arial" w:hAnsi="Arial" w:cs="Arial"/>
          <w:sz w:val="22"/>
          <w:szCs w:val="22"/>
        </w:rPr>
      </w:pPr>
      <w:r w:rsidRPr="00F61861">
        <w:rPr>
          <w:rFonts w:ascii="Arial" w:hAnsi="Arial" w:cs="Arial"/>
          <w:sz w:val="22"/>
          <w:szCs w:val="22"/>
        </w:rPr>
        <w:t xml:space="preserve">NY Department of Labor FAQs on Meal and Rest Periods: </w:t>
      </w:r>
      <w:r w:rsidRPr="00F61861">
        <w:rPr>
          <w:rFonts w:ascii="Arial" w:hAnsi="Arial" w:cs="Arial"/>
          <w:b/>
          <w:bCs/>
          <w:sz w:val="22"/>
          <w:szCs w:val="22"/>
        </w:rPr>
        <w:t xml:space="preserve">dol.ny.gov/system/files/documents/2021/03/mealand-rest-periods-frequently-asked-questions.pdf </w:t>
      </w:r>
    </w:p>
    <w:p w14:paraId="2C0506D2" w14:textId="77777777" w:rsidR="00877FB9" w:rsidRPr="00F61861" w:rsidRDefault="00877FB9" w:rsidP="00A90F2E">
      <w:pPr>
        <w:pStyle w:val="ListParagraph"/>
        <w:numPr>
          <w:ilvl w:val="0"/>
          <w:numId w:val="30"/>
        </w:numPr>
        <w:rPr>
          <w:rFonts w:ascii="Arial" w:hAnsi="Arial" w:cs="Arial"/>
          <w:sz w:val="22"/>
          <w:szCs w:val="22"/>
        </w:rPr>
      </w:pPr>
      <w:r w:rsidRPr="00F61861">
        <w:rPr>
          <w:rFonts w:ascii="Arial" w:hAnsi="Arial" w:cs="Arial"/>
          <w:sz w:val="22"/>
          <w:szCs w:val="22"/>
        </w:rPr>
        <w:t xml:space="preserve">U.S. Department of Labor FLSA FAQ on Meal and Rest Periods: </w:t>
      </w:r>
    </w:p>
    <w:p w14:paraId="57E37BEE" w14:textId="77777777" w:rsidR="00877FB9" w:rsidRPr="00F61861" w:rsidRDefault="00877FB9" w:rsidP="00877FB9">
      <w:pPr>
        <w:pStyle w:val="ListParagraph"/>
        <w:rPr>
          <w:rFonts w:ascii="Arial" w:hAnsi="Arial" w:cs="Arial"/>
          <w:b/>
          <w:bCs/>
          <w:sz w:val="22"/>
          <w:szCs w:val="22"/>
        </w:rPr>
      </w:pPr>
      <w:r w:rsidRPr="00F61861">
        <w:rPr>
          <w:rFonts w:ascii="Arial" w:hAnsi="Arial" w:cs="Arial"/>
          <w:b/>
          <w:bCs/>
          <w:sz w:val="22"/>
          <w:szCs w:val="22"/>
        </w:rPr>
        <w:t>dol.gov/agencies/whd/fact-sheets/22-flsa-hoursworked</w:t>
      </w:r>
    </w:p>
    <w:p w14:paraId="4D164AE7" w14:textId="77777777" w:rsidR="00877FB9" w:rsidRPr="00F61861" w:rsidRDefault="00877FB9" w:rsidP="00A90F2E">
      <w:pPr>
        <w:pStyle w:val="ListParagraph"/>
        <w:numPr>
          <w:ilvl w:val="0"/>
          <w:numId w:val="30"/>
        </w:numPr>
        <w:rPr>
          <w:rFonts w:ascii="Arial" w:hAnsi="Arial" w:cs="Arial"/>
          <w:sz w:val="22"/>
          <w:szCs w:val="22"/>
        </w:rPr>
      </w:pPr>
      <w:r w:rsidRPr="00F61861">
        <w:rPr>
          <w:rFonts w:ascii="Arial" w:hAnsi="Arial" w:cs="Arial"/>
          <w:sz w:val="22"/>
          <w:szCs w:val="22"/>
        </w:rPr>
        <w:t xml:space="preserve">U.S. Department of Labor FLSA Fact Sheet on Compensation for Break Time to Pump Breast Milk: </w:t>
      </w:r>
      <w:r w:rsidRPr="00F61861">
        <w:rPr>
          <w:rFonts w:ascii="Arial" w:hAnsi="Arial" w:cs="Arial"/>
          <w:b/>
          <w:bCs/>
          <w:sz w:val="22"/>
          <w:szCs w:val="22"/>
        </w:rPr>
        <w:t>dol.gov/agencies/whd/fact-sheets/73-flsa-break-timenursing-mothers</w:t>
      </w:r>
      <w:r w:rsidRPr="00F61861">
        <w:rPr>
          <w:rFonts w:ascii="Arial" w:hAnsi="Arial" w:cs="Arial"/>
          <w:sz w:val="22"/>
          <w:szCs w:val="22"/>
        </w:rPr>
        <w:t xml:space="preserve"> </w:t>
      </w:r>
    </w:p>
    <w:p w14:paraId="6B4459E8" w14:textId="77777777" w:rsidR="00877FB9" w:rsidRPr="00F61861" w:rsidRDefault="00877FB9" w:rsidP="00877FB9">
      <w:pPr>
        <w:rPr>
          <w:rFonts w:ascii="Arial" w:hAnsi="Arial" w:cs="Arial"/>
          <w:sz w:val="22"/>
          <w:szCs w:val="22"/>
        </w:rPr>
      </w:pPr>
    </w:p>
    <w:p w14:paraId="3839F8E4" w14:textId="77777777" w:rsidR="00877FB9" w:rsidRDefault="00877FB9" w:rsidP="00877FB9">
      <w:pPr>
        <w:rPr>
          <w:rFonts w:ascii="Arial" w:hAnsi="Arial" w:cs="Arial"/>
          <w:sz w:val="22"/>
          <w:szCs w:val="22"/>
        </w:rPr>
      </w:pPr>
      <w:r w:rsidRPr="00F61861">
        <w:rPr>
          <w:rFonts w:ascii="Arial" w:hAnsi="Arial" w:cs="Arial"/>
          <w:sz w:val="22"/>
          <w:szCs w:val="22"/>
        </w:rPr>
        <w:t xml:space="preserve">While an employer cannot require that an employee works while expressing breast milk, Labor Law 206-c does not otherwise prevent an employee from voluntarily choosing to do so if they want to. Paid breaks provided for the expression of breast milk must be 30 minutes. An employee must be allowed to use regular break or meal time to take a longer paid break if needed. Employees may also opt to take shorter paid breaks. </w:t>
      </w:r>
    </w:p>
    <w:p w14:paraId="230E13FA" w14:textId="77777777" w:rsidR="00877FB9" w:rsidRPr="00056450" w:rsidRDefault="00877FB9" w:rsidP="00877FB9">
      <w:pPr>
        <w:rPr>
          <w:rFonts w:ascii="Arial" w:hAnsi="Arial" w:cs="Arial"/>
          <w:sz w:val="22"/>
          <w:szCs w:val="22"/>
        </w:rPr>
      </w:pPr>
    </w:p>
    <w:p w14:paraId="6E212CCB" w14:textId="77777777" w:rsidR="00877FB9" w:rsidRPr="00056450" w:rsidRDefault="00877FB9" w:rsidP="00877FB9">
      <w:pPr>
        <w:rPr>
          <w:rFonts w:ascii="Arial" w:hAnsi="Arial" w:cs="Arial"/>
          <w:sz w:val="22"/>
          <w:szCs w:val="22"/>
        </w:rPr>
      </w:pPr>
      <w:r w:rsidRPr="00056450">
        <w:rPr>
          <w:rFonts w:ascii="Arial" w:hAnsi="Arial" w:cs="Arial"/>
          <w:sz w:val="22"/>
          <w:szCs w:val="22"/>
        </w:rPr>
        <w:t xml:space="preserve">Employees who work remotely have the same rights to </w:t>
      </w:r>
      <w:r w:rsidRPr="00F61861">
        <w:rPr>
          <w:rFonts w:ascii="Arial" w:hAnsi="Arial" w:cs="Arial"/>
          <w:sz w:val="22"/>
          <w:szCs w:val="22"/>
        </w:rPr>
        <w:t>paid</w:t>
      </w:r>
      <w:r w:rsidRPr="00056450">
        <w:rPr>
          <w:rFonts w:ascii="Arial" w:hAnsi="Arial" w:cs="Arial"/>
          <w:sz w:val="22"/>
          <w:szCs w:val="22"/>
        </w:rPr>
        <w:t xml:space="preserve"> time off for the purpose of expressing breast milk, as all other employees who perform their work in-person.</w:t>
      </w:r>
    </w:p>
    <w:p w14:paraId="09C052D2" w14:textId="77777777" w:rsidR="00877FB9" w:rsidRPr="00056450" w:rsidRDefault="00877FB9" w:rsidP="00877FB9">
      <w:pPr>
        <w:rPr>
          <w:rFonts w:ascii="Arial" w:hAnsi="Arial" w:cs="Arial"/>
          <w:sz w:val="22"/>
          <w:szCs w:val="22"/>
        </w:rPr>
      </w:pPr>
    </w:p>
    <w:p w14:paraId="32360B7F" w14:textId="77777777" w:rsidR="00877FB9" w:rsidRPr="002C6340" w:rsidRDefault="00877FB9" w:rsidP="00877FB9">
      <w:pPr>
        <w:rPr>
          <w:rFonts w:ascii="Arial" w:hAnsi="Arial" w:cs="Arial"/>
          <w:b/>
          <w:bCs/>
          <w:color w:val="002060"/>
        </w:rPr>
      </w:pPr>
      <w:r w:rsidRPr="002C6340">
        <w:rPr>
          <w:rFonts w:ascii="Arial" w:hAnsi="Arial" w:cs="Arial"/>
          <w:b/>
          <w:bCs/>
          <w:color w:val="002060"/>
        </w:rPr>
        <w:t>MAKING A REQUEST TO EXPRESS BREAST MILK AT WORK</w:t>
      </w:r>
    </w:p>
    <w:p w14:paraId="5E63CC5E" w14:textId="77777777" w:rsidR="00877FB9" w:rsidRPr="00825200" w:rsidRDefault="00877FB9" w:rsidP="00877FB9">
      <w:pPr>
        <w:rPr>
          <w:rFonts w:ascii="Arial" w:hAnsi="Arial" w:cs="Arial"/>
          <w:sz w:val="22"/>
          <w:szCs w:val="22"/>
        </w:rPr>
      </w:pPr>
      <w:r w:rsidRPr="00825200">
        <w:rPr>
          <w:rFonts w:ascii="Arial" w:hAnsi="Arial" w:cs="Arial"/>
          <w:sz w:val="22"/>
          <w:szCs w:val="22"/>
        </w:rPr>
        <w:t xml:space="preserve">If an employee wants to express breast milk at work, they must give the employer reasonable advance notice, generally before returning to the workplace if the employee is on leave. This advance notice is to allow the employer time to find an appropriate location and adjust schedules if needed. Employees wishing to request a room or other location to express breast milk in the workplace should do so by submitting a written request to their direct supervisor or individual designated by their employer for processing requests. Employers must respond to this request for a room or other location to express breast milk in writing within five days. </w:t>
      </w:r>
    </w:p>
    <w:p w14:paraId="35A42C0F" w14:textId="77777777" w:rsidR="00877FB9" w:rsidRPr="00056450" w:rsidRDefault="00877FB9" w:rsidP="00877FB9">
      <w:pPr>
        <w:rPr>
          <w:rFonts w:ascii="Arial" w:hAnsi="Arial" w:cs="Arial"/>
          <w:sz w:val="22"/>
          <w:szCs w:val="22"/>
        </w:rPr>
      </w:pPr>
    </w:p>
    <w:p w14:paraId="763B033A" w14:textId="77777777" w:rsidR="00877FB9" w:rsidRPr="00056450" w:rsidRDefault="00877FB9" w:rsidP="00877FB9">
      <w:pPr>
        <w:rPr>
          <w:rFonts w:ascii="Arial" w:hAnsi="Arial" w:cs="Arial"/>
          <w:sz w:val="22"/>
          <w:szCs w:val="22"/>
        </w:rPr>
      </w:pPr>
      <w:r w:rsidRPr="00056450">
        <w:rPr>
          <w:rFonts w:ascii="Arial" w:hAnsi="Arial" w:cs="Arial"/>
          <w:sz w:val="22"/>
          <w:szCs w:val="22"/>
        </w:rPr>
        <w:t>Employers must notify all employees in writing through email or printed memo when a room or other location has been designated for breast milk expression.</w:t>
      </w:r>
    </w:p>
    <w:p w14:paraId="50F7C8B9" w14:textId="77777777" w:rsidR="00877FB9" w:rsidRPr="00056450" w:rsidRDefault="00877FB9" w:rsidP="00877FB9">
      <w:pPr>
        <w:rPr>
          <w:rFonts w:ascii="Arial" w:hAnsi="Arial" w:cs="Arial"/>
          <w:sz w:val="22"/>
          <w:szCs w:val="22"/>
        </w:rPr>
      </w:pPr>
    </w:p>
    <w:p w14:paraId="4CDC3666" w14:textId="77777777" w:rsidR="00877FB9" w:rsidRPr="002C6340" w:rsidRDefault="00877FB9" w:rsidP="00877FB9">
      <w:pPr>
        <w:rPr>
          <w:rFonts w:ascii="Arial" w:hAnsi="Arial" w:cs="Arial"/>
          <w:b/>
          <w:bCs/>
          <w:color w:val="002060"/>
        </w:rPr>
      </w:pPr>
      <w:r w:rsidRPr="002C6340">
        <w:rPr>
          <w:rFonts w:ascii="Arial" w:hAnsi="Arial" w:cs="Arial"/>
          <w:b/>
          <w:bCs/>
          <w:color w:val="002060"/>
        </w:rPr>
        <w:t>LACTATION ROOM REQUIREMENTS</w:t>
      </w:r>
    </w:p>
    <w:p w14:paraId="371FD50D" w14:textId="77777777" w:rsidR="00877FB9" w:rsidRPr="00056450" w:rsidRDefault="00877FB9" w:rsidP="00877FB9">
      <w:pPr>
        <w:rPr>
          <w:rFonts w:ascii="Arial" w:hAnsi="Arial" w:cs="Arial"/>
          <w:sz w:val="22"/>
          <w:szCs w:val="22"/>
        </w:rPr>
      </w:pPr>
      <w:r w:rsidRPr="00056450">
        <w:rPr>
          <w:rFonts w:ascii="Arial" w:hAnsi="Arial" w:cs="Arial"/>
          <w:sz w:val="22"/>
          <w:szCs w:val="22"/>
        </w:rPr>
        <w:t>In addition to providing the necessary time during the workday, employers must provide a private room or alternative location for the purpose of breast milk expression. The space provided for breast milk expression cannot be a restroom or toilet stall.</w:t>
      </w:r>
    </w:p>
    <w:p w14:paraId="5B3D2013" w14:textId="77777777" w:rsidR="00877FB9" w:rsidRPr="00056450" w:rsidRDefault="00877FB9" w:rsidP="00877FB9">
      <w:pPr>
        <w:rPr>
          <w:rFonts w:ascii="Arial" w:hAnsi="Arial" w:cs="Arial"/>
          <w:sz w:val="22"/>
          <w:szCs w:val="22"/>
        </w:rPr>
      </w:pPr>
    </w:p>
    <w:p w14:paraId="53045643" w14:textId="77777777" w:rsidR="00877FB9" w:rsidRPr="00056450" w:rsidRDefault="00877FB9" w:rsidP="00877FB9">
      <w:pPr>
        <w:rPr>
          <w:rFonts w:ascii="Arial" w:hAnsi="Arial" w:cs="Arial"/>
          <w:sz w:val="22"/>
          <w:szCs w:val="22"/>
        </w:rPr>
      </w:pPr>
      <w:r w:rsidRPr="00056450">
        <w:rPr>
          <w:rFonts w:ascii="Arial" w:hAnsi="Arial" w:cs="Arial"/>
          <w:sz w:val="22"/>
          <w:szCs w:val="22"/>
        </w:rPr>
        <w:t>The room or other location must:</w:t>
      </w:r>
    </w:p>
    <w:p w14:paraId="686E2E9D" w14:textId="77777777" w:rsidR="00877FB9" w:rsidRPr="00056450" w:rsidRDefault="00877FB9" w:rsidP="00877FB9">
      <w:pPr>
        <w:rPr>
          <w:rFonts w:ascii="Arial" w:hAnsi="Arial" w:cs="Arial"/>
          <w:sz w:val="22"/>
          <w:szCs w:val="22"/>
        </w:rPr>
      </w:pPr>
    </w:p>
    <w:p w14:paraId="65FF3AEA" w14:textId="77777777" w:rsidR="00877FB9" w:rsidRPr="00051A04" w:rsidRDefault="00877FB9" w:rsidP="00A90F2E">
      <w:pPr>
        <w:pStyle w:val="ListParagraph"/>
        <w:numPr>
          <w:ilvl w:val="0"/>
          <w:numId w:val="29"/>
        </w:numPr>
        <w:ind w:left="360"/>
        <w:rPr>
          <w:rFonts w:ascii="Arial" w:hAnsi="Arial" w:cs="Arial"/>
          <w:sz w:val="22"/>
          <w:szCs w:val="22"/>
        </w:rPr>
      </w:pPr>
      <w:r w:rsidRPr="00056450">
        <w:rPr>
          <w:rFonts w:ascii="Arial" w:hAnsi="Arial" w:cs="Arial"/>
          <w:sz w:val="22"/>
          <w:szCs w:val="22"/>
        </w:rPr>
        <w:t>Be close to an employee’s work area</w:t>
      </w:r>
    </w:p>
    <w:p w14:paraId="0B8402D8" w14:textId="77777777" w:rsidR="00877FB9" w:rsidRPr="00056450" w:rsidRDefault="00877FB9" w:rsidP="00A90F2E">
      <w:pPr>
        <w:pStyle w:val="ListParagraph"/>
        <w:numPr>
          <w:ilvl w:val="0"/>
          <w:numId w:val="29"/>
        </w:numPr>
        <w:ind w:left="360"/>
        <w:rPr>
          <w:rFonts w:ascii="Arial" w:hAnsi="Arial" w:cs="Arial"/>
          <w:sz w:val="22"/>
          <w:szCs w:val="22"/>
        </w:rPr>
      </w:pPr>
      <w:r w:rsidRPr="00056450">
        <w:rPr>
          <w:rFonts w:ascii="Arial" w:hAnsi="Arial" w:cs="Arial"/>
          <w:sz w:val="22"/>
          <w:szCs w:val="22"/>
        </w:rPr>
        <w:t>Provide good natural or artificial light</w:t>
      </w:r>
    </w:p>
    <w:p w14:paraId="626DD828" w14:textId="77777777" w:rsidR="00877FB9" w:rsidRPr="00051A04" w:rsidRDefault="00877FB9" w:rsidP="00A90F2E">
      <w:pPr>
        <w:pStyle w:val="ListParagraph"/>
        <w:numPr>
          <w:ilvl w:val="0"/>
          <w:numId w:val="29"/>
        </w:numPr>
        <w:ind w:left="360"/>
        <w:rPr>
          <w:rFonts w:ascii="Arial" w:hAnsi="Arial" w:cs="Arial"/>
          <w:sz w:val="22"/>
          <w:szCs w:val="22"/>
        </w:rPr>
      </w:pPr>
      <w:r w:rsidRPr="00056450">
        <w:rPr>
          <w:rFonts w:ascii="Arial" w:hAnsi="Arial" w:cs="Arial"/>
          <w:sz w:val="22"/>
          <w:szCs w:val="22"/>
        </w:rPr>
        <w:t>Be private – both shielded from view and free from intrusion</w:t>
      </w:r>
    </w:p>
    <w:p w14:paraId="2B0A5F82" w14:textId="77777777" w:rsidR="00877FB9" w:rsidRPr="00051A04" w:rsidRDefault="00877FB9" w:rsidP="00A90F2E">
      <w:pPr>
        <w:pStyle w:val="ListParagraph"/>
        <w:numPr>
          <w:ilvl w:val="0"/>
          <w:numId w:val="29"/>
        </w:numPr>
        <w:ind w:left="360"/>
        <w:rPr>
          <w:rFonts w:ascii="Arial" w:hAnsi="Arial" w:cs="Arial"/>
          <w:sz w:val="22"/>
          <w:szCs w:val="22"/>
        </w:rPr>
      </w:pPr>
      <w:r w:rsidRPr="00056450">
        <w:rPr>
          <w:rFonts w:ascii="Arial" w:hAnsi="Arial" w:cs="Arial"/>
          <w:sz w:val="22"/>
          <w:szCs w:val="22"/>
        </w:rPr>
        <w:t>Have accessible, clean running water nearby</w:t>
      </w:r>
    </w:p>
    <w:p w14:paraId="47FEC40F" w14:textId="77777777" w:rsidR="00877FB9" w:rsidRPr="00051A04" w:rsidRDefault="00877FB9" w:rsidP="00A90F2E">
      <w:pPr>
        <w:pStyle w:val="ListParagraph"/>
        <w:numPr>
          <w:ilvl w:val="0"/>
          <w:numId w:val="29"/>
        </w:numPr>
        <w:ind w:left="360"/>
        <w:rPr>
          <w:rFonts w:ascii="Arial" w:hAnsi="Arial" w:cs="Arial"/>
          <w:sz w:val="22"/>
          <w:szCs w:val="22"/>
        </w:rPr>
      </w:pPr>
      <w:r w:rsidRPr="00056450">
        <w:rPr>
          <w:rFonts w:ascii="Arial" w:hAnsi="Arial" w:cs="Arial"/>
          <w:sz w:val="22"/>
          <w:szCs w:val="22"/>
        </w:rPr>
        <w:t>Have an electrical outlet (if the workplace is supplied with electricity)</w:t>
      </w:r>
    </w:p>
    <w:p w14:paraId="13B45861" w14:textId="77777777" w:rsidR="00877FB9" w:rsidRPr="00051A04" w:rsidRDefault="00877FB9" w:rsidP="00A90F2E">
      <w:pPr>
        <w:pStyle w:val="ListParagraph"/>
        <w:numPr>
          <w:ilvl w:val="0"/>
          <w:numId w:val="29"/>
        </w:numPr>
        <w:ind w:left="360"/>
        <w:rPr>
          <w:rFonts w:ascii="Arial" w:hAnsi="Arial" w:cs="Arial"/>
          <w:sz w:val="22"/>
          <w:szCs w:val="22"/>
        </w:rPr>
      </w:pPr>
      <w:r w:rsidRPr="00056450">
        <w:rPr>
          <w:rFonts w:ascii="Arial" w:hAnsi="Arial" w:cs="Arial"/>
          <w:sz w:val="22"/>
          <w:szCs w:val="22"/>
        </w:rPr>
        <w:t>Include a chair</w:t>
      </w:r>
    </w:p>
    <w:p w14:paraId="08AF4E6B" w14:textId="77777777" w:rsidR="00877FB9" w:rsidRPr="00056450" w:rsidRDefault="00877FB9" w:rsidP="00A90F2E">
      <w:pPr>
        <w:pStyle w:val="ListParagraph"/>
        <w:numPr>
          <w:ilvl w:val="0"/>
          <w:numId w:val="29"/>
        </w:numPr>
        <w:ind w:left="360"/>
        <w:rPr>
          <w:rFonts w:ascii="Arial" w:hAnsi="Arial" w:cs="Arial"/>
          <w:sz w:val="22"/>
          <w:szCs w:val="22"/>
        </w:rPr>
      </w:pPr>
      <w:r w:rsidRPr="00056450">
        <w:rPr>
          <w:rFonts w:ascii="Arial" w:hAnsi="Arial" w:cs="Arial"/>
          <w:sz w:val="22"/>
          <w:szCs w:val="22"/>
        </w:rPr>
        <w:t>Provide a desk, small table, desk, counter or other flat surface</w:t>
      </w:r>
    </w:p>
    <w:p w14:paraId="486015CB" w14:textId="77777777" w:rsidR="00877FB9" w:rsidRPr="00056450" w:rsidRDefault="00877FB9" w:rsidP="00877FB9">
      <w:pPr>
        <w:rPr>
          <w:rFonts w:ascii="Arial" w:hAnsi="Arial" w:cs="Arial"/>
          <w:sz w:val="22"/>
          <w:szCs w:val="22"/>
        </w:rPr>
      </w:pPr>
    </w:p>
    <w:p w14:paraId="2930EC0E" w14:textId="77777777" w:rsidR="00877FB9" w:rsidRPr="00056450" w:rsidRDefault="00877FB9" w:rsidP="00877FB9">
      <w:pPr>
        <w:rPr>
          <w:rFonts w:ascii="Arial" w:hAnsi="Arial" w:cs="Arial"/>
          <w:sz w:val="22"/>
          <w:szCs w:val="22"/>
        </w:rPr>
      </w:pPr>
      <w:r w:rsidRPr="00056450">
        <w:rPr>
          <w:rFonts w:ascii="Arial" w:hAnsi="Arial" w:cs="Arial"/>
          <w:sz w:val="22"/>
          <w:szCs w:val="22"/>
        </w:rPr>
        <w:t xml:space="preserve">There does not need to be a separate space for every nursing employee. An employer may dedicate a single room or other location for breast milk expression. Should there be more than </w:t>
      </w:r>
      <w:r w:rsidRPr="00056450">
        <w:rPr>
          <w:rFonts w:ascii="Arial" w:hAnsi="Arial" w:cs="Arial"/>
          <w:sz w:val="22"/>
          <w:szCs w:val="22"/>
        </w:rPr>
        <w:lastRenderedPageBreak/>
        <w:t>one employee at a time needing access to a lactation room, an employer may dedicate a centralized location to be used by all employees.</w:t>
      </w:r>
    </w:p>
    <w:p w14:paraId="54DCB0B9" w14:textId="77777777" w:rsidR="00877FB9" w:rsidRPr="00056450" w:rsidRDefault="00877FB9" w:rsidP="00877FB9">
      <w:pPr>
        <w:rPr>
          <w:rFonts w:ascii="Arial" w:hAnsi="Arial" w:cs="Arial"/>
          <w:sz w:val="22"/>
          <w:szCs w:val="22"/>
        </w:rPr>
      </w:pPr>
    </w:p>
    <w:p w14:paraId="317488AB" w14:textId="77777777" w:rsidR="00877FB9" w:rsidRPr="00056450" w:rsidRDefault="00877FB9" w:rsidP="00877FB9">
      <w:pPr>
        <w:rPr>
          <w:rFonts w:ascii="Arial" w:hAnsi="Arial" w:cs="Arial"/>
          <w:sz w:val="22"/>
          <w:szCs w:val="22"/>
        </w:rPr>
      </w:pPr>
      <w:r w:rsidRPr="00056450">
        <w:rPr>
          <w:rFonts w:ascii="Arial" w:hAnsi="Arial" w:cs="Arial"/>
          <w:sz w:val="22"/>
          <w:szCs w:val="22"/>
        </w:rPr>
        <w:t>Any space provided for breast milk expression must be close to the work area of the employee(s) using the space.</w:t>
      </w:r>
      <w:r>
        <w:rPr>
          <w:rFonts w:ascii="Arial" w:hAnsi="Arial" w:cs="Arial"/>
          <w:sz w:val="22"/>
          <w:szCs w:val="22"/>
        </w:rPr>
        <w:t xml:space="preserve"> </w:t>
      </w:r>
      <w:r w:rsidRPr="00056450">
        <w:rPr>
          <w:rFonts w:ascii="Arial" w:hAnsi="Arial" w:cs="Arial"/>
          <w:sz w:val="22"/>
          <w:szCs w:val="22"/>
        </w:rPr>
        <w:t>The space must be in walking distance, and the distance to the location should not significantly extend an employee’s needed break time.</w:t>
      </w:r>
    </w:p>
    <w:p w14:paraId="5EABCB55" w14:textId="77777777" w:rsidR="00877FB9" w:rsidRPr="00056450" w:rsidRDefault="00877FB9" w:rsidP="00877FB9">
      <w:pPr>
        <w:rPr>
          <w:rFonts w:ascii="Arial" w:hAnsi="Arial" w:cs="Arial"/>
          <w:sz w:val="22"/>
          <w:szCs w:val="22"/>
        </w:rPr>
      </w:pPr>
    </w:p>
    <w:p w14:paraId="7FA45318" w14:textId="77777777" w:rsidR="00877FB9" w:rsidRPr="00056450" w:rsidRDefault="00877FB9" w:rsidP="00877FB9">
      <w:pPr>
        <w:rPr>
          <w:rFonts w:ascii="Arial" w:hAnsi="Arial" w:cs="Arial"/>
          <w:sz w:val="22"/>
          <w:szCs w:val="22"/>
        </w:rPr>
      </w:pPr>
      <w:r w:rsidRPr="00056450">
        <w:rPr>
          <w:rFonts w:ascii="Arial" w:hAnsi="Arial" w:cs="Arial"/>
          <w:sz w:val="22"/>
          <w:szCs w:val="22"/>
        </w:rPr>
        <w:t>Employers located in shared work areas, such as office buildings, malls and similar spaces may work together to establish and maintain a dedicated lactation room, as long as such space(s) are a reasonable distance from the employees using the room. Each employer utilizing this common space is individually responsible for making sure the room meets the needs of their employees.</w:t>
      </w:r>
    </w:p>
    <w:p w14:paraId="5E14AA0A" w14:textId="77777777" w:rsidR="00877FB9" w:rsidRPr="00056450" w:rsidRDefault="00877FB9" w:rsidP="00877FB9">
      <w:pPr>
        <w:rPr>
          <w:rFonts w:ascii="Arial" w:hAnsi="Arial" w:cs="Arial"/>
          <w:sz w:val="22"/>
          <w:szCs w:val="22"/>
        </w:rPr>
      </w:pPr>
    </w:p>
    <w:p w14:paraId="59CC383E" w14:textId="77777777" w:rsidR="00877FB9" w:rsidRPr="00056450" w:rsidRDefault="00877FB9" w:rsidP="00877FB9">
      <w:pPr>
        <w:rPr>
          <w:rFonts w:ascii="Arial" w:hAnsi="Arial" w:cs="Arial"/>
          <w:sz w:val="22"/>
          <w:szCs w:val="22"/>
        </w:rPr>
      </w:pPr>
      <w:r w:rsidRPr="00056450">
        <w:rPr>
          <w:rFonts w:ascii="Arial" w:hAnsi="Arial" w:cs="Arial"/>
          <w:sz w:val="22"/>
          <w:szCs w:val="22"/>
        </w:rPr>
        <w:t>If there is not a separate room or space available for lactation, an employer may use a vacant office or other available room on a temporary basis. This room must not be accessible to the public or other employees while an employee is using it for breast milk expression.</w:t>
      </w:r>
    </w:p>
    <w:p w14:paraId="0A9690F9" w14:textId="77777777" w:rsidR="00877FB9" w:rsidRPr="00056450" w:rsidRDefault="00877FB9" w:rsidP="00877FB9">
      <w:pPr>
        <w:rPr>
          <w:rFonts w:ascii="Arial" w:hAnsi="Arial" w:cs="Arial"/>
          <w:sz w:val="22"/>
          <w:szCs w:val="22"/>
        </w:rPr>
      </w:pPr>
    </w:p>
    <w:p w14:paraId="4D4449E4" w14:textId="77777777" w:rsidR="00877FB9" w:rsidRPr="00056450" w:rsidRDefault="00877FB9" w:rsidP="00877FB9">
      <w:pPr>
        <w:rPr>
          <w:rFonts w:ascii="Arial" w:hAnsi="Arial" w:cs="Arial"/>
          <w:sz w:val="22"/>
          <w:szCs w:val="22"/>
        </w:rPr>
      </w:pPr>
      <w:r w:rsidRPr="00056450">
        <w:rPr>
          <w:rFonts w:ascii="Arial" w:hAnsi="Arial" w:cs="Arial"/>
          <w:sz w:val="22"/>
          <w:szCs w:val="22"/>
        </w:rPr>
        <w:t>As a last resort, an available cubicle may be used for breast milk expression. A cubicle can only be used if it is fully enclosed with a partition and is not otherwise accessible to the public or other employees while being used for breast milk expression. The cubicle walls must be at least seven feet tall to insure the employee’s privacy.</w:t>
      </w:r>
    </w:p>
    <w:p w14:paraId="4FD39AD3" w14:textId="77777777" w:rsidR="00877FB9" w:rsidRPr="00056450" w:rsidRDefault="00877FB9" w:rsidP="00877FB9">
      <w:pPr>
        <w:rPr>
          <w:rFonts w:ascii="Arial" w:hAnsi="Arial" w:cs="Arial"/>
          <w:sz w:val="22"/>
          <w:szCs w:val="22"/>
        </w:rPr>
      </w:pPr>
    </w:p>
    <w:p w14:paraId="03E7792E" w14:textId="77777777" w:rsidR="00877FB9" w:rsidRDefault="00877FB9" w:rsidP="00877FB9">
      <w:pPr>
        <w:rPr>
          <w:rFonts w:ascii="Arial" w:hAnsi="Arial" w:cs="Arial"/>
          <w:sz w:val="22"/>
          <w:szCs w:val="22"/>
        </w:rPr>
      </w:pPr>
      <w:r w:rsidRPr="00056450">
        <w:rPr>
          <w:rFonts w:ascii="Arial" w:hAnsi="Arial" w:cs="Arial"/>
          <w:sz w:val="22"/>
          <w:szCs w:val="22"/>
        </w:rPr>
        <w:t xml:space="preserve">To ensure privacy, if the lactation room has a window, it must be covered with a curtain, blind or other covering. </w:t>
      </w:r>
    </w:p>
    <w:p w14:paraId="62209C18" w14:textId="77777777" w:rsidR="00877FB9" w:rsidRDefault="00877FB9" w:rsidP="00877FB9">
      <w:pPr>
        <w:rPr>
          <w:rFonts w:ascii="Arial" w:hAnsi="Arial" w:cs="Arial"/>
          <w:sz w:val="22"/>
          <w:szCs w:val="22"/>
        </w:rPr>
      </w:pPr>
    </w:p>
    <w:p w14:paraId="18114260" w14:textId="77777777" w:rsidR="00877FB9" w:rsidRPr="00056450" w:rsidRDefault="00877FB9" w:rsidP="00877FB9">
      <w:pPr>
        <w:rPr>
          <w:rFonts w:ascii="Arial" w:hAnsi="Arial" w:cs="Arial"/>
          <w:sz w:val="22"/>
          <w:szCs w:val="22"/>
        </w:rPr>
      </w:pPr>
      <w:r w:rsidRPr="00056450">
        <w:rPr>
          <w:rFonts w:ascii="Arial" w:hAnsi="Arial" w:cs="Arial"/>
          <w:sz w:val="22"/>
          <w:szCs w:val="22"/>
        </w:rPr>
        <w:t>In addition, the lactation space should have a door equipped with a functional lock. If this is not possible</w:t>
      </w:r>
      <w:r>
        <w:rPr>
          <w:rFonts w:ascii="Arial" w:hAnsi="Arial" w:cs="Arial"/>
          <w:sz w:val="22"/>
          <w:szCs w:val="22"/>
        </w:rPr>
        <w:t xml:space="preserve"> </w:t>
      </w:r>
      <w:r w:rsidRPr="00056450">
        <w:rPr>
          <w:rFonts w:ascii="Arial" w:hAnsi="Arial" w:cs="Arial"/>
          <w:sz w:val="22"/>
          <w:szCs w:val="22"/>
        </w:rPr>
        <w:t>(such as in the case of a fully enclosed cubicle), as a last resort, an employer must utilize a sign advising the space is in use and not accessible to other employees or the public.</w:t>
      </w:r>
    </w:p>
    <w:p w14:paraId="692C27CD" w14:textId="77777777" w:rsidR="00877FB9" w:rsidRPr="00056450" w:rsidRDefault="00877FB9" w:rsidP="00877FB9">
      <w:pPr>
        <w:rPr>
          <w:rFonts w:ascii="Arial" w:hAnsi="Arial" w:cs="Arial"/>
          <w:sz w:val="22"/>
          <w:szCs w:val="22"/>
        </w:rPr>
      </w:pPr>
    </w:p>
    <w:p w14:paraId="5DFFD5E3" w14:textId="77777777" w:rsidR="00877FB9" w:rsidRPr="00056450" w:rsidRDefault="00877FB9" w:rsidP="00877FB9">
      <w:pPr>
        <w:rPr>
          <w:rFonts w:ascii="Arial" w:hAnsi="Arial" w:cs="Arial"/>
          <w:sz w:val="22"/>
          <w:szCs w:val="22"/>
        </w:rPr>
      </w:pPr>
      <w:r w:rsidRPr="00056450">
        <w:rPr>
          <w:rFonts w:ascii="Arial" w:hAnsi="Arial" w:cs="Arial"/>
          <w:sz w:val="22"/>
          <w:szCs w:val="22"/>
        </w:rPr>
        <w:t>If the workplace has a refrigerator, employers must allow employees to use it to store breast milk. However, employers are not responsible for ensuring the safekeeping of expressed milk stored in any refrigerator in the workplace. Employees are required to store all expressed milk in closed containers and bring milk home each evening.</w:t>
      </w:r>
    </w:p>
    <w:p w14:paraId="3ABD4D51" w14:textId="77777777" w:rsidR="00877FB9" w:rsidRPr="00056450" w:rsidRDefault="00877FB9" w:rsidP="00877FB9">
      <w:pPr>
        <w:rPr>
          <w:rFonts w:ascii="Arial" w:hAnsi="Arial" w:cs="Arial"/>
          <w:sz w:val="22"/>
          <w:szCs w:val="22"/>
        </w:rPr>
      </w:pPr>
    </w:p>
    <w:p w14:paraId="0B4BECD4" w14:textId="77777777" w:rsidR="00877FB9" w:rsidRPr="00056450" w:rsidRDefault="00877FB9" w:rsidP="00877FB9">
      <w:pPr>
        <w:rPr>
          <w:rFonts w:ascii="Arial" w:hAnsi="Arial" w:cs="Arial"/>
          <w:sz w:val="22"/>
          <w:szCs w:val="22"/>
        </w:rPr>
      </w:pPr>
      <w:r w:rsidRPr="00056450">
        <w:rPr>
          <w:rFonts w:ascii="Arial" w:hAnsi="Arial" w:cs="Arial"/>
          <w:sz w:val="22"/>
          <w:szCs w:val="22"/>
        </w:rPr>
        <w:t>The space designated for expressing breast milk must be maintained and clean at all times.</w:t>
      </w:r>
    </w:p>
    <w:p w14:paraId="7AC930AB" w14:textId="77777777" w:rsidR="00877FB9" w:rsidRPr="00056450" w:rsidRDefault="00877FB9" w:rsidP="00877FB9">
      <w:pPr>
        <w:rPr>
          <w:rFonts w:ascii="Arial" w:hAnsi="Arial" w:cs="Arial"/>
          <w:sz w:val="22"/>
          <w:szCs w:val="22"/>
        </w:rPr>
      </w:pPr>
    </w:p>
    <w:p w14:paraId="135CFE0B" w14:textId="77777777" w:rsidR="00877FB9" w:rsidRDefault="00877FB9" w:rsidP="00877FB9">
      <w:pPr>
        <w:rPr>
          <w:rFonts w:ascii="Arial" w:hAnsi="Arial" w:cs="Arial"/>
          <w:sz w:val="22"/>
          <w:szCs w:val="22"/>
        </w:rPr>
      </w:pPr>
      <w:r w:rsidRPr="00056450">
        <w:rPr>
          <w:rFonts w:ascii="Arial" w:hAnsi="Arial" w:cs="Arial"/>
          <w:sz w:val="22"/>
          <w:szCs w:val="22"/>
        </w:rPr>
        <w:t xml:space="preserve">If an employer can demonstrate undue hardship in providing a space with the above requirements, the employer must still provide a room or other location - other than a restroom or toilet stall - that is in close proximity to the work area where an employee can express breast milk in privacy, that meets as many of the requirements as possible. </w:t>
      </w:r>
    </w:p>
    <w:p w14:paraId="718AB174" w14:textId="77777777" w:rsidR="00877FB9" w:rsidRDefault="00877FB9" w:rsidP="00877FB9">
      <w:pPr>
        <w:rPr>
          <w:rFonts w:ascii="Arial" w:hAnsi="Arial" w:cs="Arial"/>
          <w:sz w:val="22"/>
          <w:szCs w:val="22"/>
        </w:rPr>
      </w:pPr>
    </w:p>
    <w:p w14:paraId="70C69797" w14:textId="77777777" w:rsidR="00877FB9" w:rsidRPr="00A3068B" w:rsidRDefault="00877FB9" w:rsidP="00877FB9">
      <w:pPr>
        <w:rPr>
          <w:rFonts w:ascii="Arial" w:hAnsi="Arial" w:cs="Arial"/>
          <w:b/>
          <w:sz w:val="22"/>
          <w:szCs w:val="22"/>
        </w:rPr>
      </w:pPr>
      <w:r w:rsidRPr="00056450">
        <w:rPr>
          <w:rFonts w:ascii="Arial" w:hAnsi="Arial" w:cs="Arial"/>
          <w:sz w:val="22"/>
          <w:szCs w:val="22"/>
        </w:rPr>
        <w:t>Undue hardship is defined in the statute as “causing significant difficulty or expense when considered in relation to</w:t>
      </w:r>
      <w:r>
        <w:rPr>
          <w:rFonts w:ascii="Arial" w:hAnsi="Arial" w:cs="Arial"/>
          <w:sz w:val="22"/>
          <w:szCs w:val="22"/>
        </w:rPr>
        <w:t xml:space="preserve"> </w:t>
      </w:r>
      <w:r w:rsidRPr="00056450">
        <w:rPr>
          <w:rFonts w:ascii="Arial" w:hAnsi="Arial" w:cs="Arial"/>
          <w:sz w:val="22"/>
          <w:szCs w:val="22"/>
        </w:rPr>
        <w:t xml:space="preserve">the size, financial resources, nature, or structure of the employer’s business.” </w:t>
      </w:r>
      <w:r w:rsidRPr="00A3068B">
        <w:rPr>
          <w:rFonts w:ascii="Arial" w:hAnsi="Arial" w:cs="Arial"/>
          <w:b/>
          <w:sz w:val="22"/>
          <w:szCs w:val="22"/>
        </w:rPr>
        <w:t>However, an employer may not deny an employee the right to express breast milk in the workplace due to difficulty in finding a location.</w:t>
      </w:r>
    </w:p>
    <w:p w14:paraId="0DB25DCA" w14:textId="77777777" w:rsidR="00877FB9" w:rsidRPr="00056450" w:rsidRDefault="00877FB9" w:rsidP="00877FB9">
      <w:pPr>
        <w:rPr>
          <w:rFonts w:ascii="Arial" w:hAnsi="Arial" w:cs="Arial"/>
          <w:sz w:val="22"/>
          <w:szCs w:val="22"/>
        </w:rPr>
      </w:pPr>
    </w:p>
    <w:p w14:paraId="0EC4D172" w14:textId="77777777" w:rsidR="00877FB9" w:rsidRPr="002C6340" w:rsidRDefault="00877FB9" w:rsidP="00877FB9">
      <w:pPr>
        <w:rPr>
          <w:rFonts w:ascii="Arial" w:hAnsi="Arial" w:cs="Arial"/>
          <w:b/>
          <w:bCs/>
          <w:color w:val="002060"/>
        </w:rPr>
      </w:pPr>
      <w:r w:rsidRPr="002C6340">
        <w:rPr>
          <w:rFonts w:ascii="Arial" w:hAnsi="Arial" w:cs="Arial"/>
          <w:b/>
          <w:bCs/>
          <w:color w:val="002060"/>
        </w:rPr>
        <w:t>NEW YORK STATE DEPARTMENT OF LABOR RESOURCES</w:t>
      </w:r>
    </w:p>
    <w:p w14:paraId="2FA3CBB2" w14:textId="77777777" w:rsidR="00877FB9" w:rsidRPr="007A06E3" w:rsidRDefault="00877FB9" w:rsidP="00877FB9">
      <w:pPr>
        <w:rPr>
          <w:rFonts w:ascii="Arial" w:hAnsi="Arial" w:cs="Arial"/>
          <w:sz w:val="22"/>
          <w:szCs w:val="22"/>
        </w:rPr>
      </w:pPr>
      <w:r w:rsidRPr="00056450">
        <w:rPr>
          <w:rFonts w:ascii="Arial" w:hAnsi="Arial" w:cs="Arial"/>
          <w:sz w:val="22"/>
          <w:szCs w:val="22"/>
        </w:rPr>
        <w:t xml:space="preserve">If an employee believes that they are experiencing retaliation for expressing breast milk in the workplace, or that their employer is in violation of this policy, should contact the New York State Department of Labor’s Division of Labor Standards. Call us at </w:t>
      </w:r>
      <w:r w:rsidRPr="007A06E3">
        <w:rPr>
          <w:rFonts w:ascii="Arial" w:hAnsi="Arial" w:cs="Arial"/>
          <w:b/>
          <w:sz w:val="22"/>
          <w:szCs w:val="22"/>
        </w:rPr>
        <w:t>1-888-52-LABOR</w:t>
      </w:r>
      <w:r w:rsidRPr="00056450">
        <w:rPr>
          <w:rFonts w:ascii="Arial" w:hAnsi="Arial" w:cs="Arial"/>
          <w:sz w:val="22"/>
          <w:szCs w:val="22"/>
        </w:rPr>
        <w:t xml:space="preserve">, email us at </w:t>
      </w:r>
      <w:hyperlink r:id="rId22">
        <w:r w:rsidRPr="00056450">
          <w:rPr>
            <w:rStyle w:val="Hyperlink"/>
            <w:rFonts w:ascii="Arial" w:hAnsi="Arial" w:cs="Arial"/>
            <w:sz w:val="22"/>
            <w:szCs w:val="22"/>
          </w:rPr>
          <w:t>LSAsk@labor.ny.gov</w:t>
        </w:r>
      </w:hyperlink>
      <w:r w:rsidRPr="00056450">
        <w:rPr>
          <w:rFonts w:ascii="Arial" w:hAnsi="Arial" w:cs="Arial"/>
          <w:sz w:val="22"/>
          <w:szCs w:val="22"/>
        </w:rPr>
        <w:t xml:space="preserve">, or visit </w:t>
      </w:r>
      <w:r w:rsidRPr="007A06E3">
        <w:rPr>
          <w:rFonts w:ascii="Arial" w:hAnsi="Arial" w:cs="Arial"/>
          <w:sz w:val="22"/>
          <w:szCs w:val="22"/>
        </w:rPr>
        <w:t xml:space="preserve">our website at </w:t>
      </w:r>
      <w:r w:rsidRPr="007A06E3">
        <w:rPr>
          <w:rFonts w:ascii="Arial" w:hAnsi="Arial" w:cs="Arial"/>
          <w:b/>
          <w:bCs/>
          <w:sz w:val="22"/>
          <w:szCs w:val="22"/>
        </w:rPr>
        <w:t>dol.ny.gov/breast-milk- expression-workplace</w:t>
      </w:r>
      <w:r w:rsidRPr="007A06E3">
        <w:rPr>
          <w:rFonts w:ascii="Arial" w:hAnsi="Arial" w:cs="Arial"/>
          <w:b/>
          <w:sz w:val="22"/>
          <w:szCs w:val="22"/>
        </w:rPr>
        <w:t xml:space="preserve"> to </w:t>
      </w:r>
      <w:r w:rsidRPr="007A06E3">
        <w:rPr>
          <w:rFonts w:ascii="Arial" w:hAnsi="Arial" w:cs="Arial"/>
          <w:b/>
          <w:bCs/>
          <w:sz w:val="22"/>
          <w:szCs w:val="22"/>
        </w:rPr>
        <w:t>file a complaint</w:t>
      </w:r>
      <w:r w:rsidRPr="007A06E3">
        <w:rPr>
          <w:rFonts w:ascii="Arial" w:hAnsi="Arial" w:cs="Arial"/>
          <w:sz w:val="22"/>
          <w:szCs w:val="22"/>
        </w:rPr>
        <w:t>.</w:t>
      </w:r>
    </w:p>
    <w:p w14:paraId="39CA37DE" w14:textId="77777777" w:rsidR="00877FB9" w:rsidRPr="00056450" w:rsidRDefault="00877FB9" w:rsidP="00877FB9">
      <w:pPr>
        <w:rPr>
          <w:rFonts w:ascii="Arial" w:hAnsi="Arial" w:cs="Arial"/>
          <w:sz w:val="22"/>
          <w:szCs w:val="22"/>
        </w:rPr>
      </w:pPr>
    </w:p>
    <w:p w14:paraId="1DCE0F13" w14:textId="77777777" w:rsidR="00877FB9" w:rsidRPr="00056450" w:rsidRDefault="00877FB9" w:rsidP="00877FB9">
      <w:pPr>
        <w:rPr>
          <w:rFonts w:ascii="Arial" w:hAnsi="Arial" w:cs="Arial"/>
          <w:sz w:val="22"/>
          <w:szCs w:val="22"/>
        </w:rPr>
      </w:pPr>
      <w:r w:rsidRPr="00056450">
        <w:rPr>
          <w:rFonts w:ascii="Arial" w:hAnsi="Arial" w:cs="Arial"/>
          <w:sz w:val="22"/>
          <w:szCs w:val="22"/>
        </w:rPr>
        <w:t>A list of our offices is available at</w:t>
      </w:r>
      <w:r>
        <w:rPr>
          <w:rFonts w:ascii="Arial" w:hAnsi="Arial" w:cs="Arial"/>
          <w:sz w:val="22"/>
          <w:szCs w:val="22"/>
        </w:rPr>
        <w:t xml:space="preserve"> </w:t>
      </w:r>
      <w:hyperlink r:id="rId23">
        <w:r w:rsidRPr="00056450">
          <w:rPr>
            <w:rStyle w:val="Hyperlink"/>
            <w:rFonts w:ascii="Arial" w:hAnsi="Arial" w:cs="Arial"/>
            <w:sz w:val="22"/>
            <w:szCs w:val="22"/>
          </w:rPr>
          <w:t>dol.ny.gov/location/contact-division-labor-standards.</w:t>
        </w:r>
      </w:hyperlink>
      <w:r>
        <w:rPr>
          <w:rFonts w:ascii="Arial" w:hAnsi="Arial" w:cs="Arial"/>
          <w:sz w:val="22"/>
          <w:szCs w:val="22"/>
        </w:rPr>
        <w:t xml:space="preserve"> </w:t>
      </w:r>
      <w:r w:rsidRPr="00056450">
        <w:rPr>
          <w:rFonts w:ascii="Arial" w:hAnsi="Arial" w:cs="Arial"/>
          <w:sz w:val="22"/>
          <w:szCs w:val="22"/>
        </w:rPr>
        <w:t>Complaints are confidential.</w:t>
      </w:r>
    </w:p>
    <w:p w14:paraId="05251410" w14:textId="77777777" w:rsidR="00877FB9" w:rsidRPr="00D4750E" w:rsidRDefault="00877FB9" w:rsidP="00877FB9">
      <w:pPr>
        <w:rPr>
          <w:rFonts w:ascii="Arial" w:hAnsi="Arial" w:cs="Arial"/>
          <w:sz w:val="22"/>
          <w:szCs w:val="22"/>
        </w:rPr>
      </w:pPr>
    </w:p>
    <w:p w14:paraId="7A7F5A37" w14:textId="77777777" w:rsidR="00877FB9" w:rsidRPr="00080D6D" w:rsidRDefault="00877FB9" w:rsidP="00877FB9">
      <w:pPr>
        <w:rPr>
          <w:rFonts w:ascii="Arial" w:hAnsi="Arial" w:cs="Arial"/>
          <w:i/>
          <w:iCs/>
          <w:sz w:val="22"/>
          <w:szCs w:val="22"/>
        </w:rPr>
      </w:pPr>
      <w:r w:rsidRPr="00080D6D">
        <w:rPr>
          <w:rFonts w:ascii="Arial" w:hAnsi="Arial" w:cs="Arial"/>
          <w:i/>
          <w:iCs/>
          <w:sz w:val="22"/>
          <w:szCs w:val="22"/>
        </w:rPr>
        <w:t>Complaints are confidential</w:t>
      </w:r>
      <w:r w:rsidRPr="00080D6D">
        <w:rPr>
          <w:i/>
          <w:iCs/>
        </w:rPr>
        <w:t>.</w:t>
      </w:r>
    </w:p>
    <w:p w14:paraId="02B4D6DC" w14:textId="77777777" w:rsidR="00877FB9" w:rsidRPr="00056450" w:rsidRDefault="00877FB9" w:rsidP="00877FB9">
      <w:pPr>
        <w:rPr>
          <w:rFonts w:ascii="Arial" w:hAnsi="Arial" w:cs="Arial"/>
          <w:sz w:val="22"/>
          <w:szCs w:val="22"/>
        </w:rPr>
      </w:pPr>
    </w:p>
    <w:p w14:paraId="6EA37888" w14:textId="77777777" w:rsidR="00877FB9" w:rsidRPr="002C6340" w:rsidRDefault="00877FB9" w:rsidP="00877FB9">
      <w:pPr>
        <w:rPr>
          <w:rFonts w:ascii="Arial" w:hAnsi="Arial" w:cs="Arial"/>
          <w:b/>
          <w:bCs/>
          <w:color w:val="002060"/>
        </w:rPr>
      </w:pPr>
      <w:r w:rsidRPr="002C6340">
        <w:rPr>
          <w:rFonts w:ascii="Arial" w:hAnsi="Arial" w:cs="Arial"/>
          <w:b/>
          <w:bCs/>
          <w:color w:val="002060"/>
        </w:rPr>
        <w:t>FEDERAL RESOURCES</w:t>
      </w:r>
    </w:p>
    <w:p w14:paraId="1053E59C" w14:textId="77777777" w:rsidR="00877FB9" w:rsidRPr="00056450" w:rsidRDefault="00877FB9" w:rsidP="00877FB9">
      <w:pPr>
        <w:rPr>
          <w:rFonts w:ascii="Arial" w:hAnsi="Arial" w:cs="Arial"/>
          <w:sz w:val="22"/>
          <w:szCs w:val="22"/>
        </w:rPr>
      </w:pPr>
      <w:r w:rsidRPr="00056450">
        <w:rPr>
          <w:rFonts w:ascii="Arial" w:hAnsi="Arial" w:cs="Arial"/>
          <w:sz w:val="22"/>
          <w:szCs w:val="22"/>
        </w:rPr>
        <w:t>The federal PUMP Act went into effect in 2023, expanding protections for almost all employees expressing breast milk at work. Under the PUMP Act, any covered workers not provided with breaks and adequate space for up to a year</w:t>
      </w:r>
      <w:r>
        <w:rPr>
          <w:rFonts w:ascii="Arial" w:hAnsi="Arial" w:cs="Arial"/>
          <w:sz w:val="22"/>
          <w:szCs w:val="22"/>
        </w:rPr>
        <w:t xml:space="preserve"> </w:t>
      </w:r>
      <w:r w:rsidRPr="00056450">
        <w:rPr>
          <w:rFonts w:ascii="Arial" w:hAnsi="Arial" w:cs="Arial"/>
          <w:sz w:val="22"/>
          <w:szCs w:val="22"/>
        </w:rPr>
        <w:t xml:space="preserve">after the birth of a child are able to file a complaint with the U.S. Department of Labor or file a lawsuit against their employers. For more information, please visit </w:t>
      </w:r>
      <w:hyperlink r:id="rId24">
        <w:r w:rsidRPr="007A06E3">
          <w:rPr>
            <w:rStyle w:val="Hyperlink"/>
            <w:rFonts w:ascii="Arial" w:hAnsi="Arial" w:cs="Arial"/>
            <w:b/>
            <w:sz w:val="22"/>
            <w:szCs w:val="22"/>
          </w:rPr>
          <w:t>dol.gov/agencies/whd/pump-at-work.</w:t>
        </w:r>
      </w:hyperlink>
    </w:p>
    <w:p w14:paraId="42AC137B" w14:textId="77777777" w:rsidR="00072EA2" w:rsidRPr="00C22E5D" w:rsidRDefault="00072EA2" w:rsidP="00C22E5D">
      <w:pPr>
        <w:pStyle w:val="NoSpacing"/>
        <w:rPr>
          <w:rFonts w:ascii="Arial" w:hAnsi="Arial" w:cs="Arial"/>
          <w:b/>
          <w:sz w:val="24"/>
          <w:szCs w:val="24"/>
        </w:rPr>
      </w:pPr>
    </w:p>
    <w:p w14:paraId="0E762946" w14:textId="77777777" w:rsidR="00072EA2" w:rsidRPr="00C22E5D" w:rsidRDefault="00072EA2" w:rsidP="00F71605">
      <w:pPr>
        <w:pStyle w:val="NoSpacing"/>
        <w:jc w:val="center"/>
        <w:rPr>
          <w:rFonts w:ascii="Arial" w:hAnsi="Arial" w:cs="Arial"/>
          <w:b/>
          <w:sz w:val="24"/>
          <w:szCs w:val="24"/>
        </w:rPr>
        <w:sectPr w:rsidR="00072EA2" w:rsidRPr="00C22E5D" w:rsidSect="005953C9">
          <w:pgSz w:w="12240" w:h="15840"/>
          <w:pgMar w:top="1440" w:right="1440" w:bottom="1440" w:left="1440" w:header="720" w:footer="720" w:gutter="0"/>
          <w:cols w:space="720"/>
          <w:docGrid w:linePitch="360"/>
        </w:sectPr>
      </w:pPr>
    </w:p>
    <w:p w14:paraId="16991922" w14:textId="77777777" w:rsidR="00F71605" w:rsidRDefault="00F71605" w:rsidP="00F71605">
      <w:pPr>
        <w:pStyle w:val="NoSpacing"/>
        <w:jc w:val="center"/>
        <w:rPr>
          <w:rFonts w:ascii="Arial" w:hAnsi="Arial" w:cs="Arial"/>
          <w:b/>
          <w:sz w:val="48"/>
          <w:szCs w:val="48"/>
        </w:rPr>
      </w:pPr>
    </w:p>
    <w:p w14:paraId="0A65E58D" w14:textId="77777777" w:rsidR="00F71605" w:rsidRDefault="00F71605" w:rsidP="00F71605">
      <w:pPr>
        <w:pStyle w:val="NoSpacing"/>
        <w:jc w:val="center"/>
        <w:rPr>
          <w:rFonts w:ascii="Arial" w:hAnsi="Arial" w:cs="Arial"/>
          <w:b/>
          <w:sz w:val="48"/>
          <w:szCs w:val="48"/>
        </w:rPr>
      </w:pPr>
    </w:p>
    <w:p w14:paraId="02240E8B" w14:textId="77777777" w:rsidR="00F71605" w:rsidRDefault="00F71605" w:rsidP="00F71605">
      <w:pPr>
        <w:pStyle w:val="NoSpacing"/>
        <w:jc w:val="center"/>
        <w:rPr>
          <w:rFonts w:ascii="Arial" w:hAnsi="Arial" w:cs="Arial"/>
          <w:b/>
          <w:sz w:val="48"/>
          <w:szCs w:val="48"/>
        </w:rPr>
      </w:pPr>
    </w:p>
    <w:p w14:paraId="3C4EA670" w14:textId="77777777" w:rsidR="00F71605" w:rsidRDefault="00F71605" w:rsidP="00F71605">
      <w:pPr>
        <w:pStyle w:val="NoSpacing"/>
        <w:jc w:val="center"/>
        <w:rPr>
          <w:rFonts w:ascii="Arial" w:hAnsi="Arial" w:cs="Arial"/>
          <w:b/>
          <w:sz w:val="48"/>
          <w:szCs w:val="48"/>
        </w:rPr>
      </w:pPr>
    </w:p>
    <w:p w14:paraId="3053FC85" w14:textId="77777777" w:rsidR="00F71605" w:rsidRDefault="00F71605" w:rsidP="00F71605">
      <w:pPr>
        <w:pStyle w:val="NoSpacing"/>
        <w:jc w:val="center"/>
        <w:rPr>
          <w:rFonts w:ascii="Arial" w:hAnsi="Arial" w:cs="Arial"/>
          <w:b/>
          <w:sz w:val="48"/>
          <w:szCs w:val="48"/>
        </w:rPr>
      </w:pPr>
    </w:p>
    <w:p w14:paraId="210B3F07" w14:textId="77777777" w:rsidR="00F71605" w:rsidRDefault="00F71605" w:rsidP="00F71605">
      <w:pPr>
        <w:pStyle w:val="NoSpacing"/>
        <w:jc w:val="center"/>
        <w:rPr>
          <w:rFonts w:ascii="Arial" w:hAnsi="Arial" w:cs="Arial"/>
          <w:b/>
          <w:sz w:val="48"/>
          <w:szCs w:val="48"/>
        </w:rPr>
      </w:pPr>
    </w:p>
    <w:p w14:paraId="477DB8AC" w14:textId="77777777" w:rsidR="00F71605" w:rsidRDefault="00F71605" w:rsidP="00F71605">
      <w:pPr>
        <w:pStyle w:val="NoSpacing"/>
        <w:jc w:val="center"/>
        <w:rPr>
          <w:rFonts w:ascii="Arial" w:hAnsi="Arial" w:cs="Arial"/>
          <w:b/>
          <w:sz w:val="48"/>
          <w:szCs w:val="48"/>
        </w:rPr>
      </w:pPr>
    </w:p>
    <w:p w14:paraId="3D22831D" w14:textId="77777777" w:rsidR="00F71605" w:rsidRDefault="00F71605" w:rsidP="00F71605">
      <w:pPr>
        <w:pStyle w:val="NoSpacing"/>
        <w:jc w:val="center"/>
        <w:rPr>
          <w:rFonts w:ascii="Arial" w:hAnsi="Arial" w:cs="Arial"/>
          <w:b/>
          <w:sz w:val="48"/>
          <w:szCs w:val="48"/>
        </w:rPr>
      </w:pPr>
    </w:p>
    <w:p w14:paraId="700CC733" w14:textId="0CF45CEA" w:rsidR="00F71605" w:rsidRPr="005470DB" w:rsidRDefault="00F71605" w:rsidP="00F71605">
      <w:pPr>
        <w:pStyle w:val="Heading1"/>
        <w:jc w:val="center"/>
        <w:rPr>
          <w:rFonts w:cs="Arial"/>
          <w:b w:val="0"/>
          <w:bCs/>
          <w:sz w:val="48"/>
          <w:szCs w:val="48"/>
        </w:rPr>
      </w:pPr>
      <w:r>
        <w:rPr>
          <w:rFonts w:cs="Arial"/>
          <w:bCs/>
          <w:sz w:val="48"/>
          <w:szCs w:val="48"/>
        </w:rPr>
        <w:t xml:space="preserve">NEW </w:t>
      </w:r>
      <w:r w:rsidR="00E72CDF">
        <w:rPr>
          <w:rFonts w:cs="Arial"/>
          <w:bCs/>
          <w:sz w:val="48"/>
          <w:szCs w:val="48"/>
        </w:rPr>
        <w:t xml:space="preserve">OPTIONAL </w:t>
      </w:r>
      <w:r>
        <w:rPr>
          <w:rFonts w:cs="Arial"/>
          <w:bCs/>
          <w:sz w:val="48"/>
          <w:szCs w:val="48"/>
        </w:rPr>
        <w:t>POLICIES</w:t>
      </w:r>
    </w:p>
    <w:p w14:paraId="3542DD4C" w14:textId="77777777" w:rsidR="00F71605" w:rsidRPr="003D71B9" w:rsidRDefault="00F71605" w:rsidP="00F71605">
      <w:pPr>
        <w:pStyle w:val="NoSpacing"/>
        <w:jc w:val="center"/>
        <w:rPr>
          <w:rFonts w:ascii="Arial" w:hAnsi="Arial" w:cs="Arial"/>
          <w:b/>
          <w:sz w:val="48"/>
          <w:szCs w:val="48"/>
        </w:rPr>
      </w:pPr>
    </w:p>
    <w:p w14:paraId="61308A7E" w14:textId="77777777" w:rsidR="00F71605" w:rsidRDefault="00F71605" w:rsidP="00F71605">
      <w:pPr>
        <w:pStyle w:val="Heading2"/>
        <w:rPr>
          <w:szCs w:val="36"/>
        </w:rPr>
        <w:sectPr w:rsidR="00F71605" w:rsidSect="003D71B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8054C4D" w14:textId="6C92D038" w:rsidR="001E5F80" w:rsidRPr="00780244" w:rsidRDefault="001E5F80" w:rsidP="001E5F80">
      <w:pPr>
        <w:pStyle w:val="Heading2"/>
      </w:pPr>
      <w:bookmarkStart w:id="45" w:name="_Toc179210603"/>
      <w:bookmarkStart w:id="46" w:name="_Toc148689508"/>
      <w:r w:rsidRPr="00780244">
        <w:lastRenderedPageBreak/>
        <w:t>ALLERGIES AND SENSITIVITIES IN THE WORKPLACE</w:t>
      </w:r>
      <w:bookmarkEnd w:id="45"/>
    </w:p>
    <w:p w14:paraId="3E4CEFDA" w14:textId="77777777" w:rsidR="001E5F80" w:rsidRPr="00780244" w:rsidRDefault="001E5F80" w:rsidP="001E5F80">
      <w:pPr>
        <w:jc w:val="both"/>
        <w:rPr>
          <w:rFonts w:ascii="Arial" w:hAnsi="Arial" w:cs="Arial"/>
        </w:rPr>
      </w:pPr>
    </w:p>
    <w:p w14:paraId="498DCEBA" w14:textId="77777777" w:rsidR="009A012C" w:rsidRPr="00780244" w:rsidRDefault="009A012C" w:rsidP="009A012C">
      <w:pPr>
        <w:jc w:val="both"/>
        <w:rPr>
          <w:rFonts w:ascii="Arial" w:hAnsi="Arial" w:cs="Arial"/>
        </w:rPr>
      </w:pPr>
      <w:r>
        <w:rPr>
          <w:rFonts w:ascii="Arial" w:hAnsi="Arial" w:cs="Arial"/>
        </w:rPr>
        <w:t xml:space="preserve">The </w:t>
      </w:r>
      <w:r w:rsidRPr="00DC6B28">
        <w:rPr>
          <w:rFonts w:ascii="Arial" w:hAnsi="Arial" w:cs="Arial"/>
          <w:b/>
          <w:bCs/>
        </w:rPr>
        <w:t>Company</w:t>
      </w:r>
      <w:r>
        <w:rPr>
          <w:rFonts w:ascii="Arial" w:hAnsi="Arial" w:cs="Arial"/>
        </w:rPr>
        <w:t xml:space="preserve"> acknowledges that </w:t>
      </w:r>
      <w:r w:rsidRPr="00780244">
        <w:rPr>
          <w:rFonts w:ascii="Arial" w:hAnsi="Arial" w:cs="Arial"/>
        </w:rPr>
        <w:t xml:space="preserve">individuals </w:t>
      </w:r>
      <w:r>
        <w:rPr>
          <w:rFonts w:ascii="Arial" w:hAnsi="Arial" w:cs="Arial"/>
        </w:rPr>
        <w:t xml:space="preserve">may </w:t>
      </w:r>
      <w:r w:rsidRPr="00780244">
        <w:rPr>
          <w:rFonts w:ascii="Arial" w:hAnsi="Arial" w:cs="Arial"/>
        </w:rPr>
        <w:t>have allergies, which may range from mild to life-threatening, and/or sensitivities to a variety of substances and/or fragrances.</w:t>
      </w:r>
    </w:p>
    <w:p w14:paraId="6040A091" w14:textId="77777777" w:rsidR="009A012C" w:rsidRPr="00943447" w:rsidRDefault="009A012C" w:rsidP="009A012C">
      <w:pPr>
        <w:jc w:val="both"/>
        <w:rPr>
          <w:rFonts w:ascii="Arial" w:hAnsi="Arial" w:cs="Arial"/>
        </w:rPr>
      </w:pPr>
    </w:p>
    <w:p w14:paraId="2A5CC334" w14:textId="77777777" w:rsidR="009A012C" w:rsidRDefault="009A012C" w:rsidP="009A012C">
      <w:pPr>
        <w:jc w:val="both"/>
        <w:rPr>
          <w:rFonts w:ascii="Arial" w:hAnsi="Arial" w:cs="Arial"/>
        </w:rPr>
      </w:pPr>
      <w:r w:rsidRPr="00943447">
        <w:rPr>
          <w:rFonts w:ascii="Arial" w:hAnsi="Arial" w:cs="Arial"/>
          <w:noProof/>
        </w:rPr>
        <mc:AlternateContent>
          <mc:Choice Requires="wps">
            <w:drawing>
              <wp:anchor distT="4294967294" distB="4294967294" distL="114300" distR="114300" simplePos="0" relativeHeight="251788321" behindDoc="0" locked="0" layoutInCell="1" allowOverlap="1" wp14:anchorId="17AE6038" wp14:editId="17ADFE91">
                <wp:simplePos x="0" y="0"/>
                <wp:positionH relativeFrom="column">
                  <wp:posOffset>0</wp:posOffset>
                </wp:positionH>
                <wp:positionV relativeFrom="paragraph">
                  <wp:posOffset>26669</wp:posOffset>
                </wp:positionV>
                <wp:extent cx="5943600" cy="0"/>
                <wp:effectExtent l="0" t="0" r="0" b="0"/>
                <wp:wrapNone/>
                <wp:docPr id="1379772602" name="Straight Connector 1379772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3D39B" id="Straight Connector 1379772602" o:spid="_x0000_s1026" style="position:absolute;z-index:25178832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43B96447" w14:textId="77777777" w:rsidR="009A012C" w:rsidRDefault="009A012C" w:rsidP="009A012C">
      <w:pPr>
        <w:jc w:val="both"/>
        <w:rPr>
          <w:rFonts w:ascii="Arial" w:hAnsi="Arial" w:cs="Arial"/>
          <w:b/>
          <w:bCs/>
        </w:rPr>
      </w:pPr>
      <w:r w:rsidRPr="00DC1F2C">
        <w:rPr>
          <w:rFonts w:ascii="Arial" w:hAnsi="Arial" w:cs="Arial"/>
          <w:b/>
          <w:bCs/>
        </w:rPr>
        <w:t>ALLERGIES</w:t>
      </w:r>
    </w:p>
    <w:p w14:paraId="3A48CF16" w14:textId="77777777" w:rsidR="009A012C" w:rsidRPr="00DC1F2C" w:rsidRDefault="009A012C" w:rsidP="009A012C">
      <w:pPr>
        <w:ind w:left="720"/>
        <w:jc w:val="both"/>
        <w:rPr>
          <w:rFonts w:ascii="Arial" w:hAnsi="Arial" w:cs="Arial"/>
          <w:b/>
          <w:bCs/>
        </w:rPr>
      </w:pPr>
      <w:r w:rsidRPr="00780244">
        <w:rPr>
          <w:rFonts w:ascii="Arial" w:hAnsi="Arial" w:cs="Arial"/>
        </w:rPr>
        <w:t xml:space="preserve">An employee with allergies that may be triggered in the workplace </w:t>
      </w:r>
      <w:r>
        <w:rPr>
          <w:rFonts w:ascii="Arial" w:hAnsi="Arial" w:cs="Arial"/>
        </w:rPr>
        <w:t>should</w:t>
      </w:r>
      <w:r w:rsidRPr="00780244">
        <w:rPr>
          <w:rFonts w:ascii="Arial" w:hAnsi="Arial" w:cs="Arial"/>
        </w:rPr>
        <w:t xml:space="preserve"> notify </w:t>
      </w:r>
      <w:r w:rsidRPr="0033417B">
        <w:rPr>
          <w:rFonts w:ascii="Arial" w:hAnsi="Arial" w:cs="Arial"/>
          <w:b/>
          <w:bCs/>
        </w:rPr>
        <w:t>Human Resources and/or WHO</w:t>
      </w:r>
      <w:r w:rsidRPr="00780244">
        <w:rPr>
          <w:rFonts w:ascii="Arial" w:hAnsi="Arial" w:cs="Arial"/>
        </w:rPr>
        <w:t xml:space="preserve"> to discuss and document any first-aid, safety or medical needs. </w:t>
      </w:r>
      <w:r>
        <w:rPr>
          <w:rFonts w:ascii="Arial" w:hAnsi="Arial" w:cs="Arial"/>
        </w:rPr>
        <w:t xml:space="preserve">The </w:t>
      </w:r>
      <w:r w:rsidRPr="009F1285">
        <w:rPr>
          <w:rFonts w:ascii="Arial" w:hAnsi="Arial" w:cs="Arial"/>
          <w:b/>
          <w:bCs/>
        </w:rPr>
        <w:t>Company</w:t>
      </w:r>
      <w:r w:rsidRPr="00780244">
        <w:rPr>
          <w:rFonts w:ascii="Arial" w:hAnsi="Arial" w:cs="Arial"/>
        </w:rPr>
        <w:t xml:space="preserve"> will use any information disclosed only with the employee's permission and only for health and safety purposes.</w:t>
      </w:r>
    </w:p>
    <w:p w14:paraId="163D49EC" w14:textId="77777777" w:rsidR="009A012C" w:rsidRPr="00780244" w:rsidRDefault="009A012C" w:rsidP="009A012C">
      <w:pPr>
        <w:jc w:val="both"/>
        <w:rPr>
          <w:rFonts w:ascii="Arial" w:hAnsi="Arial" w:cs="Arial"/>
        </w:rPr>
      </w:pPr>
    </w:p>
    <w:p w14:paraId="4849AEC9" w14:textId="77777777" w:rsidR="009A012C" w:rsidRPr="00780244" w:rsidRDefault="009A012C" w:rsidP="009A012C">
      <w:pPr>
        <w:ind w:left="720"/>
        <w:jc w:val="both"/>
        <w:rPr>
          <w:rFonts w:ascii="Arial" w:hAnsi="Arial" w:cs="Arial"/>
        </w:rPr>
      </w:pPr>
      <w:r w:rsidRPr="00780244">
        <w:rPr>
          <w:rFonts w:ascii="Arial" w:hAnsi="Arial" w:cs="Arial"/>
        </w:rPr>
        <w:t xml:space="preserve">In the event that an allergy rises to the level of a disability as defined by </w:t>
      </w:r>
      <w:r w:rsidRPr="009A2C9B">
        <w:rPr>
          <w:rFonts w:ascii="Arial" w:hAnsi="Arial" w:cs="Arial"/>
          <w:b/>
          <w:bCs/>
        </w:rPr>
        <w:t>[insert if 15 or more employees:</w:t>
      </w:r>
      <w:r>
        <w:rPr>
          <w:rFonts w:ascii="Arial" w:hAnsi="Arial" w:cs="Arial"/>
        </w:rPr>
        <w:t xml:space="preserve"> </w:t>
      </w:r>
      <w:r w:rsidRPr="00780244">
        <w:rPr>
          <w:rFonts w:ascii="Arial" w:hAnsi="Arial" w:cs="Arial"/>
        </w:rPr>
        <w:t>the Americans with Disabilities Act (ADA) or</w:t>
      </w:r>
      <w:r w:rsidRPr="0066018E">
        <w:rPr>
          <w:rFonts w:ascii="Arial" w:hAnsi="Arial" w:cs="Arial"/>
          <w:b/>
          <w:bCs/>
        </w:rPr>
        <w:t>]</w:t>
      </w:r>
      <w:r w:rsidRPr="00780244">
        <w:rPr>
          <w:rFonts w:ascii="Arial" w:hAnsi="Arial" w:cs="Arial"/>
        </w:rPr>
        <w:t xml:space="preserve"> an applicable state or local law, </w:t>
      </w:r>
      <w:r w:rsidRPr="009F1285">
        <w:rPr>
          <w:rFonts w:ascii="Arial" w:hAnsi="Arial" w:cs="Arial"/>
          <w:b/>
          <w:bCs/>
        </w:rPr>
        <w:t>Company Name</w:t>
      </w:r>
      <w:r w:rsidRPr="00780244">
        <w:rPr>
          <w:rFonts w:ascii="Arial" w:hAnsi="Arial" w:cs="Arial"/>
        </w:rPr>
        <w:t xml:space="preserve"> will make reasonable accommodations as required by law. To request a reasonable accommodation, an employee should contact </w:t>
      </w:r>
      <w:r w:rsidRPr="0033417B">
        <w:rPr>
          <w:rFonts w:ascii="Arial" w:hAnsi="Arial" w:cs="Arial"/>
          <w:b/>
          <w:bCs/>
        </w:rPr>
        <w:t>Human Resources and/or WHO</w:t>
      </w:r>
      <w:r w:rsidRPr="00780244">
        <w:rPr>
          <w:rFonts w:ascii="Arial" w:hAnsi="Arial" w:cs="Arial"/>
        </w:rPr>
        <w:t>.</w:t>
      </w:r>
    </w:p>
    <w:p w14:paraId="4DC33CDF" w14:textId="77777777" w:rsidR="009A012C" w:rsidRPr="00780244" w:rsidRDefault="009A012C" w:rsidP="009A012C">
      <w:pPr>
        <w:jc w:val="both"/>
        <w:rPr>
          <w:rFonts w:ascii="Arial" w:hAnsi="Arial" w:cs="Arial"/>
        </w:rPr>
      </w:pPr>
    </w:p>
    <w:p w14:paraId="56030769" w14:textId="77777777" w:rsidR="009A012C" w:rsidRPr="00780244" w:rsidRDefault="009A012C" w:rsidP="009A012C">
      <w:pPr>
        <w:ind w:left="720"/>
        <w:jc w:val="both"/>
        <w:rPr>
          <w:rFonts w:ascii="Arial" w:hAnsi="Arial" w:cs="Arial"/>
        </w:rPr>
      </w:pPr>
      <w:r w:rsidRPr="00780244">
        <w:rPr>
          <w:rFonts w:ascii="Arial" w:hAnsi="Arial" w:cs="Arial"/>
        </w:rPr>
        <w:t>An employee who brings in a food item intended for co-workers to consume should identify whether it contains common food allergens such as peanuts, tree nuts, dairy, eggs, wheat, soybeans or shellfish.</w:t>
      </w:r>
    </w:p>
    <w:p w14:paraId="4D401D29" w14:textId="77777777" w:rsidR="009A012C" w:rsidRPr="00780244" w:rsidRDefault="009A012C" w:rsidP="009A012C">
      <w:pPr>
        <w:jc w:val="both"/>
        <w:rPr>
          <w:rFonts w:ascii="Arial" w:hAnsi="Arial" w:cs="Arial"/>
        </w:rPr>
      </w:pPr>
    </w:p>
    <w:p w14:paraId="2FAB9BD1" w14:textId="77777777" w:rsidR="009A012C" w:rsidRPr="00DC1F2C" w:rsidRDefault="009A012C" w:rsidP="009A012C">
      <w:pPr>
        <w:ind w:left="720"/>
        <w:jc w:val="both"/>
        <w:rPr>
          <w:rFonts w:ascii="Arial" w:hAnsi="Arial" w:cs="Arial"/>
          <w:b/>
          <w:bCs/>
        </w:rPr>
      </w:pPr>
      <w:r w:rsidRPr="00DC1F2C">
        <w:rPr>
          <w:rFonts w:ascii="Arial" w:hAnsi="Arial" w:cs="Arial"/>
          <w:b/>
          <w:bCs/>
        </w:rPr>
        <w:t>[OPTIONAL:</w:t>
      </w:r>
      <w:r>
        <w:rPr>
          <w:rFonts w:ascii="Arial" w:hAnsi="Arial" w:cs="Arial"/>
          <w:b/>
          <w:bCs/>
        </w:rPr>
        <w:t xml:space="preserve"> </w:t>
      </w:r>
      <w:r w:rsidRPr="00780244">
        <w:rPr>
          <w:rFonts w:ascii="Arial" w:hAnsi="Arial" w:cs="Arial"/>
        </w:rPr>
        <w:t xml:space="preserve">For the safety of employees with severe food allergies, employees should avoid bringing food items </w:t>
      </w:r>
      <w:r w:rsidRPr="0033417B">
        <w:rPr>
          <w:rFonts w:ascii="Arial" w:hAnsi="Arial" w:cs="Arial"/>
          <w:b/>
          <w:bCs/>
        </w:rPr>
        <w:t>[</w:t>
      </w:r>
      <w:r w:rsidRPr="00780244">
        <w:rPr>
          <w:rFonts w:ascii="Arial" w:hAnsi="Arial" w:cs="Arial"/>
        </w:rPr>
        <w:t xml:space="preserve">to the workplace </w:t>
      </w:r>
      <w:r w:rsidRPr="0033417B">
        <w:rPr>
          <w:rFonts w:ascii="Arial" w:hAnsi="Arial" w:cs="Arial"/>
          <w:b/>
          <w:bCs/>
        </w:rPr>
        <w:t>OR</w:t>
      </w:r>
      <w:r w:rsidRPr="00780244">
        <w:rPr>
          <w:rFonts w:ascii="Arial" w:hAnsi="Arial" w:cs="Arial"/>
        </w:rPr>
        <w:t xml:space="preserve"> intended for consumption by co-workers</w:t>
      </w:r>
      <w:r w:rsidRPr="0066018E">
        <w:rPr>
          <w:rFonts w:ascii="Arial" w:hAnsi="Arial" w:cs="Arial"/>
          <w:b/>
          <w:bCs/>
        </w:rPr>
        <w:t>]</w:t>
      </w:r>
      <w:r w:rsidRPr="00780244">
        <w:rPr>
          <w:rFonts w:ascii="Arial" w:hAnsi="Arial" w:cs="Arial"/>
        </w:rPr>
        <w:t xml:space="preserve"> containing </w:t>
      </w:r>
      <w:r w:rsidRPr="0066018E">
        <w:rPr>
          <w:rFonts w:ascii="Arial" w:hAnsi="Arial" w:cs="Arial"/>
          <w:b/>
          <w:bCs/>
        </w:rPr>
        <w:t>[</w:t>
      </w:r>
      <w:r w:rsidRPr="0033417B">
        <w:rPr>
          <w:rFonts w:ascii="Arial" w:hAnsi="Arial" w:cs="Arial"/>
          <w:b/>
          <w:bCs/>
        </w:rPr>
        <w:t>insert specific allergen(s)</w:t>
      </w:r>
      <w:r w:rsidRPr="008839FE">
        <w:rPr>
          <w:rFonts w:ascii="Arial" w:hAnsi="Arial" w:cs="Arial"/>
          <w:b/>
          <w:bCs/>
        </w:rPr>
        <w:t>]</w:t>
      </w:r>
      <w:r w:rsidRPr="00780244">
        <w:rPr>
          <w:rFonts w:ascii="Arial" w:hAnsi="Arial" w:cs="Arial"/>
        </w:rPr>
        <w:t>.</w:t>
      </w:r>
      <w:r w:rsidRPr="008839FE">
        <w:rPr>
          <w:rFonts w:ascii="Arial" w:hAnsi="Arial" w:cs="Arial"/>
          <w:b/>
          <w:bCs/>
        </w:rPr>
        <w:t>]</w:t>
      </w:r>
    </w:p>
    <w:p w14:paraId="6585664F" w14:textId="77777777" w:rsidR="009A012C" w:rsidRPr="00780244" w:rsidRDefault="009A012C" w:rsidP="009A012C">
      <w:pPr>
        <w:jc w:val="both"/>
        <w:rPr>
          <w:rFonts w:ascii="Arial" w:hAnsi="Arial" w:cs="Arial"/>
        </w:rPr>
      </w:pPr>
    </w:p>
    <w:p w14:paraId="49B2C62E" w14:textId="77777777" w:rsidR="009A012C" w:rsidRPr="00DC1F2C" w:rsidRDefault="009A012C" w:rsidP="009A012C">
      <w:pPr>
        <w:jc w:val="both"/>
        <w:rPr>
          <w:rFonts w:ascii="Arial" w:hAnsi="Arial" w:cs="Arial"/>
          <w:b/>
          <w:bCs/>
        </w:rPr>
      </w:pPr>
      <w:r w:rsidRPr="00DC1F2C">
        <w:rPr>
          <w:rFonts w:ascii="Arial" w:hAnsi="Arial" w:cs="Arial"/>
          <w:b/>
          <w:bCs/>
        </w:rPr>
        <w:t>FRAGRANCE SENSITIVITIES</w:t>
      </w:r>
    </w:p>
    <w:p w14:paraId="6A69B89C" w14:textId="77777777" w:rsidR="009A012C" w:rsidRPr="00780244" w:rsidRDefault="009A012C" w:rsidP="009A012C">
      <w:pPr>
        <w:ind w:firstLine="720"/>
        <w:jc w:val="both"/>
        <w:rPr>
          <w:rFonts w:ascii="Arial" w:hAnsi="Arial" w:cs="Arial"/>
        </w:rPr>
      </w:pPr>
      <w:r w:rsidRPr="00780244">
        <w:rPr>
          <w:rFonts w:ascii="Arial" w:hAnsi="Arial" w:cs="Arial"/>
        </w:rPr>
        <w:t>To be considerate of individuals with fragrance sensitivities, all employees should:</w:t>
      </w:r>
    </w:p>
    <w:p w14:paraId="74DC3A12" w14:textId="77777777" w:rsidR="009A012C" w:rsidRPr="00780244" w:rsidRDefault="009A012C" w:rsidP="009A012C">
      <w:pPr>
        <w:jc w:val="both"/>
        <w:rPr>
          <w:rFonts w:ascii="Arial" w:hAnsi="Arial" w:cs="Arial"/>
        </w:rPr>
      </w:pPr>
    </w:p>
    <w:p w14:paraId="3FACB8FA" w14:textId="77777777" w:rsidR="009A012C" w:rsidRPr="00AC1056" w:rsidRDefault="009A012C" w:rsidP="009A012C">
      <w:pPr>
        <w:pStyle w:val="ListParagraph"/>
        <w:numPr>
          <w:ilvl w:val="0"/>
          <w:numId w:val="31"/>
        </w:numPr>
        <w:ind w:left="1440"/>
        <w:jc w:val="both"/>
        <w:rPr>
          <w:rFonts w:ascii="Arial" w:hAnsi="Arial" w:cs="Arial"/>
        </w:rPr>
      </w:pPr>
      <w:r w:rsidRPr="00AC1056">
        <w:rPr>
          <w:rFonts w:ascii="Arial" w:hAnsi="Arial" w:cs="Arial"/>
        </w:rPr>
        <w:t xml:space="preserve">Refrain from using or applying strongly scented products in the workplace, including perfume, lotions, cologne, air fresheners, cleaning products and similar items. This includes the use of such products in restrooms and changing facilities; and </w:t>
      </w:r>
    </w:p>
    <w:p w14:paraId="60413326" w14:textId="77777777" w:rsidR="009A012C" w:rsidRPr="00AC1056" w:rsidRDefault="009A012C" w:rsidP="009A012C">
      <w:pPr>
        <w:pStyle w:val="ListParagraph"/>
        <w:numPr>
          <w:ilvl w:val="0"/>
          <w:numId w:val="31"/>
        </w:numPr>
        <w:ind w:left="1440"/>
        <w:jc w:val="both"/>
        <w:rPr>
          <w:rFonts w:ascii="Arial" w:hAnsi="Arial" w:cs="Arial"/>
        </w:rPr>
      </w:pPr>
      <w:r w:rsidRPr="00AC1056">
        <w:rPr>
          <w:rFonts w:ascii="Arial" w:hAnsi="Arial" w:cs="Arial"/>
        </w:rPr>
        <w:t>Avoid wearing strongly scented cosmetics, perfumes and other products while at work.</w:t>
      </w:r>
    </w:p>
    <w:p w14:paraId="40541AF6" w14:textId="77777777" w:rsidR="009A012C" w:rsidRDefault="009A012C" w:rsidP="009A012C">
      <w:pPr>
        <w:jc w:val="both"/>
        <w:rPr>
          <w:rFonts w:ascii="Arial" w:hAnsi="Arial" w:cs="Arial"/>
        </w:rPr>
      </w:pPr>
    </w:p>
    <w:p w14:paraId="759B2741" w14:textId="77777777" w:rsidR="009A012C" w:rsidRPr="00780244" w:rsidRDefault="009A012C" w:rsidP="009A012C">
      <w:pPr>
        <w:ind w:left="360"/>
        <w:jc w:val="both"/>
        <w:rPr>
          <w:rFonts w:ascii="Arial" w:hAnsi="Arial" w:cs="Arial"/>
        </w:rPr>
      </w:pPr>
      <w:r w:rsidRPr="00780244">
        <w:rPr>
          <w:rFonts w:ascii="Arial" w:hAnsi="Arial" w:cs="Arial"/>
        </w:rPr>
        <w:t xml:space="preserve">An employee who is experiencing symptoms of fragrance sensitivity in their work area should contact </w:t>
      </w:r>
      <w:r w:rsidRPr="0033417B">
        <w:rPr>
          <w:rFonts w:ascii="Arial" w:hAnsi="Arial" w:cs="Arial"/>
          <w:b/>
          <w:bCs/>
        </w:rPr>
        <w:t>WHO</w:t>
      </w:r>
      <w:r w:rsidRPr="00780244">
        <w:rPr>
          <w:rFonts w:ascii="Arial" w:hAnsi="Arial" w:cs="Arial"/>
        </w:rPr>
        <w:t>. Possible solutions may include reducing or eliminating the irritant, relocating the employee to a different area or other appropriate measures.</w:t>
      </w:r>
    </w:p>
    <w:p w14:paraId="5C3DEB49" w14:textId="77777777" w:rsidR="009A012C" w:rsidRPr="00780244" w:rsidRDefault="009A012C" w:rsidP="009A012C">
      <w:pPr>
        <w:jc w:val="both"/>
        <w:rPr>
          <w:rFonts w:ascii="Arial" w:hAnsi="Arial" w:cs="Arial"/>
        </w:rPr>
      </w:pPr>
    </w:p>
    <w:p w14:paraId="4E784754" w14:textId="09A6EA86" w:rsidR="009A012C" w:rsidRDefault="009A012C" w:rsidP="009A012C">
      <w:pPr>
        <w:jc w:val="both"/>
        <w:rPr>
          <w:rFonts w:ascii="Arial" w:hAnsi="Arial" w:cs="Arial"/>
          <w:b/>
          <w:bCs/>
        </w:rPr>
      </w:pPr>
      <w:r>
        <w:rPr>
          <w:rFonts w:ascii="Arial" w:hAnsi="Arial" w:cs="Arial"/>
          <w:b/>
          <w:bCs/>
        </w:rPr>
        <w:t>[</w:t>
      </w:r>
      <w:r w:rsidR="00EC3637">
        <w:rPr>
          <w:rFonts w:ascii="Arial" w:hAnsi="Arial" w:cs="Arial"/>
          <w:b/>
          <w:bCs/>
        </w:rPr>
        <w:t>OPTIONAL</w:t>
      </w:r>
      <w:r>
        <w:rPr>
          <w:rFonts w:ascii="Arial" w:hAnsi="Arial" w:cs="Arial"/>
          <w:b/>
          <w:bCs/>
        </w:rPr>
        <w:t>:</w:t>
      </w:r>
    </w:p>
    <w:p w14:paraId="77554C5C" w14:textId="77777777" w:rsidR="009A012C" w:rsidRPr="00DC1F2C" w:rsidRDefault="009A012C" w:rsidP="009A012C">
      <w:pPr>
        <w:jc w:val="both"/>
        <w:rPr>
          <w:rFonts w:ascii="Arial" w:hAnsi="Arial" w:cs="Arial"/>
          <w:b/>
          <w:bCs/>
        </w:rPr>
      </w:pPr>
      <w:r w:rsidRPr="00DC1F2C">
        <w:rPr>
          <w:rFonts w:ascii="Arial" w:hAnsi="Arial" w:cs="Arial"/>
          <w:b/>
          <w:bCs/>
        </w:rPr>
        <w:t>PREVENTIVE MEASURES</w:t>
      </w:r>
    </w:p>
    <w:p w14:paraId="1E5F6660" w14:textId="77777777" w:rsidR="009A012C" w:rsidRPr="00780244" w:rsidRDefault="009A012C" w:rsidP="009A012C">
      <w:pPr>
        <w:ind w:left="720"/>
        <w:jc w:val="both"/>
        <w:rPr>
          <w:rFonts w:ascii="Arial" w:hAnsi="Arial" w:cs="Arial"/>
        </w:rPr>
      </w:pPr>
      <w:r w:rsidRPr="00780244">
        <w:rPr>
          <w:rFonts w:ascii="Arial" w:hAnsi="Arial" w:cs="Arial"/>
        </w:rPr>
        <w:t xml:space="preserve">To minimize the presence of allergens in the workplace, </w:t>
      </w:r>
      <w:r>
        <w:rPr>
          <w:rFonts w:ascii="Arial" w:hAnsi="Arial" w:cs="Arial"/>
        </w:rPr>
        <w:t xml:space="preserve">the </w:t>
      </w:r>
      <w:r w:rsidRPr="00F70867">
        <w:rPr>
          <w:rFonts w:ascii="Arial" w:hAnsi="Arial" w:cs="Arial"/>
          <w:b/>
          <w:bCs/>
        </w:rPr>
        <w:t>Company</w:t>
      </w:r>
      <w:r w:rsidRPr="00780244">
        <w:rPr>
          <w:rFonts w:ascii="Arial" w:hAnsi="Arial" w:cs="Arial"/>
        </w:rPr>
        <w:t xml:space="preserve"> </w:t>
      </w:r>
      <w:r>
        <w:rPr>
          <w:rFonts w:ascii="Arial" w:hAnsi="Arial" w:cs="Arial"/>
        </w:rPr>
        <w:t>may</w:t>
      </w:r>
      <w:r w:rsidRPr="00780244">
        <w:rPr>
          <w:rFonts w:ascii="Arial" w:hAnsi="Arial" w:cs="Arial"/>
        </w:rPr>
        <w:t xml:space="preserve"> periodically assess the workplace to identify allergy triggers such as mold, pests, dust and chemicals. Measures to reduce or avoid exposures based on this </w:t>
      </w:r>
      <w:r w:rsidRPr="00780244">
        <w:rPr>
          <w:rFonts w:ascii="Arial" w:hAnsi="Arial" w:cs="Arial"/>
        </w:rPr>
        <w:lastRenderedPageBreak/>
        <w:t xml:space="preserve">assessment will be implemented as appropriate. Employees who notice signs of dust mites, mold or pests should notify </w:t>
      </w:r>
      <w:r w:rsidRPr="0033417B">
        <w:rPr>
          <w:rFonts w:ascii="Arial" w:hAnsi="Arial" w:cs="Arial"/>
          <w:b/>
          <w:bCs/>
        </w:rPr>
        <w:t>WHO</w:t>
      </w:r>
      <w:r w:rsidRPr="00780244">
        <w:rPr>
          <w:rFonts w:ascii="Arial" w:hAnsi="Arial" w:cs="Arial"/>
        </w:rPr>
        <w:t>.</w:t>
      </w:r>
      <w:r>
        <w:rPr>
          <w:rFonts w:ascii="Arial" w:hAnsi="Arial" w:cs="Arial"/>
        </w:rPr>
        <w:t>]</w:t>
      </w:r>
    </w:p>
    <w:p w14:paraId="4CE73B94" w14:textId="77777777" w:rsidR="009A012C" w:rsidRPr="00780244" w:rsidRDefault="009A012C" w:rsidP="009A012C">
      <w:pPr>
        <w:jc w:val="both"/>
        <w:rPr>
          <w:rFonts w:ascii="Arial" w:hAnsi="Arial" w:cs="Arial"/>
        </w:rPr>
      </w:pPr>
    </w:p>
    <w:p w14:paraId="5DE57A46" w14:textId="77777777" w:rsidR="009A012C" w:rsidRPr="00DC1F2C" w:rsidRDefault="009A012C" w:rsidP="009A012C">
      <w:pPr>
        <w:jc w:val="both"/>
        <w:rPr>
          <w:rFonts w:ascii="Arial" w:hAnsi="Arial" w:cs="Arial"/>
          <w:b/>
          <w:bCs/>
        </w:rPr>
      </w:pPr>
      <w:r w:rsidRPr="00DC1F2C">
        <w:rPr>
          <w:rFonts w:ascii="Arial" w:hAnsi="Arial" w:cs="Arial"/>
          <w:b/>
          <w:bCs/>
        </w:rPr>
        <w:t>RESPONSE PROCEDURES</w:t>
      </w:r>
    </w:p>
    <w:p w14:paraId="4790C3A5" w14:textId="77777777" w:rsidR="009A012C" w:rsidRPr="00780244" w:rsidRDefault="009A012C" w:rsidP="009A012C">
      <w:pPr>
        <w:ind w:left="720"/>
        <w:jc w:val="both"/>
        <w:rPr>
          <w:rFonts w:ascii="Arial" w:hAnsi="Arial" w:cs="Arial"/>
        </w:rPr>
      </w:pPr>
      <w:r w:rsidRPr="00780244">
        <w:rPr>
          <w:rFonts w:ascii="Arial" w:hAnsi="Arial" w:cs="Arial"/>
        </w:rPr>
        <w:t xml:space="preserve">If an employee experiences a serious allergic reaction at work, emergency medical services </w:t>
      </w:r>
      <w:r>
        <w:rPr>
          <w:rFonts w:ascii="Arial" w:hAnsi="Arial" w:cs="Arial"/>
        </w:rPr>
        <w:t>may</w:t>
      </w:r>
      <w:r w:rsidRPr="00780244">
        <w:rPr>
          <w:rFonts w:ascii="Arial" w:hAnsi="Arial" w:cs="Arial"/>
        </w:rPr>
        <w:t xml:space="preserve"> be contacted, and employees designated and trained as first-aid responders </w:t>
      </w:r>
      <w:r>
        <w:rPr>
          <w:rFonts w:ascii="Arial" w:hAnsi="Arial" w:cs="Arial"/>
        </w:rPr>
        <w:t>may</w:t>
      </w:r>
      <w:r w:rsidRPr="00780244">
        <w:rPr>
          <w:rFonts w:ascii="Arial" w:hAnsi="Arial" w:cs="Arial"/>
        </w:rPr>
        <w:t xml:space="preserve"> provide appropriate assistance, including following any specific instructions the employee has provided. The employee's emergency contact will also be notified.</w:t>
      </w:r>
    </w:p>
    <w:p w14:paraId="04314B6B" w14:textId="77777777" w:rsidR="001E5F80" w:rsidRDefault="001E5F80" w:rsidP="000D76AC">
      <w:pPr>
        <w:jc w:val="both"/>
        <w:rPr>
          <w:rFonts w:ascii="Arial" w:hAnsi="Arial" w:cs="Arial"/>
          <w:b/>
          <w:bCs/>
          <w:color w:val="FF0000"/>
        </w:rPr>
      </w:pPr>
    </w:p>
    <w:p w14:paraId="29683DB7" w14:textId="77777777" w:rsidR="00317A28" w:rsidRDefault="00317A28" w:rsidP="000D76AC">
      <w:pPr>
        <w:jc w:val="both"/>
        <w:rPr>
          <w:rFonts w:ascii="Arial" w:hAnsi="Arial" w:cs="Arial"/>
          <w:b/>
          <w:bCs/>
          <w:color w:val="FF0000"/>
        </w:rPr>
      </w:pPr>
    </w:p>
    <w:p w14:paraId="226210A8" w14:textId="2BF8D5DD" w:rsidR="000D76AC" w:rsidRDefault="000D76AC" w:rsidP="000D76AC">
      <w:pPr>
        <w:jc w:val="both"/>
        <w:rPr>
          <w:rFonts w:ascii="Arial" w:hAnsi="Arial" w:cs="Arial"/>
          <w:b/>
          <w:bCs/>
          <w:color w:val="FF0000"/>
        </w:rPr>
      </w:pPr>
      <w:r>
        <w:rPr>
          <w:rFonts w:ascii="Arial" w:hAnsi="Arial" w:cs="Arial"/>
          <w:b/>
          <w:bCs/>
          <w:color w:val="FF0000"/>
        </w:rPr>
        <w:t>Policy Notes</w:t>
      </w:r>
    </w:p>
    <w:p w14:paraId="403A26E6" w14:textId="31CB33E0" w:rsidR="000D76AC" w:rsidRPr="000378BE" w:rsidRDefault="000378BE" w:rsidP="000D76AC">
      <w:pPr>
        <w:jc w:val="both"/>
        <w:rPr>
          <w:rFonts w:ascii="Arial" w:hAnsi="Arial" w:cs="Arial"/>
        </w:rPr>
      </w:pPr>
      <w:r w:rsidRPr="000378BE">
        <w:rPr>
          <w:rFonts w:ascii="Arial" w:hAnsi="Arial" w:cs="Arial"/>
          <w:color w:val="FF0000"/>
        </w:rPr>
        <w:t xml:space="preserve">For employers with an HR Works Employee Handbook, it </w:t>
      </w:r>
      <w:r w:rsidR="001E5F80" w:rsidRPr="000378BE">
        <w:rPr>
          <w:rFonts w:ascii="Arial" w:hAnsi="Arial" w:cs="Arial"/>
          <w:color w:val="FF0000"/>
        </w:rPr>
        <w:t>is recommended that this policy be i</w:t>
      </w:r>
      <w:r w:rsidRPr="000378BE">
        <w:rPr>
          <w:rFonts w:ascii="Arial" w:hAnsi="Arial" w:cs="Arial"/>
          <w:color w:val="FF0000"/>
        </w:rPr>
        <w:t>ncluded in Section 2</w:t>
      </w:r>
      <w:r>
        <w:rPr>
          <w:rFonts w:ascii="Arial" w:hAnsi="Arial" w:cs="Arial"/>
          <w:color w:val="FF0000"/>
        </w:rPr>
        <w:t xml:space="preserve">: </w:t>
      </w:r>
      <w:r w:rsidRPr="000378BE">
        <w:rPr>
          <w:rFonts w:ascii="Arial" w:hAnsi="Arial" w:cs="Arial"/>
          <w:color w:val="FF0000"/>
        </w:rPr>
        <w:t>Employment Practices</w:t>
      </w:r>
      <w:r>
        <w:rPr>
          <w:rFonts w:ascii="Arial" w:hAnsi="Arial" w:cs="Arial"/>
          <w:color w:val="FF0000"/>
        </w:rPr>
        <w:t xml:space="preserve"> </w:t>
      </w:r>
      <w:r w:rsidRPr="000378BE">
        <w:rPr>
          <w:rFonts w:ascii="Arial" w:hAnsi="Arial" w:cs="Arial"/>
          <w:color w:val="FF0000"/>
        </w:rPr>
        <w:t>of the Employee Handbook.</w:t>
      </w:r>
    </w:p>
    <w:p w14:paraId="5A3CAE8C" w14:textId="77777777" w:rsidR="000D76AC" w:rsidRDefault="000D76AC">
      <w:pPr>
        <w:spacing w:after="160" w:line="259" w:lineRule="auto"/>
        <w:rPr>
          <w:rFonts w:ascii="Arial" w:hAnsi="Arial" w:cs="Arial"/>
          <w:b/>
          <w:sz w:val="36"/>
          <w:szCs w:val="20"/>
        </w:rPr>
      </w:pPr>
      <w:r>
        <w:br w:type="page"/>
      </w:r>
    </w:p>
    <w:p w14:paraId="630C4365" w14:textId="77777777" w:rsidR="00317A28" w:rsidRDefault="00317A28" w:rsidP="001B39AC">
      <w:pPr>
        <w:pStyle w:val="Heading2"/>
        <w:jc w:val="center"/>
      </w:pPr>
      <w:bookmarkStart w:id="47" w:name="_Toc179210685"/>
      <w:bookmarkEnd w:id="46"/>
      <w:r w:rsidRPr="008B4BDE">
        <w:lastRenderedPageBreak/>
        <w:t>USE OF ARTIFICIAL INTELLIGENCE (AI)</w:t>
      </w:r>
      <w:bookmarkEnd w:id="47"/>
    </w:p>
    <w:p w14:paraId="68827300" w14:textId="77777777" w:rsidR="00317A28" w:rsidRPr="00F33D81" w:rsidRDefault="00317A28" w:rsidP="00317A28">
      <w:pPr>
        <w:rPr>
          <w:rFonts w:ascii="Arial" w:hAnsi="Arial" w:cs="Arial"/>
        </w:rPr>
      </w:pPr>
    </w:p>
    <w:p w14:paraId="03B3041C" w14:textId="77777777" w:rsidR="00E00E43" w:rsidRPr="00F33D81" w:rsidRDefault="00E00E43" w:rsidP="00E00E43">
      <w:pPr>
        <w:jc w:val="both"/>
        <w:rPr>
          <w:rFonts w:ascii="Arial" w:hAnsi="Arial" w:cs="Arial"/>
        </w:rPr>
      </w:pPr>
      <w:r w:rsidRPr="00F33D81">
        <w:rPr>
          <w:rFonts w:ascii="Arial" w:hAnsi="Arial" w:cs="Arial"/>
        </w:rPr>
        <w:t xml:space="preserve">This policy outlines guidelines for our </w:t>
      </w:r>
      <w:r w:rsidRPr="00F33D81">
        <w:rPr>
          <w:rFonts w:ascii="Arial" w:hAnsi="Arial" w:cs="Arial"/>
          <w:b/>
          <w:bCs/>
        </w:rPr>
        <w:t>Company</w:t>
      </w:r>
      <w:r w:rsidRPr="00F33D81">
        <w:rPr>
          <w:rFonts w:ascii="Arial" w:hAnsi="Arial" w:cs="Arial"/>
        </w:rPr>
        <w:t xml:space="preserve">'s responsible and ethical use of Artificial Intelligence (AI) technologies. The purpose is to protect the </w:t>
      </w:r>
      <w:r w:rsidRPr="00F33D81">
        <w:rPr>
          <w:rFonts w:ascii="Arial" w:hAnsi="Arial" w:cs="Arial"/>
          <w:b/>
          <w:bCs/>
        </w:rPr>
        <w:t>Company</w:t>
      </w:r>
      <w:r w:rsidRPr="00F33D81">
        <w:rPr>
          <w:rFonts w:ascii="Arial" w:hAnsi="Arial" w:cs="Arial"/>
        </w:rPr>
        <w:t>’s confidential information, trade secrets, intellectual property, and sensitive information, including client data and Personally Identifiable Information (PII), while leveraging AI for relevant business operations.</w:t>
      </w:r>
    </w:p>
    <w:p w14:paraId="05B145A5" w14:textId="77777777" w:rsidR="00E00E43" w:rsidRPr="00F33D81" w:rsidRDefault="00E00E43" w:rsidP="00E00E43">
      <w:pPr>
        <w:jc w:val="both"/>
        <w:rPr>
          <w:rFonts w:ascii="Arial" w:hAnsi="Arial" w:cs="Arial"/>
        </w:rPr>
      </w:pPr>
      <w:r w:rsidRPr="00F33D81">
        <w:rPr>
          <w:rFonts w:ascii="Arial" w:hAnsi="Arial" w:cs="Arial"/>
        </w:rPr>
        <w:t>______________________________________________________________________</w:t>
      </w:r>
    </w:p>
    <w:p w14:paraId="7CC98981" w14:textId="77777777" w:rsidR="00E00E43" w:rsidRPr="00F33D81" w:rsidRDefault="00E00E43" w:rsidP="00E00E43">
      <w:pPr>
        <w:rPr>
          <w:rFonts w:ascii="Arial" w:hAnsi="Arial" w:cs="Arial"/>
          <w:b/>
          <w:bCs/>
        </w:rPr>
      </w:pPr>
    </w:p>
    <w:p w14:paraId="5AAD0D67" w14:textId="77777777" w:rsidR="00E00E43" w:rsidRPr="00F33D81" w:rsidRDefault="00E00E43" w:rsidP="00E00E43">
      <w:pPr>
        <w:rPr>
          <w:rFonts w:ascii="Arial" w:hAnsi="Arial" w:cs="Arial"/>
          <w:b/>
          <w:bCs/>
        </w:rPr>
      </w:pPr>
      <w:r w:rsidRPr="00F33D81">
        <w:rPr>
          <w:rFonts w:ascii="Arial" w:hAnsi="Arial" w:cs="Arial"/>
          <w:b/>
          <w:bCs/>
        </w:rPr>
        <w:t>SCOPE</w:t>
      </w:r>
    </w:p>
    <w:p w14:paraId="3BE805DB" w14:textId="30DB3DF9" w:rsidR="00E00E43" w:rsidRPr="00E46799" w:rsidRDefault="00E00E43" w:rsidP="001B63D1">
      <w:pPr>
        <w:ind w:left="720"/>
        <w:jc w:val="both"/>
        <w:rPr>
          <w:rFonts w:ascii="Arial" w:hAnsi="Arial"/>
        </w:rPr>
      </w:pPr>
      <w:r w:rsidRPr="00F33D81">
        <w:rPr>
          <w:rFonts w:ascii="Arial" w:hAnsi="Arial" w:cs="Arial"/>
        </w:rPr>
        <w:t>This policy applies to all employees</w:t>
      </w:r>
      <w:r w:rsidR="00827E46">
        <w:rPr>
          <w:rFonts w:ascii="Arial" w:hAnsi="Arial" w:cs="Arial"/>
        </w:rPr>
        <w:t>,</w:t>
      </w:r>
      <w:r>
        <w:rPr>
          <w:rFonts w:ascii="Arial" w:hAnsi="Arial" w:cs="Arial"/>
        </w:rPr>
        <w:t xml:space="preserve"> </w:t>
      </w:r>
      <w:r w:rsidRPr="00246900">
        <w:rPr>
          <w:rFonts w:ascii="Arial" w:hAnsi="Arial" w:cs="Arial"/>
          <w:b/>
          <w:bCs/>
        </w:rPr>
        <w:t>[insert if applicable:</w:t>
      </w:r>
      <w:r>
        <w:rPr>
          <w:rFonts w:ascii="Arial" w:hAnsi="Arial" w:cs="Arial"/>
        </w:rPr>
        <w:t xml:space="preserve"> </w:t>
      </w:r>
      <w:r w:rsidRPr="00D46EBB">
        <w:rPr>
          <w:rFonts w:ascii="Arial" w:hAnsi="Arial"/>
        </w:rPr>
        <w:t xml:space="preserve">interns, whether paid or unpaid, </w:t>
      </w:r>
      <w:r w:rsidRPr="00D46EBB">
        <w:rPr>
          <w:rFonts w:ascii="Arial" w:hAnsi="Arial" w:cs="Arial"/>
        </w:rPr>
        <w:t>anyone who is (or is employed by) a contractor, subcontractor, vendor, consultant, or anyone providing services in our workplace</w:t>
      </w:r>
      <w:r w:rsidRPr="00246900">
        <w:rPr>
          <w:rFonts w:ascii="Arial" w:hAnsi="Arial" w:cs="Arial"/>
          <w:b/>
          <w:bCs/>
        </w:rPr>
        <w:t>]</w:t>
      </w:r>
      <w:r w:rsidRPr="00F33D81">
        <w:rPr>
          <w:rFonts w:ascii="Arial" w:hAnsi="Arial" w:cs="Arial"/>
        </w:rPr>
        <w:t xml:space="preserve"> who </w:t>
      </w:r>
      <w:r w:rsidR="00827E46">
        <w:rPr>
          <w:rFonts w:ascii="Arial" w:hAnsi="Arial" w:cs="Arial"/>
        </w:rPr>
        <w:t>has</w:t>
      </w:r>
      <w:r w:rsidRPr="00F33D81">
        <w:rPr>
          <w:rFonts w:ascii="Arial" w:hAnsi="Arial" w:cs="Arial"/>
        </w:rPr>
        <w:t xml:space="preserve"> access to AI technologies or who utilize</w:t>
      </w:r>
      <w:r w:rsidR="00827E46">
        <w:rPr>
          <w:rFonts w:ascii="Arial" w:hAnsi="Arial" w:cs="Arial"/>
        </w:rPr>
        <w:t>s</w:t>
      </w:r>
      <w:r w:rsidRPr="00F33D81">
        <w:rPr>
          <w:rFonts w:ascii="Arial" w:hAnsi="Arial" w:cs="Arial"/>
        </w:rPr>
        <w:t xml:space="preserve"> AI in any capacity </w:t>
      </w:r>
      <w:r>
        <w:rPr>
          <w:rFonts w:ascii="Arial" w:hAnsi="Arial" w:cs="Arial"/>
        </w:rPr>
        <w:t xml:space="preserve">while working for </w:t>
      </w:r>
      <w:r w:rsidRPr="00C66133">
        <w:rPr>
          <w:rFonts w:ascii="Arial" w:hAnsi="Arial" w:cs="Arial"/>
          <w:b/>
          <w:bCs/>
        </w:rPr>
        <w:t>Company Name</w:t>
      </w:r>
      <w:r w:rsidRPr="00F33D81">
        <w:rPr>
          <w:rFonts w:ascii="Arial" w:hAnsi="Arial" w:cs="Arial"/>
        </w:rPr>
        <w:t>.</w:t>
      </w:r>
    </w:p>
    <w:p w14:paraId="4F356971" w14:textId="77777777" w:rsidR="00E00E43" w:rsidRPr="00F33D81" w:rsidRDefault="00E00E43" w:rsidP="00E00E43">
      <w:pPr>
        <w:rPr>
          <w:rFonts w:ascii="Arial" w:hAnsi="Arial" w:cs="Arial"/>
          <w:b/>
          <w:bCs/>
        </w:rPr>
      </w:pPr>
    </w:p>
    <w:p w14:paraId="4F1AE772" w14:textId="77777777" w:rsidR="00E00E43" w:rsidRPr="00F33D81" w:rsidRDefault="00E00E43" w:rsidP="00E00E43">
      <w:pPr>
        <w:rPr>
          <w:rFonts w:ascii="Arial" w:hAnsi="Arial" w:cs="Arial"/>
          <w:b/>
          <w:bCs/>
        </w:rPr>
      </w:pPr>
      <w:r w:rsidRPr="00F33D81">
        <w:rPr>
          <w:rFonts w:ascii="Arial" w:hAnsi="Arial" w:cs="Arial"/>
          <w:b/>
          <w:bCs/>
        </w:rPr>
        <w:t>GUIDELINES FOR THE USE OF AI</w:t>
      </w:r>
    </w:p>
    <w:p w14:paraId="562DE09F" w14:textId="77777777" w:rsidR="00E00E43" w:rsidRPr="00F33D81" w:rsidRDefault="00E00E43" w:rsidP="001B63D1">
      <w:pPr>
        <w:ind w:left="720"/>
        <w:jc w:val="both"/>
        <w:rPr>
          <w:rFonts w:ascii="Arial" w:hAnsi="Arial" w:cs="Arial"/>
        </w:rPr>
      </w:pPr>
      <w:r w:rsidRPr="00F33D81">
        <w:rPr>
          <w:rFonts w:ascii="Arial" w:hAnsi="Arial" w:cs="Arial"/>
        </w:rPr>
        <w:t>Employees must utilize AI technologies in a manner that adheres to the following guidelines:</w:t>
      </w:r>
    </w:p>
    <w:p w14:paraId="390F164B" w14:textId="77777777" w:rsidR="00E00E43" w:rsidRPr="00F33D81" w:rsidRDefault="00E00E43" w:rsidP="00E00E43">
      <w:pPr>
        <w:jc w:val="both"/>
        <w:rPr>
          <w:rFonts w:ascii="Arial" w:hAnsi="Arial" w:cs="Arial"/>
          <w:b/>
          <w:bCs/>
        </w:rPr>
      </w:pPr>
    </w:p>
    <w:p w14:paraId="12D70F9E" w14:textId="77777777" w:rsidR="00E00E43" w:rsidRPr="00E00E43" w:rsidRDefault="00E00E43" w:rsidP="00562FB2">
      <w:pPr>
        <w:pStyle w:val="ListParagraph"/>
        <w:numPr>
          <w:ilvl w:val="0"/>
          <w:numId w:val="35"/>
        </w:numPr>
        <w:ind w:left="1440"/>
        <w:jc w:val="both"/>
        <w:rPr>
          <w:rFonts w:ascii="Arial" w:hAnsi="Arial" w:cs="Arial"/>
        </w:rPr>
      </w:pPr>
      <w:r w:rsidRPr="00E00E43">
        <w:rPr>
          <w:rFonts w:ascii="Arial" w:hAnsi="Arial" w:cs="Arial"/>
          <w:b/>
          <w:bCs/>
        </w:rPr>
        <w:t>Appropriate Use</w:t>
      </w:r>
      <w:r w:rsidRPr="00E00E43">
        <w:rPr>
          <w:rFonts w:ascii="Arial" w:hAnsi="Arial" w:cs="Arial"/>
        </w:rPr>
        <w:t xml:space="preserve">: Use of AI technologies must align with </w:t>
      </w:r>
      <w:r w:rsidRPr="00E00E43">
        <w:rPr>
          <w:rFonts w:ascii="Arial" w:hAnsi="Arial" w:cs="Arial"/>
          <w:b/>
          <w:bCs/>
        </w:rPr>
        <w:t>Company Name</w:t>
      </w:r>
      <w:r w:rsidRPr="00E00E43">
        <w:rPr>
          <w:rFonts w:ascii="Arial" w:hAnsi="Arial" w:cs="Arial"/>
        </w:rPr>
        <w:t xml:space="preserve">’s </w:t>
      </w:r>
      <w:r w:rsidRPr="00E00E43">
        <w:rPr>
          <w:rFonts w:ascii="Arial" w:hAnsi="Arial" w:cs="Arial"/>
          <w:b/>
          <w:bCs/>
        </w:rPr>
        <w:t>Code of Ethics, Equal Employment Opportunity, Harassment and Discrimination Prevention, Standards of Conduct, and Business Equipment and Information Systems</w:t>
      </w:r>
      <w:r w:rsidRPr="00E00E43">
        <w:rPr>
          <w:rFonts w:ascii="Arial" w:hAnsi="Arial" w:cs="Arial"/>
        </w:rPr>
        <w:t xml:space="preserve"> policies. </w:t>
      </w:r>
    </w:p>
    <w:p w14:paraId="5F7EE81A" w14:textId="77777777" w:rsidR="00E00E43" w:rsidRPr="00F33D81" w:rsidRDefault="00E00E43" w:rsidP="00562FB2">
      <w:pPr>
        <w:ind w:left="720"/>
        <w:jc w:val="both"/>
        <w:rPr>
          <w:rFonts w:ascii="Arial" w:hAnsi="Arial" w:cs="Arial"/>
        </w:rPr>
      </w:pPr>
    </w:p>
    <w:p w14:paraId="229B2722" w14:textId="77777777" w:rsidR="00E00E43" w:rsidRDefault="00E00E43" w:rsidP="00562FB2">
      <w:pPr>
        <w:pStyle w:val="ListParagraph"/>
        <w:ind w:left="1440"/>
        <w:jc w:val="both"/>
        <w:rPr>
          <w:rFonts w:ascii="Arial" w:hAnsi="Arial" w:cs="Arial"/>
          <w:b/>
          <w:bCs/>
        </w:rPr>
      </w:pPr>
      <w:r>
        <w:rPr>
          <w:rFonts w:ascii="Arial" w:hAnsi="Arial" w:cs="Arial"/>
        </w:rPr>
        <w:t xml:space="preserve">Employees are prohibited from using AI: </w:t>
      </w:r>
      <w:r w:rsidRPr="009531AC">
        <w:rPr>
          <w:rFonts w:ascii="Arial" w:hAnsi="Arial" w:cs="Arial"/>
          <w:b/>
          <w:bCs/>
        </w:rPr>
        <w:t>[Insert any applicable prohibitions</w:t>
      </w:r>
      <w:r>
        <w:rPr>
          <w:rFonts w:ascii="Arial" w:hAnsi="Arial" w:cs="Arial"/>
          <w:b/>
          <w:bCs/>
        </w:rPr>
        <w:t>; customize as needed</w:t>
      </w:r>
      <w:r w:rsidRPr="009531AC">
        <w:rPr>
          <w:rFonts w:ascii="Arial" w:hAnsi="Arial" w:cs="Arial"/>
          <w:b/>
          <w:bCs/>
        </w:rPr>
        <w:t>:</w:t>
      </w:r>
    </w:p>
    <w:p w14:paraId="3538F63B" w14:textId="77777777" w:rsidR="00E00E43" w:rsidRPr="009531AC" w:rsidRDefault="00E00E43" w:rsidP="00E00E43">
      <w:pPr>
        <w:pStyle w:val="ListParagraph"/>
        <w:ind w:left="1440"/>
        <w:jc w:val="both"/>
        <w:rPr>
          <w:rFonts w:ascii="Arial" w:hAnsi="Arial" w:cs="Arial"/>
        </w:rPr>
      </w:pPr>
    </w:p>
    <w:p w14:paraId="654AF5B8" w14:textId="77777777" w:rsidR="00E00E43" w:rsidRDefault="00E00E43" w:rsidP="00E00E43">
      <w:pPr>
        <w:pStyle w:val="ListParagraph"/>
        <w:numPr>
          <w:ilvl w:val="1"/>
          <w:numId w:val="33"/>
        </w:numPr>
        <w:ind w:left="1800"/>
        <w:jc w:val="both"/>
        <w:rPr>
          <w:rFonts w:ascii="Arial" w:hAnsi="Arial" w:cs="Arial"/>
        </w:rPr>
      </w:pPr>
      <w:r>
        <w:rPr>
          <w:rFonts w:ascii="Arial" w:hAnsi="Arial" w:cs="Arial"/>
        </w:rPr>
        <w:t xml:space="preserve">To make final decisions related to the terms and conditions of employment with </w:t>
      </w:r>
      <w:r w:rsidRPr="001549A6">
        <w:rPr>
          <w:rFonts w:ascii="Arial" w:hAnsi="Arial" w:cs="Arial"/>
          <w:b/>
          <w:bCs/>
        </w:rPr>
        <w:t>Company Name</w:t>
      </w:r>
      <w:r>
        <w:rPr>
          <w:rFonts w:ascii="Arial" w:hAnsi="Arial" w:cs="Arial"/>
        </w:rPr>
        <w:t xml:space="preserve">; </w:t>
      </w:r>
    </w:p>
    <w:p w14:paraId="07C18E35" w14:textId="77777777" w:rsidR="00E00E43" w:rsidRDefault="00E00E43" w:rsidP="00E00E43">
      <w:pPr>
        <w:pStyle w:val="ListParagraph"/>
        <w:numPr>
          <w:ilvl w:val="1"/>
          <w:numId w:val="33"/>
        </w:numPr>
        <w:ind w:left="1800"/>
        <w:jc w:val="both"/>
        <w:rPr>
          <w:rFonts w:ascii="Arial" w:hAnsi="Arial" w:cs="Arial"/>
        </w:rPr>
      </w:pPr>
      <w:r>
        <w:rPr>
          <w:rFonts w:ascii="Arial" w:hAnsi="Arial" w:cs="Arial"/>
        </w:rPr>
        <w:t xml:space="preserve">To make disability-related inquiries; </w:t>
      </w:r>
    </w:p>
    <w:p w14:paraId="27792C1F" w14:textId="77777777" w:rsidR="00E00E43" w:rsidRPr="00816114" w:rsidRDefault="00E00E43" w:rsidP="00E00E43">
      <w:pPr>
        <w:pStyle w:val="ListParagraph"/>
        <w:numPr>
          <w:ilvl w:val="1"/>
          <w:numId w:val="33"/>
        </w:numPr>
        <w:ind w:left="1800"/>
        <w:jc w:val="both"/>
        <w:rPr>
          <w:rFonts w:ascii="Arial" w:hAnsi="Arial" w:cs="Arial"/>
        </w:rPr>
      </w:pPr>
      <w:r>
        <w:rPr>
          <w:rFonts w:ascii="Arial" w:hAnsi="Arial" w:cs="Arial"/>
        </w:rPr>
        <w:t xml:space="preserve">As a final work product or </w:t>
      </w:r>
      <w:r w:rsidRPr="6C1E6AC7">
        <w:rPr>
          <w:rFonts w:ascii="Arial" w:hAnsi="Arial" w:cs="Arial"/>
        </w:rPr>
        <w:t>without</w:t>
      </w:r>
      <w:r w:rsidRPr="00816114">
        <w:rPr>
          <w:rFonts w:ascii="Arial" w:hAnsi="Arial" w:cs="Arial"/>
        </w:rPr>
        <w:t xml:space="preserve"> properly </w:t>
      </w:r>
      <w:r w:rsidRPr="6C1E6AC7">
        <w:rPr>
          <w:rFonts w:ascii="Arial" w:hAnsi="Arial" w:cs="Arial"/>
        </w:rPr>
        <w:t>citing</w:t>
      </w:r>
      <w:r w:rsidRPr="00816114">
        <w:rPr>
          <w:rFonts w:ascii="Arial" w:hAnsi="Arial" w:cs="Arial"/>
        </w:rPr>
        <w:t xml:space="preserve"> or </w:t>
      </w:r>
      <w:r w:rsidRPr="6C1E6AC7">
        <w:rPr>
          <w:rFonts w:ascii="Arial" w:hAnsi="Arial" w:cs="Arial"/>
        </w:rPr>
        <w:t>disclosing</w:t>
      </w:r>
      <w:r w:rsidRPr="00816114">
        <w:rPr>
          <w:rFonts w:ascii="Arial" w:hAnsi="Arial" w:cs="Arial"/>
        </w:rPr>
        <w:t xml:space="preserve"> when AI has been used as a resource for a final work product; </w:t>
      </w:r>
    </w:p>
    <w:p w14:paraId="6E9E62D2" w14:textId="77777777" w:rsidR="00E00E43" w:rsidRDefault="00E00E43" w:rsidP="00E00E43">
      <w:pPr>
        <w:pStyle w:val="ListParagraph"/>
        <w:numPr>
          <w:ilvl w:val="1"/>
          <w:numId w:val="33"/>
        </w:numPr>
        <w:ind w:left="1800"/>
        <w:jc w:val="both"/>
        <w:rPr>
          <w:rFonts w:ascii="Arial" w:hAnsi="Arial" w:cs="Arial"/>
        </w:rPr>
      </w:pPr>
      <w:r>
        <w:rPr>
          <w:rFonts w:ascii="Arial" w:hAnsi="Arial" w:cs="Arial"/>
        </w:rPr>
        <w:t xml:space="preserve">To </w:t>
      </w:r>
      <w:r w:rsidRPr="00E2113D">
        <w:rPr>
          <w:rFonts w:ascii="Arial" w:hAnsi="Arial" w:cs="Arial"/>
        </w:rPr>
        <w:t>surveil</w:t>
      </w:r>
      <w:r>
        <w:rPr>
          <w:rFonts w:ascii="Arial" w:hAnsi="Arial" w:cs="Arial"/>
        </w:rPr>
        <w:t xml:space="preserve"> or </w:t>
      </w:r>
      <w:r w:rsidRPr="00E2113D">
        <w:rPr>
          <w:rFonts w:ascii="Arial" w:hAnsi="Arial" w:cs="Arial"/>
        </w:rPr>
        <w:t>gather information regarding employee</w:t>
      </w:r>
      <w:r>
        <w:rPr>
          <w:rFonts w:ascii="Arial" w:hAnsi="Arial" w:cs="Arial"/>
        </w:rPr>
        <w:t>s and other individuals covered by this policy;</w:t>
      </w:r>
      <w:r w:rsidRPr="00E2113D">
        <w:rPr>
          <w:rFonts w:ascii="Arial" w:hAnsi="Arial" w:cs="Arial"/>
        </w:rPr>
        <w:t xml:space="preserve"> </w:t>
      </w:r>
      <w:r>
        <w:rPr>
          <w:rFonts w:ascii="Arial" w:hAnsi="Arial" w:cs="Arial"/>
        </w:rPr>
        <w:t>or</w:t>
      </w:r>
    </w:p>
    <w:p w14:paraId="4D421005" w14:textId="77777777" w:rsidR="00E00E43" w:rsidRDefault="00E00E43" w:rsidP="00E00E43">
      <w:pPr>
        <w:pStyle w:val="ListParagraph"/>
        <w:numPr>
          <w:ilvl w:val="1"/>
          <w:numId w:val="33"/>
        </w:numPr>
        <w:ind w:left="1800"/>
        <w:jc w:val="both"/>
        <w:rPr>
          <w:rFonts w:ascii="Arial" w:hAnsi="Arial" w:cs="Arial"/>
        </w:rPr>
      </w:pPr>
      <w:r>
        <w:rPr>
          <w:rFonts w:ascii="Arial" w:hAnsi="Arial" w:cs="Arial"/>
        </w:rPr>
        <w:t xml:space="preserve">To submit </w:t>
      </w:r>
      <w:r w:rsidRPr="009E4237">
        <w:rPr>
          <w:rFonts w:ascii="Arial" w:hAnsi="Arial" w:cs="Arial"/>
          <w:b/>
          <w:bCs/>
        </w:rPr>
        <w:t>Company</w:t>
      </w:r>
      <w:r>
        <w:rPr>
          <w:rFonts w:ascii="Arial" w:hAnsi="Arial" w:cs="Arial"/>
        </w:rPr>
        <w:t xml:space="preserve"> or </w:t>
      </w:r>
      <w:r w:rsidRPr="00ED6509">
        <w:rPr>
          <w:rFonts w:ascii="Arial" w:hAnsi="Arial" w:cs="Arial"/>
          <w:b/>
          <w:bCs/>
        </w:rPr>
        <w:t>client/customer</w:t>
      </w:r>
      <w:r>
        <w:rPr>
          <w:rFonts w:ascii="Arial" w:hAnsi="Arial" w:cs="Arial"/>
        </w:rPr>
        <w:t xml:space="preserve"> contact information or data in any AI chatbot or an AI search engine</w:t>
      </w:r>
      <w:r w:rsidRPr="00EE0932">
        <w:rPr>
          <w:rFonts w:ascii="Arial" w:hAnsi="Arial" w:cs="Arial"/>
          <w:b/>
          <w:bCs/>
        </w:rPr>
        <w:t>]</w:t>
      </w:r>
      <w:r>
        <w:rPr>
          <w:rFonts w:ascii="Arial" w:hAnsi="Arial" w:cs="Arial"/>
        </w:rPr>
        <w:t>.</w:t>
      </w:r>
    </w:p>
    <w:p w14:paraId="7A6D61DC" w14:textId="77777777" w:rsidR="00E00E43" w:rsidRDefault="00E00E43" w:rsidP="00562FB2">
      <w:pPr>
        <w:ind w:left="720"/>
        <w:jc w:val="both"/>
        <w:rPr>
          <w:rFonts w:ascii="Arial" w:hAnsi="Arial" w:cs="Arial"/>
        </w:rPr>
      </w:pPr>
    </w:p>
    <w:p w14:paraId="51503127" w14:textId="77777777" w:rsidR="00E00E43" w:rsidRPr="00AE6420" w:rsidRDefault="00E00E43" w:rsidP="00E00E43">
      <w:pPr>
        <w:ind w:left="720"/>
        <w:jc w:val="both"/>
        <w:rPr>
          <w:rFonts w:ascii="Arial" w:hAnsi="Arial" w:cs="Arial"/>
        </w:rPr>
      </w:pPr>
      <w:r w:rsidRPr="00AE6420">
        <w:rPr>
          <w:rFonts w:ascii="Arial" w:hAnsi="Arial" w:cs="Arial"/>
        </w:rPr>
        <w:t>Employees must also refrain from using AI tools in a manner that may violate any copyright or intellectual property laws.</w:t>
      </w:r>
    </w:p>
    <w:p w14:paraId="0C7A854E" w14:textId="2B1EA556" w:rsidR="00E00E43" w:rsidRPr="00F33D81" w:rsidRDefault="00E00E43" w:rsidP="00E00E43">
      <w:pPr>
        <w:ind w:left="720"/>
        <w:jc w:val="both"/>
        <w:rPr>
          <w:rFonts w:ascii="Arial" w:hAnsi="Arial" w:cs="Arial"/>
        </w:rPr>
      </w:pPr>
    </w:p>
    <w:p w14:paraId="5358B689" w14:textId="77777777" w:rsidR="00E00E43" w:rsidRPr="00F33D81" w:rsidRDefault="00E00E43" w:rsidP="00562FB2">
      <w:pPr>
        <w:pStyle w:val="ListParagraph"/>
        <w:numPr>
          <w:ilvl w:val="0"/>
          <w:numId w:val="32"/>
        </w:numPr>
        <w:jc w:val="both"/>
        <w:rPr>
          <w:rFonts w:ascii="Arial" w:hAnsi="Arial" w:cs="Arial"/>
        </w:rPr>
      </w:pPr>
      <w:r w:rsidRPr="00F33D81">
        <w:rPr>
          <w:rFonts w:ascii="Arial" w:hAnsi="Arial" w:cs="Arial"/>
          <w:b/>
          <w:bCs/>
        </w:rPr>
        <w:t>Data Privacy and Protection:</w:t>
      </w:r>
      <w:r w:rsidRPr="00F33D81">
        <w:rPr>
          <w:rFonts w:ascii="Arial" w:hAnsi="Arial" w:cs="Arial"/>
        </w:rPr>
        <w:t xml:space="preserve"> All employees must ensure that their utilization of AI technologies aligns with applicable federal, state, and local privacy laws including the collection, storage, and sharing of confidential information. Employees should refrain from entering private or personal information into any</w:t>
      </w:r>
      <w:r>
        <w:rPr>
          <w:rFonts w:ascii="Arial" w:hAnsi="Arial" w:cs="Arial"/>
        </w:rPr>
        <w:t xml:space="preserve"> Generative AI</w:t>
      </w:r>
      <w:r w:rsidRPr="00F33D81">
        <w:rPr>
          <w:rFonts w:ascii="Arial" w:hAnsi="Arial" w:cs="Arial"/>
        </w:rPr>
        <w:t xml:space="preserve"> </w:t>
      </w:r>
      <w:r>
        <w:rPr>
          <w:rFonts w:ascii="Arial" w:hAnsi="Arial" w:cs="Arial"/>
        </w:rPr>
        <w:t>(</w:t>
      </w:r>
      <w:r w:rsidRPr="00F33D81">
        <w:rPr>
          <w:rFonts w:ascii="Arial" w:hAnsi="Arial" w:cs="Arial"/>
        </w:rPr>
        <w:t>GenAI</w:t>
      </w:r>
      <w:r>
        <w:rPr>
          <w:rFonts w:ascii="Arial" w:hAnsi="Arial" w:cs="Arial"/>
        </w:rPr>
        <w:t>)</w:t>
      </w:r>
      <w:r w:rsidRPr="00F33D81">
        <w:rPr>
          <w:rFonts w:ascii="Arial" w:hAnsi="Arial" w:cs="Arial"/>
        </w:rPr>
        <w:t xml:space="preserve"> platform</w:t>
      </w:r>
      <w:r>
        <w:rPr>
          <w:rFonts w:ascii="Arial" w:hAnsi="Arial" w:cs="Arial"/>
        </w:rPr>
        <w:t>.</w:t>
      </w:r>
    </w:p>
    <w:p w14:paraId="0D5F7E43" w14:textId="77777777" w:rsidR="00E00E43" w:rsidRPr="00F33D81" w:rsidRDefault="00E00E43" w:rsidP="00562FB2">
      <w:pPr>
        <w:ind w:left="1080" w:hanging="360"/>
        <w:jc w:val="both"/>
        <w:rPr>
          <w:rFonts w:ascii="Arial" w:hAnsi="Arial" w:cs="Arial"/>
        </w:rPr>
      </w:pPr>
    </w:p>
    <w:p w14:paraId="237B97AC" w14:textId="77777777" w:rsidR="00E00E43" w:rsidRPr="00F33D81" w:rsidRDefault="00E00E43" w:rsidP="00562FB2">
      <w:pPr>
        <w:pStyle w:val="ListParagraph"/>
        <w:ind w:left="1440"/>
        <w:jc w:val="both"/>
        <w:rPr>
          <w:rFonts w:ascii="Arial" w:hAnsi="Arial" w:cs="Arial"/>
        </w:rPr>
      </w:pPr>
      <w:r w:rsidRPr="00F33D81">
        <w:rPr>
          <w:rFonts w:ascii="Arial" w:hAnsi="Arial" w:cs="Arial"/>
        </w:rPr>
        <w:lastRenderedPageBreak/>
        <w:t xml:space="preserve">Employees are prohibited from entering any client data, sensitive information, or PII into AI systems or platforms unless the system or platform has been authorized for use by </w:t>
      </w:r>
      <w:r w:rsidRPr="00775FAD">
        <w:rPr>
          <w:rFonts w:ascii="Arial" w:hAnsi="Arial" w:cs="Arial"/>
          <w:b/>
          <w:bCs/>
        </w:rPr>
        <w:t>Company Name</w:t>
      </w:r>
      <w:r w:rsidRPr="00F33D81">
        <w:rPr>
          <w:rFonts w:ascii="Arial" w:hAnsi="Arial" w:cs="Arial"/>
        </w:rPr>
        <w:t xml:space="preserve"> for this purpose. Sensitive information and PII may include but are not limited to, passwords and other credentials, names, </w:t>
      </w:r>
      <w:r w:rsidRPr="6C1E6AC7">
        <w:rPr>
          <w:rFonts w:ascii="Arial" w:hAnsi="Arial" w:cs="Arial"/>
        </w:rPr>
        <w:t>dates</w:t>
      </w:r>
      <w:r w:rsidRPr="00F33D81">
        <w:rPr>
          <w:rFonts w:ascii="Arial" w:hAnsi="Arial" w:cs="Arial"/>
        </w:rPr>
        <w:t xml:space="preserve"> of birth, social security numbers, addresses, banking information, protected health information, or any other non-public </w:t>
      </w:r>
      <w:r>
        <w:rPr>
          <w:rFonts w:ascii="Arial" w:hAnsi="Arial" w:cs="Arial"/>
          <w:b/>
        </w:rPr>
        <w:t>C</w:t>
      </w:r>
      <w:r w:rsidRPr="00EA053E">
        <w:rPr>
          <w:rFonts w:ascii="Arial" w:hAnsi="Arial" w:cs="Arial"/>
          <w:b/>
        </w:rPr>
        <w:t xml:space="preserve">ompany </w:t>
      </w:r>
      <w:r w:rsidRPr="00F33D81">
        <w:rPr>
          <w:rFonts w:ascii="Arial" w:hAnsi="Arial" w:cs="Arial"/>
        </w:rPr>
        <w:t xml:space="preserve">information that might be of use to competitors or harmful to the </w:t>
      </w:r>
      <w:r w:rsidRPr="6C1E6AC7">
        <w:rPr>
          <w:rFonts w:ascii="Arial" w:hAnsi="Arial" w:cs="Arial"/>
        </w:rPr>
        <w:t>C</w:t>
      </w:r>
      <w:r w:rsidRPr="00EA053E">
        <w:rPr>
          <w:rFonts w:ascii="Arial" w:hAnsi="Arial" w:cs="Arial"/>
          <w:b/>
        </w:rPr>
        <w:t xml:space="preserve">ompany </w:t>
      </w:r>
      <w:r w:rsidRPr="00F33D81">
        <w:rPr>
          <w:rFonts w:ascii="Arial" w:hAnsi="Arial" w:cs="Arial"/>
        </w:rPr>
        <w:t>if disclosed.</w:t>
      </w:r>
    </w:p>
    <w:p w14:paraId="57767853" w14:textId="77777777" w:rsidR="00E00E43" w:rsidRPr="00F33D81" w:rsidRDefault="00E00E43" w:rsidP="00E00E43">
      <w:pPr>
        <w:ind w:left="720" w:hanging="360"/>
        <w:jc w:val="both"/>
        <w:rPr>
          <w:rFonts w:ascii="Arial" w:hAnsi="Arial" w:cs="Arial"/>
        </w:rPr>
      </w:pPr>
    </w:p>
    <w:p w14:paraId="76F2F5FF" w14:textId="77777777" w:rsidR="00E00E43" w:rsidRPr="00F33D81" w:rsidRDefault="00E00E43" w:rsidP="00562FB2">
      <w:pPr>
        <w:pStyle w:val="ListParagraph"/>
        <w:numPr>
          <w:ilvl w:val="0"/>
          <w:numId w:val="32"/>
        </w:numPr>
        <w:jc w:val="both"/>
        <w:rPr>
          <w:rFonts w:ascii="Arial" w:hAnsi="Arial" w:cs="Arial"/>
        </w:rPr>
      </w:pPr>
      <w:r w:rsidRPr="00F33D81">
        <w:rPr>
          <w:rFonts w:ascii="Arial" w:hAnsi="Arial" w:cs="Arial"/>
          <w:b/>
          <w:bCs/>
        </w:rPr>
        <w:t>Access Control:</w:t>
      </w:r>
      <w:r w:rsidRPr="00F33D81">
        <w:rPr>
          <w:rFonts w:ascii="Arial" w:hAnsi="Arial" w:cs="Arial"/>
        </w:rPr>
        <w:t xml:space="preserve"> Access to AI systems containing sensitive information or PII will be restricted to the scope of the employee’s job functions or as authorized by </w:t>
      </w:r>
      <w:r w:rsidRPr="001B486E">
        <w:rPr>
          <w:rFonts w:ascii="Arial" w:hAnsi="Arial" w:cs="Arial"/>
          <w:b/>
          <w:bCs/>
        </w:rPr>
        <w:t>Company Name</w:t>
      </w:r>
      <w:r w:rsidRPr="00F33D81">
        <w:rPr>
          <w:rFonts w:ascii="Arial" w:hAnsi="Arial" w:cs="Arial"/>
        </w:rPr>
        <w:t>, and appropriate access controls will be implemented to safeguard data integrity and confidentiality.</w:t>
      </w:r>
    </w:p>
    <w:p w14:paraId="61D41C6A" w14:textId="77777777" w:rsidR="00E00E43" w:rsidRPr="00F33D81" w:rsidRDefault="00E00E43" w:rsidP="00562FB2">
      <w:pPr>
        <w:pStyle w:val="ListParagraph"/>
        <w:ind w:left="1440" w:hanging="360"/>
        <w:jc w:val="both"/>
        <w:rPr>
          <w:rFonts w:ascii="Arial" w:hAnsi="Arial" w:cs="Arial"/>
        </w:rPr>
      </w:pPr>
    </w:p>
    <w:p w14:paraId="2152F430" w14:textId="77777777" w:rsidR="00E00E43" w:rsidRPr="00F33D81" w:rsidRDefault="00E00E43" w:rsidP="00562FB2">
      <w:pPr>
        <w:pStyle w:val="ListParagraph"/>
        <w:numPr>
          <w:ilvl w:val="0"/>
          <w:numId w:val="32"/>
        </w:numPr>
        <w:jc w:val="both"/>
        <w:rPr>
          <w:rFonts w:ascii="Arial" w:hAnsi="Arial" w:cs="Arial"/>
        </w:rPr>
      </w:pPr>
      <w:r w:rsidRPr="00F33D81">
        <w:rPr>
          <w:rFonts w:ascii="Arial" w:hAnsi="Arial" w:cs="Arial"/>
          <w:b/>
          <w:bCs/>
        </w:rPr>
        <w:t>Confidentiality:</w:t>
      </w:r>
      <w:r w:rsidRPr="00F33D81">
        <w:rPr>
          <w:rFonts w:ascii="Arial" w:hAnsi="Arial" w:cs="Arial"/>
        </w:rPr>
        <w:t xml:space="preserve"> Employees </w:t>
      </w:r>
      <w:r>
        <w:rPr>
          <w:rFonts w:ascii="Arial" w:hAnsi="Arial" w:cs="Arial"/>
        </w:rPr>
        <w:t xml:space="preserve">and others covered by this policy </w:t>
      </w:r>
      <w:r w:rsidRPr="00F33D81">
        <w:rPr>
          <w:rFonts w:ascii="Arial" w:hAnsi="Arial" w:cs="Arial"/>
        </w:rPr>
        <w:t xml:space="preserve">must maintain the confidentiality of any data processed by AI systems and refrain from disclosing it to unauthorized individuals or third parties. Disclosure of </w:t>
      </w:r>
      <w:r w:rsidRPr="001B486E">
        <w:rPr>
          <w:rFonts w:ascii="Arial" w:hAnsi="Arial" w:cs="Arial"/>
          <w:b/>
          <w:bCs/>
        </w:rPr>
        <w:t>Company Name</w:t>
      </w:r>
      <w:r w:rsidRPr="00F33D81">
        <w:rPr>
          <w:rFonts w:ascii="Arial" w:hAnsi="Arial" w:cs="Arial"/>
        </w:rPr>
        <w:t>’</w:t>
      </w:r>
      <w:r>
        <w:rPr>
          <w:rFonts w:ascii="Arial" w:hAnsi="Arial" w:cs="Arial"/>
        </w:rPr>
        <w:t>s</w:t>
      </w:r>
      <w:r w:rsidRPr="00F33D81">
        <w:rPr>
          <w:rFonts w:ascii="Arial" w:hAnsi="Arial" w:cs="Arial"/>
        </w:rPr>
        <w:t xml:space="preserve"> confidential and other proprietary information is prohibited.</w:t>
      </w:r>
    </w:p>
    <w:p w14:paraId="066E9B93" w14:textId="77777777" w:rsidR="00E00E43" w:rsidRPr="00F33D81" w:rsidRDefault="00E00E43" w:rsidP="00562FB2">
      <w:pPr>
        <w:ind w:left="1440" w:hanging="360"/>
        <w:jc w:val="both"/>
        <w:rPr>
          <w:rFonts w:ascii="Arial" w:hAnsi="Arial" w:cs="Arial"/>
        </w:rPr>
      </w:pPr>
    </w:p>
    <w:p w14:paraId="5C530A7A" w14:textId="77777777" w:rsidR="00E00E43" w:rsidRPr="00F33D81" w:rsidRDefault="00E00E43" w:rsidP="00562FB2">
      <w:pPr>
        <w:pStyle w:val="ListParagraph"/>
        <w:numPr>
          <w:ilvl w:val="0"/>
          <w:numId w:val="32"/>
        </w:numPr>
        <w:jc w:val="both"/>
        <w:rPr>
          <w:rFonts w:ascii="Arial" w:hAnsi="Arial" w:cs="Arial"/>
        </w:rPr>
      </w:pPr>
      <w:r w:rsidRPr="00F33D81">
        <w:rPr>
          <w:rFonts w:ascii="Arial" w:hAnsi="Arial" w:cs="Arial"/>
          <w:b/>
          <w:bCs/>
        </w:rPr>
        <w:t>Data Minimization:</w:t>
      </w:r>
      <w:r w:rsidRPr="00F33D81">
        <w:rPr>
          <w:rFonts w:ascii="Arial" w:hAnsi="Arial" w:cs="Arial"/>
        </w:rPr>
        <w:t xml:space="preserve"> Only the minimum necessary amount of data required for AI processing shall be utilized, and unnecessary data collection or storage must </w:t>
      </w:r>
      <w:r>
        <w:rPr>
          <w:rFonts w:ascii="Arial" w:hAnsi="Arial" w:cs="Arial"/>
        </w:rPr>
        <w:t>be avoided</w:t>
      </w:r>
      <w:r w:rsidRPr="00F33D81">
        <w:rPr>
          <w:rFonts w:ascii="Arial" w:hAnsi="Arial" w:cs="Arial"/>
        </w:rPr>
        <w:t xml:space="preserve">. </w:t>
      </w:r>
    </w:p>
    <w:p w14:paraId="78C5CD5F" w14:textId="77777777" w:rsidR="00E00E43" w:rsidRPr="00F33D81" w:rsidRDefault="00E00E43" w:rsidP="00562FB2">
      <w:pPr>
        <w:ind w:left="1440" w:hanging="360"/>
        <w:jc w:val="both"/>
        <w:rPr>
          <w:rFonts w:ascii="Arial" w:hAnsi="Arial" w:cs="Arial"/>
        </w:rPr>
      </w:pPr>
    </w:p>
    <w:p w14:paraId="5764BAA8" w14:textId="77777777" w:rsidR="00E00E43" w:rsidRPr="00F33D81" w:rsidRDefault="00E00E43" w:rsidP="00562FB2">
      <w:pPr>
        <w:pStyle w:val="ListParagraph"/>
        <w:ind w:left="1440"/>
        <w:jc w:val="both"/>
        <w:rPr>
          <w:rFonts w:ascii="Arial" w:hAnsi="Arial" w:cs="Arial"/>
        </w:rPr>
      </w:pPr>
      <w:r w:rsidRPr="00F33D81">
        <w:rPr>
          <w:rFonts w:ascii="Arial" w:hAnsi="Arial" w:cs="Arial"/>
        </w:rPr>
        <w:t xml:space="preserve">Employees must also exercise caution when providing data inputs to ensure the responsible use of GenAI. Employees should avoid using any data the </w:t>
      </w:r>
      <w:r w:rsidRPr="001B486E">
        <w:rPr>
          <w:rFonts w:ascii="Arial" w:hAnsi="Arial" w:cs="Arial"/>
          <w:b/>
          <w:bCs/>
        </w:rPr>
        <w:t>Company</w:t>
      </w:r>
      <w:r w:rsidRPr="00F33D81">
        <w:rPr>
          <w:rFonts w:ascii="Arial" w:hAnsi="Arial" w:cs="Arial"/>
        </w:rPr>
        <w:t xml:space="preserve"> would not publicly disclose, as doing so could lead to public disclosure of confidential information and violate our obligations to </w:t>
      </w:r>
      <w:r w:rsidRPr="001B486E">
        <w:rPr>
          <w:rFonts w:ascii="Arial" w:hAnsi="Arial" w:cs="Arial"/>
          <w:b/>
          <w:bCs/>
        </w:rPr>
        <w:t>clients/customers</w:t>
      </w:r>
      <w:r w:rsidRPr="00F33D81">
        <w:rPr>
          <w:rFonts w:ascii="Arial" w:hAnsi="Arial" w:cs="Arial"/>
        </w:rPr>
        <w:t>, employees, and third-party vendors to maintain the confidentiality and security of sensitive information.</w:t>
      </w:r>
    </w:p>
    <w:p w14:paraId="4E59B6B1" w14:textId="77777777" w:rsidR="00E00E43" w:rsidRPr="00F33D81" w:rsidRDefault="00E00E43" w:rsidP="00562FB2">
      <w:pPr>
        <w:ind w:left="1440" w:hanging="360"/>
        <w:jc w:val="both"/>
        <w:rPr>
          <w:rFonts w:ascii="Arial" w:hAnsi="Arial" w:cs="Arial"/>
        </w:rPr>
      </w:pPr>
    </w:p>
    <w:p w14:paraId="62C28136" w14:textId="77777777" w:rsidR="00E00E43" w:rsidRPr="00F33D81" w:rsidRDefault="00E00E43" w:rsidP="00562FB2">
      <w:pPr>
        <w:pStyle w:val="ListParagraph"/>
        <w:numPr>
          <w:ilvl w:val="0"/>
          <w:numId w:val="32"/>
        </w:numPr>
        <w:jc w:val="both"/>
        <w:rPr>
          <w:rFonts w:ascii="Arial" w:hAnsi="Arial" w:cs="Arial"/>
        </w:rPr>
      </w:pPr>
      <w:r w:rsidRPr="00F33D81">
        <w:rPr>
          <w:rFonts w:ascii="Arial" w:hAnsi="Arial" w:cs="Arial"/>
          <w:b/>
          <w:bCs/>
        </w:rPr>
        <w:t>Security Measures:</w:t>
      </w:r>
      <w:r w:rsidRPr="00F33D81">
        <w:rPr>
          <w:rFonts w:ascii="Arial" w:hAnsi="Arial" w:cs="Arial"/>
        </w:rPr>
        <w:t xml:space="preserve"> Employees </w:t>
      </w:r>
      <w:r>
        <w:rPr>
          <w:rFonts w:ascii="Arial" w:hAnsi="Arial" w:cs="Arial"/>
        </w:rPr>
        <w:t>must</w:t>
      </w:r>
      <w:r w:rsidRPr="00F33D81">
        <w:rPr>
          <w:rFonts w:ascii="Arial" w:hAnsi="Arial" w:cs="Arial"/>
        </w:rPr>
        <w:t xml:space="preserve"> adhere to </w:t>
      </w:r>
      <w:r>
        <w:rPr>
          <w:rFonts w:ascii="Arial" w:hAnsi="Arial" w:cs="Arial"/>
        </w:rPr>
        <w:t xml:space="preserve">the </w:t>
      </w:r>
      <w:r w:rsidRPr="001B486E">
        <w:rPr>
          <w:rFonts w:ascii="Arial" w:hAnsi="Arial" w:cs="Arial"/>
          <w:b/>
          <w:bCs/>
        </w:rPr>
        <w:t>Company</w:t>
      </w:r>
      <w:r w:rsidRPr="00E9559E">
        <w:rPr>
          <w:rFonts w:ascii="Arial" w:hAnsi="Arial" w:cs="Arial"/>
        </w:rPr>
        <w:t>’s</w:t>
      </w:r>
      <w:r w:rsidRPr="00F33D81">
        <w:rPr>
          <w:rFonts w:ascii="Arial" w:hAnsi="Arial" w:cs="Arial"/>
        </w:rPr>
        <w:t xml:space="preserve"> security protocols and guidelines to prevent unauthorized access, data breaches, or other security incidents related to AI systems.</w:t>
      </w:r>
    </w:p>
    <w:p w14:paraId="5AE3D772" w14:textId="77777777" w:rsidR="00E00E43" w:rsidRPr="00F33D81" w:rsidRDefault="00E00E43" w:rsidP="00562FB2">
      <w:pPr>
        <w:ind w:left="1440" w:hanging="360"/>
        <w:jc w:val="both"/>
        <w:rPr>
          <w:rFonts w:ascii="Arial" w:hAnsi="Arial" w:cs="Arial"/>
        </w:rPr>
      </w:pPr>
    </w:p>
    <w:p w14:paraId="71CD20A7" w14:textId="77777777" w:rsidR="00E00E43" w:rsidRPr="00F33D81" w:rsidRDefault="00E00E43" w:rsidP="00562FB2">
      <w:pPr>
        <w:pStyle w:val="ListParagraph"/>
        <w:numPr>
          <w:ilvl w:val="0"/>
          <w:numId w:val="32"/>
        </w:numPr>
        <w:jc w:val="both"/>
        <w:rPr>
          <w:rFonts w:ascii="Arial" w:hAnsi="Arial" w:cs="Arial"/>
        </w:rPr>
      </w:pPr>
      <w:r w:rsidRPr="00F33D81">
        <w:rPr>
          <w:rFonts w:ascii="Arial" w:hAnsi="Arial" w:cs="Arial"/>
          <w:b/>
          <w:bCs/>
        </w:rPr>
        <w:t>Compliance:</w:t>
      </w:r>
      <w:r w:rsidRPr="00F33D81">
        <w:rPr>
          <w:rFonts w:ascii="Arial" w:hAnsi="Arial" w:cs="Arial"/>
        </w:rPr>
        <w:t xml:space="preserve"> Employees are expected to comply with this policy, as well as other relevant </w:t>
      </w:r>
      <w:r w:rsidRPr="00960226">
        <w:rPr>
          <w:rFonts w:ascii="Arial" w:hAnsi="Arial" w:cs="Arial"/>
          <w:b/>
          <w:bCs/>
        </w:rPr>
        <w:t>Company</w:t>
      </w:r>
      <w:r w:rsidRPr="00F33D81">
        <w:rPr>
          <w:rFonts w:ascii="Arial" w:hAnsi="Arial" w:cs="Arial"/>
        </w:rPr>
        <w:t xml:space="preserve"> policies; procedures; federal, state, or local laws; and regulatory guidance related to data privacy and protection and acceptable AI usage. </w:t>
      </w:r>
    </w:p>
    <w:p w14:paraId="656AAA9D" w14:textId="77777777" w:rsidR="00E00E43" w:rsidRPr="00F33D81" w:rsidRDefault="00E00E43" w:rsidP="00562FB2">
      <w:pPr>
        <w:pStyle w:val="ListParagraph"/>
        <w:ind w:left="1440" w:hanging="360"/>
        <w:rPr>
          <w:rFonts w:ascii="Arial" w:hAnsi="Arial" w:cs="Arial"/>
        </w:rPr>
      </w:pPr>
    </w:p>
    <w:p w14:paraId="4820444B" w14:textId="77777777" w:rsidR="00E00E43" w:rsidRPr="00F33D81" w:rsidRDefault="00E00E43" w:rsidP="00562FB2">
      <w:pPr>
        <w:pStyle w:val="ListParagraph"/>
        <w:numPr>
          <w:ilvl w:val="0"/>
          <w:numId w:val="32"/>
        </w:numPr>
        <w:jc w:val="both"/>
        <w:rPr>
          <w:rFonts w:ascii="Arial" w:hAnsi="Arial" w:cs="Arial"/>
        </w:rPr>
      </w:pPr>
      <w:r>
        <w:rPr>
          <w:rFonts w:ascii="Arial" w:hAnsi="Arial" w:cs="Arial"/>
          <w:b/>
          <w:bCs/>
        </w:rPr>
        <w:t xml:space="preserve">[Insert if applicable: </w:t>
      </w:r>
      <w:r w:rsidRPr="00F33D81">
        <w:rPr>
          <w:rFonts w:ascii="Arial" w:hAnsi="Arial" w:cs="Arial"/>
          <w:b/>
          <w:bCs/>
        </w:rPr>
        <w:t>Training and Awareness:</w:t>
      </w:r>
      <w:r w:rsidRPr="00F33D81">
        <w:rPr>
          <w:rFonts w:ascii="Arial" w:hAnsi="Arial" w:cs="Arial"/>
        </w:rPr>
        <w:t xml:space="preserve"> Regular training and awareness programs </w:t>
      </w:r>
      <w:r>
        <w:rPr>
          <w:rFonts w:ascii="Arial" w:hAnsi="Arial" w:cs="Arial"/>
        </w:rPr>
        <w:t xml:space="preserve">will </w:t>
      </w:r>
      <w:r w:rsidRPr="00F33D81">
        <w:rPr>
          <w:rFonts w:ascii="Arial" w:hAnsi="Arial" w:cs="Arial"/>
        </w:rPr>
        <w:t>be conducted to educate employees about the responsible use of AI technologies and the importance of data protection.</w:t>
      </w:r>
      <w:r w:rsidRPr="001B486E">
        <w:rPr>
          <w:rFonts w:ascii="Arial" w:hAnsi="Arial" w:cs="Arial"/>
          <w:b/>
          <w:bCs/>
        </w:rPr>
        <w:t>]</w:t>
      </w:r>
    </w:p>
    <w:p w14:paraId="18E8C35F" w14:textId="77777777" w:rsidR="00E00E43" w:rsidRPr="00F33D81" w:rsidRDefault="00E00E43" w:rsidP="00562FB2">
      <w:pPr>
        <w:ind w:left="1440" w:hanging="360"/>
        <w:jc w:val="both"/>
        <w:rPr>
          <w:rFonts w:ascii="Arial" w:hAnsi="Arial" w:cs="Arial"/>
        </w:rPr>
      </w:pPr>
    </w:p>
    <w:p w14:paraId="349BC9FC" w14:textId="77777777" w:rsidR="00E00E43" w:rsidRPr="00F33D81" w:rsidRDefault="00E00E43" w:rsidP="00562FB2">
      <w:pPr>
        <w:pStyle w:val="ListParagraph"/>
        <w:numPr>
          <w:ilvl w:val="0"/>
          <w:numId w:val="32"/>
        </w:numPr>
        <w:jc w:val="both"/>
        <w:rPr>
          <w:rFonts w:ascii="Arial" w:hAnsi="Arial" w:cs="Arial"/>
        </w:rPr>
      </w:pPr>
      <w:r w:rsidRPr="00F33D81">
        <w:rPr>
          <w:rFonts w:ascii="Arial" w:hAnsi="Arial" w:cs="Arial"/>
          <w:b/>
          <w:bCs/>
        </w:rPr>
        <w:lastRenderedPageBreak/>
        <w:t>Reporting Obligations:</w:t>
      </w:r>
      <w:r w:rsidRPr="00F33D81">
        <w:rPr>
          <w:rFonts w:ascii="Arial" w:hAnsi="Arial" w:cs="Arial"/>
        </w:rPr>
        <w:t xml:space="preserve"> Any concerns, incidents, or violations of the use of AI technologies under this policy must be reported immediately to </w:t>
      </w:r>
      <w:r w:rsidRPr="00844F77">
        <w:rPr>
          <w:rFonts w:ascii="Arial" w:hAnsi="Arial" w:cs="Arial"/>
          <w:b/>
          <w:bCs/>
        </w:rPr>
        <w:t>WHO</w:t>
      </w:r>
      <w:r w:rsidRPr="00F33D81">
        <w:rPr>
          <w:rFonts w:ascii="Arial" w:hAnsi="Arial" w:cs="Arial"/>
        </w:rPr>
        <w:t xml:space="preserve"> for investigation and resolution.</w:t>
      </w:r>
    </w:p>
    <w:p w14:paraId="57A0A468" w14:textId="77777777" w:rsidR="00E00E43" w:rsidRPr="00F33D81" w:rsidRDefault="00E00E43" w:rsidP="001B63D1">
      <w:pPr>
        <w:ind w:left="720"/>
        <w:jc w:val="both"/>
        <w:rPr>
          <w:rFonts w:ascii="Arial" w:hAnsi="Arial" w:cs="Arial"/>
        </w:rPr>
      </w:pPr>
    </w:p>
    <w:p w14:paraId="48D01E25" w14:textId="77777777" w:rsidR="00E00E43" w:rsidRDefault="00E00E43" w:rsidP="00E00E43">
      <w:pPr>
        <w:jc w:val="both"/>
        <w:rPr>
          <w:rFonts w:ascii="Arial" w:hAnsi="Arial" w:cs="Arial"/>
          <w:b/>
        </w:rPr>
      </w:pPr>
      <w:r>
        <w:rPr>
          <w:rFonts w:ascii="Arial" w:hAnsi="Arial" w:cs="Arial"/>
          <w:b/>
        </w:rPr>
        <w:t xml:space="preserve">[Include for covered employers: </w:t>
      </w:r>
    </w:p>
    <w:p w14:paraId="73214EA6" w14:textId="77777777" w:rsidR="00E00E43" w:rsidRDefault="00E00E43" w:rsidP="00E00E43">
      <w:pPr>
        <w:jc w:val="both"/>
        <w:rPr>
          <w:rFonts w:ascii="Arial" w:hAnsi="Arial" w:cs="Arial"/>
          <w:b/>
          <w:bCs/>
        </w:rPr>
      </w:pPr>
      <w:r w:rsidRPr="00F33D81">
        <w:rPr>
          <w:rFonts w:ascii="Arial" w:hAnsi="Arial" w:cs="Arial"/>
          <w:b/>
          <w:bCs/>
        </w:rPr>
        <w:t>DISCLAIMER</w:t>
      </w:r>
    </w:p>
    <w:p w14:paraId="5FD33502" w14:textId="77777777" w:rsidR="00E00E43" w:rsidRPr="00F33D81" w:rsidRDefault="00E00E43" w:rsidP="00E00E43">
      <w:pPr>
        <w:ind w:left="720"/>
        <w:jc w:val="both"/>
        <w:rPr>
          <w:rFonts w:ascii="Arial" w:hAnsi="Arial" w:cs="Arial"/>
        </w:rPr>
      </w:pPr>
      <w:r w:rsidRPr="00F33D81">
        <w:rPr>
          <w:rFonts w:ascii="Arial" w:hAnsi="Arial" w:cs="Arial"/>
        </w:rPr>
        <w:t xml:space="preserve">In monitoring </w:t>
      </w:r>
      <w:r>
        <w:rPr>
          <w:rFonts w:ascii="Arial" w:hAnsi="Arial" w:cs="Arial"/>
        </w:rPr>
        <w:t xml:space="preserve">the </w:t>
      </w:r>
      <w:r w:rsidRPr="00F33D81">
        <w:rPr>
          <w:rFonts w:ascii="Arial" w:hAnsi="Arial" w:cs="Arial"/>
        </w:rPr>
        <w:t>acceptable use of AI, nothing in this policy is intended to interfere with employees’ exercise of their rights under Section 7 of the National Labor Relations Act (NLRA).</w:t>
      </w:r>
      <w:r>
        <w:rPr>
          <w:rFonts w:ascii="Arial" w:hAnsi="Arial" w:cs="Arial"/>
        </w:rPr>
        <w:t>]</w:t>
      </w:r>
    </w:p>
    <w:p w14:paraId="44A56D8F" w14:textId="77777777" w:rsidR="00E00E43" w:rsidRPr="00F33D81" w:rsidRDefault="00E00E43" w:rsidP="00E00E43">
      <w:pPr>
        <w:rPr>
          <w:rFonts w:ascii="Arial" w:hAnsi="Arial" w:cs="Arial"/>
          <w:b/>
          <w:bCs/>
        </w:rPr>
      </w:pPr>
    </w:p>
    <w:p w14:paraId="1968ED01" w14:textId="77777777" w:rsidR="00E00E43" w:rsidRPr="00F33D81" w:rsidRDefault="00E00E43" w:rsidP="00E00E43">
      <w:pPr>
        <w:rPr>
          <w:rFonts w:ascii="Arial" w:hAnsi="Arial" w:cs="Arial"/>
          <w:b/>
          <w:bCs/>
        </w:rPr>
      </w:pPr>
      <w:r>
        <w:rPr>
          <w:rFonts w:ascii="Arial" w:hAnsi="Arial" w:cs="Arial"/>
          <w:b/>
          <w:bCs/>
        </w:rPr>
        <w:t xml:space="preserve">POLICY </w:t>
      </w:r>
      <w:r w:rsidRPr="00F33D81">
        <w:rPr>
          <w:rFonts w:ascii="Arial" w:hAnsi="Arial" w:cs="Arial"/>
          <w:b/>
          <w:bCs/>
        </w:rPr>
        <w:t>REVIEW AND UPDATES</w:t>
      </w:r>
    </w:p>
    <w:p w14:paraId="695901F9" w14:textId="77777777" w:rsidR="00E00E43" w:rsidRPr="00F33D81" w:rsidRDefault="00E00E43" w:rsidP="00E00E43">
      <w:pPr>
        <w:ind w:left="720"/>
        <w:jc w:val="both"/>
        <w:rPr>
          <w:rFonts w:ascii="Arial" w:hAnsi="Arial" w:cs="Arial"/>
        </w:rPr>
      </w:pPr>
      <w:r w:rsidRPr="00F33D81">
        <w:rPr>
          <w:rFonts w:ascii="Arial" w:hAnsi="Arial" w:cs="Arial"/>
        </w:rPr>
        <w:t xml:space="preserve">This policy </w:t>
      </w:r>
      <w:r>
        <w:rPr>
          <w:rFonts w:ascii="Arial" w:hAnsi="Arial" w:cs="Arial"/>
        </w:rPr>
        <w:t>may</w:t>
      </w:r>
      <w:r w:rsidRPr="00F33D81">
        <w:rPr>
          <w:rFonts w:ascii="Arial" w:hAnsi="Arial" w:cs="Arial"/>
        </w:rPr>
        <w:t xml:space="preserve"> be reviewed periodically to ensure its effectiveness and relevance to the evolving landscape of AI technologies and data protection regulations. Updates may be made to reflect changes in technology, business practices, or regulatory requirements.</w:t>
      </w:r>
    </w:p>
    <w:p w14:paraId="16AD99A8" w14:textId="77777777" w:rsidR="00E00E43" w:rsidRPr="00F33D81" w:rsidRDefault="00E00E43" w:rsidP="00E00E43">
      <w:pPr>
        <w:jc w:val="both"/>
        <w:rPr>
          <w:rFonts w:ascii="Arial" w:hAnsi="Arial" w:cs="Arial"/>
        </w:rPr>
      </w:pPr>
    </w:p>
    <w:p w14:paraId="1CEC8099" w14:textId="77777777" w:rsidR="00E00E43" w:rsidRPr="00F33D81" w:rsidRDefault="00E00E43" w:rsidP="00E00E43">
      <w:pPr>
        <w:rPr>
          <w:rFonts w:ascii="Arial" w:hAnsi="Arial" w:cs="Arial"/>
          <w:b/>
          <w:bCs/>
        </w:rPr>
      </w:pPr>
      <w:r w:rsidRPr="00F33D81">
        <w:rPr>
          <w:rFonts w:ascii="Arial" w:hAnsi="Arial" w:cs="Arial"/>
          <w:b/>
          <w:bCs/>
        </w:rPr>
        <w:t>ADDITIONAL INFORMATION</w:t>
      </w:r>
    </w:p>
    <w:p w14:paraId="380E3AC2" w14:textId="77777777" w:rsidR="00E00E43" w:rsidRPr="00F33D81" w:rsidRDefault="00E00E43" w:rsidP="00E00E43">
      <w:pPr>
        <w:ind w:left="720"/>
        <w:jc w:val="both"/>
        <w:rPr>
          <w:rFonts w:ascii="Arial" w:hAnsi="Arial" w:cs="Arial"/>
        </w:rPr>
      </w:pPr>
      <w:r w:rsidRPr="00F33D81">
        <w:rPr>
          <w:rFonts w:ascii="Arial" w:hAnsi="Arial" w:cs="Arial"/>
        </w:rPr>
        <w:t xml:space="preserve">In accordance with </w:t>
      </w:r>
      <w:r w:rsidRPr="00A83CE4">
        <w:rPr>
          <w:rFonts w:ascii="Arial" w:hAnsi="Arial" w:cs="Arial"/>
          <w:b/>
          <w:bCs/>
        </w:rPr>
        <w:t>Company</w:t>
      </w:r>
      <w:r w:rsidRPr="00F33D81">
        <w:rPr>
          <w:rFonts w:ascii="Arial" w:hAnsi="Arial" w:cs="Arial"/>
        </w:rPr>
        <w:t xml:space="preserve"> policies and applicable federal, state, or local laws, violation of this policy may result in disciplinary action, up to and including termination of employment. </w:t>
      </w:r>
    </w:p>
    <w:p w14:paraId="14F101C4" w14:textId="77777777" w:rsidR="00E00E43" w:rsidRPr="00F33D81" w:rsidRDefault="00E00E43" w:rsidP="00E00E43">
      <w:pPr>
        <w:jc w:val="both"/>
        <w:rPr>
          <w:rFonts w:ascii="Arial" w:hAnsi="Arial" w:cs="Arial"/>
        </w:rPr>
      </w:pPr>
    </w:p>
    <w:p w14:paraId="7CDD7525" w14:textId="77777777" w:rsidR="00E00E43" w:rsidRDefault="00E00E43" w:rsidP="00E00E43">
      <w:pPr>
        <w:ind w:left="720"/>
        <w:jc w:val="both"/>
        <w:rPr>
          <w:rFonts w:ascii="Arial" w:hAnsi="Arial" w:cs="Arial"/>
        </w:rPr>
      </w:pPr>
      <w:r w:rsidRPr="00E9559E">
        <w:rPr>
          <w:rFonts w:ascii="Arial" w:hAnsi="Arial" w:cs="Arial"/>
        </w:rPr>
        <w:t xml:space="preserve">Employees should contact </w:t>
      </w:r>
      <w:r w:rsidRPr="00E9559E">
        <w:rPr>
          <w:rFonts w:ascii="Arial" w:hAnsi="Arial" w:cs="Arial"/>
          <w:b/>
          <w:bCs/>
        </w:rPr>
        <w:t>WHO</w:t>
      </w:r>
      <w:r w:rsidRPr="00E9559E">
        <w:rPr>
          <w:rFonts w:ascii="Arial" w:hAnsi="Arial" w:cs="Arial"/>
        </w:rPr>
        <w:t xml:space="preserve"> if they have questions about </w:t>
      </w:r>
      <w:r w:rsidRPr="00E9559E">
        <w:rPr>
          <w:rFonts w:ascii="Arial" w:hAnsi="Arial" w:cs="Arial"/>
          <w:b/>
          <w:bCs/>
        </w:rPr>
        <w:t>Company Name</w:t>
      </w:r>
      <w:r w:rsidRPr="00E9559E">
        <w:rPr>
          <w:rFonts w:ascii="Arial" w:hAnsi="Arial" w:cs="Arial"/>
        </w:rPr>
        <w:t xml:space="preserve">’s AI usage </w:t>
      </w:r>
      <w:r>
        <w:rPr>
          <w:rFonts w:ascii="Arial" w:hAnsi="Arial" w:cs="Arial"/>
        </w:rPr>
        <w:t>guidelines</w:t>
      </w:r>
      <w:r w:rsidRPr="00E9559E">
        <w:rPr>
          <w:rFonts w:ascii="Arial" w:hAnsi="Arial" w:cs="Arial"/>
        </w:rPr>
        <w:t xml:space="preserve">. </w:t>
      </w:r>
    </w:p>
    <w:p w14:paraId="3D4AE135" w14:textId="77777777" w:rsidR="00317A28" w:rsidRDefault="00317A28" w:rsidP="00317A28">
      <w:pPr>
        <w:jc w:val="both"/>
        <w:rPr>
          <w:rFonts w:ascii="Arial" w:hAnsi="Arial" w:cs="Arial"/>
        </w:rPr>
      </w:pPr>
    </w:p>
    <w:p w14:paraId="7CAE7CA0" w14:textId="77777777" w:rsidR="00317A28" w:rsidRPr="00F33D81" w:rsidRDefault="00317A28" w:rsidP="00317A28">
      <w:pPr>
        <w:jc w:val="both"/>
        <w:rPr>
          <w:rFonts w:ascii="Arial" w:hAnsi="Arial" w:cs="Arial"/>
        </w:rPr>
      </w:pPr>
    </w:p>
    <w:p w14:paraId="4CF0062D" w14:textId="77777777" w:rsidR="00317A28" w:rsidRPr="00253FB8" w:rsidRDefault="00317A28" w:rsidP="00317A28">
      <w:pPr>
        <w:jc w:val="both"/>
        <w:rPr>
          <w:rFonts w:ascii="Arial" w:hAnsi="Arial" w:cs="Arial"/>
          <w:b/>
          <w:bCs/>
          <w:color w:val="FF0000"/>
        </w:rPr>
      </w:pPr>
      <w:r w:rsidRPr="00253FB8">
        <w:rPr>
          <w:rFonts w:ascii="Arial" w:hAnsi="Arial" w:cs="Arial"/>
          <w:b/>
          <w:bCs/>
          <w:color w:val="FF0000"/>
        </w:rPr>
        <w:t>Policy Notes</w:t>
      </w:r>
    </w:p>
    <w:p w14:paraId="2C87F404" w14:textId="1DD739F0" w:rsidR="00317A28" w:rsidRPr="000378BE" w:rsidRDefault="00317A28" w:rsidP="00317A28">
      <w:pPr>
        <w:jc w:val="both"/>
        <w:rPr>
          <w:rFonts w:ascii="Arial" w:hAnsi="Arial" w:cs="Arial"/>
        </w:rPr>
      </w:pPr>
      <w:r w:rsidRPr="000378BE">
        <w:rPr>
          <w:rFonts w:ascii="Arial" w:hAnsi="Arial" w:cs="Arial"/>
          <w:color w:val="FF0000"/>
        </w:rPr>
        <w:t xml:space="preserve">For employers with an HR Works Employee Handbook, it is recommended that this policy be included in Section </w:t>
      </w:r>
      <w:r w:rsidR="002B54D0">
        <w:rPr>
          <w:rFonts w:ascii="Arial" w:hAnsi="Arial" w:cs="Arial"/>
          <w:color w:val="FF0000"/>
        </w:rPr>
        <w:t>6</w:t>
      </w:r>
      <w:r>
        <w:rPr>
          <w:rFonts w:ascii="Arial" w:hAnsi="Arial" w:cs="Arial"/>
          <w:color w:val="FF0000"/>
        </w:rPr>
        <w:t xml:space="preserve">: </w:t>
      </w:r>
      <w:r w:rsidR="002B54D0">
        <w:rPr>
          <w:rFonts w:ascii="Arial" w:hAnsi="Arial" w:cs="Arial"/>
          <w:color w:val="FF0000"/>
        </w:rPr>
        <w:t>Employee Programs &amp; Procedures</w:t>
      </w:r>
      <w:r>
        <w:rPr>
          <w:rFonts w:ascii="Arial" w:hAnsi="Arial" w:cs="Arial"/>
          <w:color w:val="FF0000"/>
        </w:rPr>
        <w:t xml:space="preserve"> </w:t>
      </w:r>
      <w:r w:rsidRPr="000378BE">
        <w:rPr>
          <w:rFonts w:ascii="Arial" w:hAnsi="Arial" w:cs="Arial"/>
          <w:color w:val="FF0000"/>
        </w:rPr>
        <w:t>of the Employee Handbook.</w:t>
      </w:r>
    </w:p>
    <w:p w14:paraId="7F6C0923" w14:textId="77777777" w:rsidR="00317A28" w:rsidRDefault="00317A28" w:rsidP="00317A28">
      <w:pPr>
        <w:jc w:val="both"/>
        <w:rPr>
          <w:rFonts w:ascii="Arial" w:hAnsi="Arial" w:cs="Arial"/>
          <w:b/>
          <w:bCs/>
          <w:color w:val="FF0000"/>
        </w:rPr>
      </w:pPr>
    </w:p>
    <w:p w14:paraId="731794EA" w14:textId="77777777" w:rsidR="00317A28" w:rsidRDefault="00317A28" w:rsidP="00317A28">
      <w:pPr>
        <w:jc w:val="both"/>
        <w:rPr>
          <w:rFonts w:ascii="Arial" w:hAnsi="Arial" w:cs="Arial"/>
          <w:color w:val="FF0000"/>
        </w:rPr>
      </w:pPr>
      <w:r w:rsidRPr="009B7E5F">
        <w:rPr>
          <w:rFonts w:ascii="Arial" w:hAnsi="Arial" w:cs="Arial"/>
          <w:b/>
          <w:bCs/>
          <w:color w:val="FF0000"/>
        </w:rPr>
        <w:t>National Labor Relations Act.</w:t>
      </w:r>
      <w:r>
        <w:rPr>
          <w:rFonts w:ascii="Arial" w:hAnsi="Arial" w:cs="Arial"/>
          <w:b/>
          <w:bCs/>
          <w:color w:val="FF0000"/>
        </w:rPr>
        <w:t xml:space="preserve"> </w:t>
      </w:r>
      <w:r w:rsidRPr="009B7E5F">
        <w:rPr>
          <w:rFonts w:ascii="Arial" w:hAnsi="Arial" w:cs="Arial"/>
          <w:color w:val="FF0000"/>
        </w:rPr>
        <w:t xml:space="preserve">The </w:t>
      </w:r>
      <w:hyperlink r:id="rId25" w:anchor="t38n3208">
        <w:r w:rsidRPr="6C1E6AC7">
          <w:rPr>
            <w:rStyle w:val="Hyperlink"/>
            <w:rFonts w:ascii="Arial" w:hAnsi="Arial" w:cs="Arial"/>
          </w:rPr>
          <w:t>NLRA</w:t>
        </w:r>
      </w:hyperlink>
      <w:r w:rsidRPr="009B7E5F">
        <w:rPr>
          <w:rFonts w:ascii="Arial" w:hAnsi="Arial" w:cs="Arial"/>
          <w:color w:val="FF0000"/>
        </w:rPr>
        <w:t xml:space="preserve"> </w:t>
      </w:r>
      <w:r w:rsidRPr="00F972EE">
        <w:rPr>
          <w:rFonts w:ascii="Arial" w:hAnsi="Arial" w:cs="Arial"/>
          <w:color w:val="FF0000"/>
          <w:u w:val="single"/>
        </w:rPr>
        <w:t>does not</w:t>
      </w:r>
      <w:r w:rsidRPr="009B7E5F">
        <w:rPr>
          <w:rFonts w:ascii="Arial" w:hAnsi="Arial" w:cs="Arial"/>
          <w:color w:val="FF0000"/>
        </w:rPr>
        <w:t xml:space="preserve"> apply to federal, state or local governments including public schools, libraries</w:t>
      </w:r>
      <w:r w:rsidRPr="6C1E6AC7">
        <w:rPr>
          <w:rFonts w:ascii="Arial" w:hAnsi="Arial" w:cs="Arial"/>
          <w:color w:val="FF0000"/>
        </w:rPr>
        <w:t xml:space="preserve"> </w:t>
      </w:r>
      <w:r w:rsidRPr="009B7E5F">
        <w:rPr>
          <w:rFonts w:ascii="Arial" w:hAnsi="Arial" w:cs="Arial"/>
          <w:color w:val="FF0000"/>
        </w:rPr>
        <w:t xml:space="preserve">and parks, Federal Reserve banks, and </w:t>
      </w:r>
      <w:r>
        <w:rPr>
          <w:rFonts w:ascii="Arial" w:hAnsi="Arial" w:cs="Arial"/>
          <w:color w:val="FF0000"/>
        </w:rPr>
        <w:t>wholly-owned</w:t>
      </w:r>
      <w:r w:rsidRPr="009B7E5F">
        <w:rPr>
          <w:rFonts w:ascii="Arial" w:hAnsi="Arial" w:cs="Arial"/>
          <w:color w:val="FF0000"/>
        </w:rPr>
        <w:t xml:space="preserve"> government corporations. </w:t>
      </w:r>
      <w:r w:rsidRPr="6C1E6AC7">
        <w:rPr>
          <w:rFonts w:ascii="Arial" w:hAnsi="Arial" w:cs="Arial"/>
          <w:color w:val="FF0000"/>
        </w:rPr>
        <w:t xml:space="preserve">See this </w:t>
      </w:r>
      <w:hyperlink r:id="rId26">
        <w:r w:rsidRPr="6C1E6AC7">
          <w:rPr>
            <w:rStyle w:val="Hyperlink"/>
            <w:rFonts w:ascii="Arial" w:hAnsi="Arial" w:cs="Arial"/>
          </w:rPr>
          <w:t>Jurisdictional Standards page</w:t>
        </w:r>
      </w:hyperlink>
      <w:r w:rsidRPr="6C1E6AC7">
        <w:rPr>
          <w:rFonts w:ascii="Arial" w:hAnsi="Arial" w:cs="Arial"/>
          <w:color w:val="FF0000"/>
        </w:rPr>
        <w:t xml:space="preserve"> for more information.</w:t>
      </w:r>
    </w:p>
    <w:p w14:paraId="6AB8C4B9" w14:textId="77777777" w:rsidR="00317A28" w:rsidRDefault="00317A28" w:rsidP="00317A28">
      <w:pPr>
        <w:jc w:val="both"/>
        <w:rPr>
          <w:rFonts w:ascii="Arial" w:hAnsi="Arial" w:cs="Arial"/>
        </w:rPr>
      </w:pPr>
    </w:p>
    <w:p w14:paraId="4D5FE6D1" w14:textId="77777777" w:rsidR="00317A28" w:rsidRDefault="00317A28" w:rsidP="00317A28">
      <w:pPr>
        <w:jc w:val="both"/>
        <w:rPr>
          <w:rFonts w:ascii="Arial" w:hAnsi="Arial" w:cs="Arial"/>
          <w:color w:val="FF0000"/>
        </w:rPr>
      </w:pPr>
      <w:r w:rsidRPr="00644123">
        <w:rPr>
          <w:rFonts w:ascii="Arial" w:hAnsi="Arial" w:cs="Arial"/>
          <w:b/>
          <w:bCs/>
          <w:color w:val="FF0000"/>
        </w:rPr>
        <w:t>Customizing this policy.</w:t>
      </w:r>
      <w:r w:rsidRPr="00644123">
        <w:rPr>
          <w:rFonts w:ascii="Arial" w:hAnsi="Arial" w:cs="Arial"/>
          <w:color w:val="FF0000"/>
        </w:rPr>
        <w:t xml:space="preserve"> Employers </w:t>
      </w:r>
      <w:r w:rsidRPr="6C1E6AC7">
        <w:rPr>
          <w:rFonts w:ascii="Arial" w:hAnsi="Arial" w:cs="Arial"/>
          <w:color w:val="FF0000"/>
        </w:rPr>
        <w:t xml:space="preserve">are encouraged to </w:t>
      </w:r>
      <w:r w:rsidRPr="00644123">
        <w:rPr>
          <w:rFonts w:ascii="Arial" w:hAnsi="Arial" w:cs="Arial"/>
          <w:color w:val="FF0000"/>
        </w:rPr>
        <w:t>work with their legal</w:t>
      </w:r>
      <w:r w:rsidRPr="6C1E6AC7">
        <w:rPr>
          <w:rFonts w:ascii="Arial" w:hAnsi="Arial" w:cs="Arial"/>
          <w:color w:val="FF0000"/>
        </w:rPr>
        <w:t xml:space="preserve"> counsel</w:t>
      </w:r>
      <w:r w:rsidRPr="00644123">
        <w:rPr>
          <w:rFonts w:ascii="Arial" w:hAnsi="Arial" w:cs="Arial"/>
          <w:color w:val="FF0000"/>
        </w:rPr>
        <w:t xml:space="preserve"> </w:t>
      </w:r>
      <w:r>
        <w:rPr>
          <w:rFonts w:ascii="Arial" w:hAnsi="Arial" w:cs="Arial"/>
          <w:color w:val="FF0000"/>
        </w:rPr>
        <w:t>to</w:t>
      </w:r>
      <w:r w:rsidRPr="00644123">
        <w:rPr>
          <w:rFonts w:ascii="Arial" w:hAnsi="Arial" w:cs="Arial"/>
          <w:color w:val="FF0000"/>
        </w:rPr>
        <w:t xml:space="preserve"> customiz</w:t>
      </w:r>
      <w:r>
        <w:rPr>
          <w:rFonts w:ascii="Arial" w:hAnsi="Arial" w:cs="Arial"/>
          <w:color w:val="FF0000"/>
        </w:rPr>
        <w:t>e</w:t>
      </w:r>
      <w:r w:rsidRPr="00644123">
        <w:rPr>
          <w:rFonts w:ascii="Arial" w:hAnsi="Arial" w:cs="Arial"/>
          <w:color w:val="FF0000"/>
        </w:rPr>
        <w:t xml:space="preserve"> this policy to ensure it aligns with their operational needs and </w:t>
      </w:r>
      <w:r>
        <w:rPr>
          <w:rFonts w:ascii="Arial" w:hAnsi="Arial" w:cs="Arial"/>
          <w:color w:val="FF0000"/>
        </w:rPr>
        <w:t xml:space="preserve">any potential </w:t>
      </w:r>
      <w:r w:rsidRPr="00644123">
        <w:rPr>
          <w:rFonts w:ascii="Arial" w:hAnsi="Arial" w:cs="Arial"/>
          <w:color w:val="FF0000"/>
        </w:rPr>
        <w:t>use</w:t>
      </w:r>
      <w:r>
        <w:rPr>
          <w:rFonts w:ascii="Arial" w:hAnsi="Arial" w:cs="Arial"/>
          <w:color w:val="FF0000"/>
        </w:rPr>
        <w:t xml:space="preserve"> cases</w:t>
      </w:r>
      <w:r w:rsidRPr="00644123">
        <w:rPr>
          <w:rFonts w:ascii="Arial" w:hAnsi="Arial" w:cs="Arial"/>
          <w:color w:val="FF0000"/>
        </w:rPr>
        <w:t xml:space="preserve"> </w:t>
      </w:r>
      <w:r>
        <w:rPr>
          <w:rFonts w:ascii="Arial" w:hAnsi="Arial" w:cs="Arial"/>
          <w:color w:val="FF0000"/>
        </w:rPr>
        <w:t>for</w:t>
      </w:r>
      <w:r w:rsidRPr="00644123">
        <w:rPr>
          <w:rFonts w:ascii="Arial" w:hAnsi="Arial" w:cs="Arial"/>
          <w:color w:val="FF0000"/>
        </w:rPr>
        <w:t xml:space="preserve"> AI. When developing a customized AI use policy, employers </w:t>
      </w:r>
      <w:r>
        <w:rPr>
          <w:rFonts w:ascii="Arial" w:hAnsi="Arial" w:cs="Arial"/>
          <w:color w:val="FF0000"/>
        </w:rPr>
        <w:t xml:space="preserve">should </w:t>
      </w:r>
      <w:r w:rsidRPr="00644123">
        <w:rPr>
          <w:rFonts w:ascii="Arial" w:hAnsi="Arial" w:cs="Arial"/>
          <w:color w:val="FF0000"/>
        </w:rPr>
        <w:t>define the scope and purpose of AI within their organization, ensuring alignment with business objectives and ethical standards. The policy should emphasize data privacy and security, detailing how AI systems will handle personal and sensitive information in compliance with regulations. Addressing potential biases and implementing measures to minimize discriminatory outcomes are crucial for maintaining ethical AI use.</w:t>
      </w:r>
      <w:r>
        <w:rPr>
          <w:rFonts w:ascii="Arial" w:hAnsi="Arial" w:cs="Arial"/>
          <w:color w:val="FF0000"/>
        </w:rPr>
        <w:t xml:space="preserve"> </w:t>
      </w:r>
    </w:p>
    <w:p w14:paraId="7326B232" w14:textId="77777777" w:rsidR="00317A28" w:rsidRDefault="00317A28" w:rsidP="00317A28">
      <w:pPr>
        <w:jc w:val="both"/>
        <w:rPr>
          <w:rFonts w:ascii="Arial" w:hAnsi="Arial" w:cs="Arial"/>
          <w:color w:val="FF0000"/>
        </w:rPr>
      </w:pPr>
    </w:p>
    <w:p w14:paraId="742252FF" w14:textId="77777777" w:rsidR="001B39AC" w:rsidRDefault="001B39AC">
      <w:pPr>
        <w:spacing w:after="160" w:line="259" w:lineRule="auto"/>
        <w:rPr>
          <w:rFonts w:ascii="Arial" w:hAnsi="Arial" w:cs="Arial"/>
          <w:color w:val="FF0000"/>
        </w:rPr>
        <w:sectPr w:rsidR="001B39AC" w:rsidSect="001B39AC">
          <w:headerReference w:type="default" r:id="rId27"/>
          <w:footerReference w:type="default" r:id="rId28"/>
          <w:footerReference w:type="first" r:id="rId29"/>
          <w:pgSz w:w="12240" w:h="15840"/>
          <w:pgMar w:top="1440" w:right="1440" w:bottom="1440" w:left="1440" w:header="720" w:footer="720" w:gutter="0"/>
          <w:cols w:space="720"/>
          <w:docGrid w:linePitch="360"/>
        </w:sectPr>
      </w:pPr>
    </w:p>
    <w:p w14:paraId="7684950F" w14:textId="77777777" w:rsidR="007F4812" w:rsidRDefault="007F4812" w:rsidP="007F4812">
      <w:pPr>
        <w:pStyle w:val="NoSpacing"/>
        <w:jc w:val="center"/>
        <w:rPr>
          <w:rFonts w:ascii="Arial" w:hAnsi="Arial" w:cs="Arial"/>
          <w:b/>
          <w:sz w:val="48"/>
          <w:szCs w:val="48"/>
        </w:rPr>
      </w:pPr>
    </w:p>
    <w:p w14:paraId="57574779" w14:textId="77777777" w:rsidR="007F4812" w:rsidRDefault="007F4812" w:rsidP="007F4812">
      <w:pPr>
        <w:pStyle w:val="NoSpacing"/>
        <w:jc w:val="center"/>
        <w:rPr>
          <w:rFonts w:ascii="Arial" w:hAnsi="Arial" w:cs="Arial"/>
          <w:b/>
          <w:sz w:val="48"/>
          <w:szCs w:val="48"/>
        </w:rPr>
      </w:pPr>
    </w:p>
    <w:p w14:paraId="4A5DE3DE" w14:textId="77777777" w:rsidR="007F4812" w:rsidRDefault="007F4812" w:rsidP="007F4812">
      <w:pPr>
        <w:pStyle w:val="NoSpacing"/>
        <w:jc w:val="center"/>
        <w:rPr>
          <w:rFonts w:ascii="Arial" w:hAnsi="Arial" w:cs="Arial"/>
          <w:b/>
          <w:sz w:val="48"/>
          <w:szCs w:val="48"/>
        </w:rPr>
      </w:pPr>
    </w:p>
    <w:p w14:paraId="0EFB9F9B" w14:textId="77777777" w:rsidR="007F4812" w:rsidRDefault="007F4812" w:rsidP="007F4812">
      <w:pPr>
        <w:pStyle w:val="NoSpacing"/>
        <w:jc w:val="center"/>
        <w:rPr>
          <w:rFonts w:ascii="Arial" w:hAnsi="Arial" w:cs="Arial"/>
          <w:b/>
          <w:sz w:val="48"/>
          <w:szCs w:val="48"/>
        </w:rPr>
      </w:pPr>
    </w:p>
    <w:p w14:paraId="6626BC9F" w14:textId="77777777" w:rsidR="007F4812" w:rsidRDefault="007F4812" w:rsidP="007F4812">
      <w:pPr>
        <w:pStyle w:val="NoSpacing"/>
        <w:jc w:val="center"/>
        <w:rPr>
          <w:rFonts w:ascii="Arial" w:hAnsi="Arial" w:cs="Arial"/>
          <w:b/>
          <w:sz w:val="48"/>
          <w:szCs w:val="48"/>
        </w:rPr>
      </w:pPr>
    </w:p>
    <w:p w14:paraId="771F0C41" w14:textId="77777777" w:rsidR="007F4812" w:rsidRDefault="007F4812" w:rsidP="007F4812">
      <w:pPr>
        <w:pStyle w:val="NoSpacing"/>
        <w:jc w:val="center"/>
        <w:rPr>
          <w:rFonts w:ascii="Arial" w:hAnsi="Arial" w:cs="Arial"/>
          <w:b/>
          <w:sz w:val="48"/>
          <w:szCs w:val="48"/>
        </w:rPr>
      </w:pPr>
    </w:p>
    <w:p w14:paraId="7D261A69" w14:textId="77777777" w:rsidR="007F4812" w:rsidRDefault="007F4812" w:rsidP="007F4812">
      <w:pPr>
        <w:pStyle w:val="NoSpacing"/>
        <w:jc w:val="center"/>
        <w:rPr>
          <w:rFonts w:ascii="Arial" w:hAnsi="Arial" w:cs="Arial"/>
          <w:b/>
          <w:sz w:val="48"/>
          <w:szCs w:val="48"/>
        </w:rPr>
      </w:pPr>
    </w:p>
    <w:p w14:paraId="39D037A3" w14:textId="77777777" w:rsidR="007F4812" w:rsidRDefault="007F4812" w:rsidP="007F4812">
      <w:pPr>
        <w:pStyle w:val="NoSpacing"/>
        <w:jc w:val="center"/>
        <w:rPr>
          <w:rFonts w:ascii="Arial" w:hAnsi="Arial" w:cs="Arial"/>
          <w:b/>
          <w:sz w:val="48"/>
          <w:szCs w:val="48"/>
        </w:rPr>
      </w:pPr>
    </w:p>
    <w:p w14:paraId="03F34E0C" w14:textId="46D4B8B2" w:rsidR="007F4812" w:rsidRDefault="007F4812" w:rsidP="007F4812">
      <w:pPr>
        <w:pStyle w:val="Heading1"/>
        <w:jc w:val="center"/>
        <w:rPr>
          <w:rFonts w:cs="Arial"/>
          <w:b w:val="0"/>
          <w:bCs/>
          <w:sz w:val="48"/>
          <w:szCs w:val="48"/>
        </w:rPr>
      </w:pPr>
      <w:r>
        <w:rPr>
          <w:rFonts w:cs="Arial"/>
          <w:bCs/>
          <w:sz w:val="48"/>
          <w:szCs w:val="48"/>
        </w:rPr>
        <w:t>POLICY UPDATES ACKNOWLEDGMENT</w:t>
      </w:r>
      <w:r w:rsidR="005E40CD">
        <w:rPr>
          <w:rFonts w:cs="Arial"/>
          <w:bCs/>
          <w:sz w:val="48"/>
          <w:szCs w:val="48"/>
        </w:rPr>
        <w:t>S</w:t>
      </w:r>
    </w:p>
    <w:p w14:paraId="7579D7F4" w14:textId="77777777" w:rsidR="005E40CD" w:rsidRPr="005E40CD" w:rsidRDefault="005E40CD" w:rsidP="005E40CD"/>
    <w:p w14:paraId="401EBEA5" w14:textId="77777777" w:rsidR="007F4812" w:rsidRDefault="007F4812" w:rsidP="00B25410">
      <w:pPr>
        <w:jc w:val="both"/>
        <w:rPr>
          <w:rFonts w:ascii="Arial" w:hAnsi="Arial" w:cs="Arial"/>
          <w:b/>
        </w:rPr>
        <w:sectPr w:rsidR="007F4812" w:rsidSect="001B39AC">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161A7C" w:rsidRPr="0071138E" w14:paraId="4574D559" w14:textId="77777777" w:rsidTr="007A5ED6">
        <w:tc>
          <w:tcPr>
            <w:tcW w:w="9360" w:type="dxa"/>
            <w:tcBorders>
              <w:top w:val="double" w:sz="7" w:space="0" w:color="000000"/>
              <w:left w:val="single" w:sz="6" w:space="0" w:color="FFFFFF"/>
              <w:bottom w:val="double" w:sz="7" w:space="0" w:color="000000"/>
              <w:right w:val="single" w:sz="6" w:space="0" w:color="FFFFFF"/>
            </w:tcBorders>
            <w:shd w:val="pct10" w:color="000000" w:fill="FFFFFF"/>
          </w:tcPr>
          <w:p w14:paraId="42BE5D74" w14:textId="77777777" w:rsidR="00161A7C" w:rsidRPr="0071138E" w:rsidRDefault="00161A7C" w:rsidP="007A5ED6">
            <w:pPr>
              <w:pStyle w:val="Heading2"/>
              <w:jc w:val="center"/>
            </w:pPr>
            <w:r w:rsidRPr="0071138E">
              <w:lastRenderedPageBreak/>
              <w:t>EMPLOYEE HANDBOOK RECEIPT</w:t>
            </w:r>
          </w:p>
          <w:p w14:paraId="1C13FA44" w14:textId="588F82F4" w:rsidR="00161A7C" w:rsidRPr="0071138E" w:rsidRDefault="00161A7C" w:rsidP="007A5ED6">
            <w:pPr>
              <w:pStyle w:val="Heading2"/>
              <w:jc w:val="center"/>
            </w:pPr>
            <w:r w:rsidRPr="0071138E">
              <w:t>202</w:t>
            </w:r>
            <w:r w:rsidR="002B54D0">
              <w:t>5</w:t>
            </w:r>
            <w:r w:rsidR="00EE2FE1">
              <w:t xml:space="preserve"> </w:t>
            </w:r>
            <w:r w:rsidRPr="0071138E">
              <w:t>POLICY UPDATES</w:t>
            </w:r>
          </w:p>
        </w:tc>
      </w:tr>
    </w:tbl>
    <w:p w14:paraId="2E299E96" w14:textId="77777777" w:rsidR="00161A7C" w:rsidRPr="0071138E" w:rsidRDefault="00161A7C" w:rsidP="00161A7C">
      <w:pPr>
        <w:rPr>
          <w:rFonts w:ascii="Arial" w:hAnsi="Arial" w:cs="Arial"/>
        </w:rPr>
      </w:pPr>
    </w:p>
    <w:p w14:paraId="0DB59F83" w14:textId="77777777" w:rsidR="00161A7C" w:rsidRPr="00C6691E" w:rsidRDefault="00161A7C" w:rsidP="00161A7C">
      <w:pPr>
        <w:rPr>
          <w:rFonts w:ascii="Arial" w:hAnsi="Arial" w:cs="Arial"/>
          <w:b/>
          <w:bCs/>
        </w:rPr>
      </w:pPr>
      <w:r w:rsidRPr="00C6691E">
        <w:rPr>
          <w:rFonts w:ascii="Arial" w:hAnsi="Arial" w:cs="Arial"/>
          <w:b/>
          <w:bCs/>
        </w:rPr>
        <w:t xml:space="preserve">The following policies </w:t>
      </w:r>
      <w:r>
        <w:rPr>
          <w:rFonts w:ascii="Arial" w:hAnsi="Arial" w:cs="Arial"/>
          <w:b/>
          <w:bCs/>
        </w:rPr>
        <w:t>have been</w:t>
      </w:r>
      <w:r w:rsidRPr="00C6691E">
        <w:rPr>
          <w:rFonts w:ascii="Arial" w:hAnsi="Arial" w:cs="Arial"/>
          <w:b/>
          <w:bCs/>
        </w:rPr>
        <w:t xml:space="preserve"> revised</w:t>
      </w:r>
      <w:r>
        <w:rPr>
          <w:rFonts w:ascii="Arial" w:hAnsi="Arial" w:cs="Arial"/>
          <w:b/>
          <w:bCs/>
        </w:rPr>
        <w:t xml:space="preserve"> or updated</w:t>
      </w:r>
      <w:r w:rsidRPr="00C6691E">
        <w:rPr>
          <w:rFonts w:ascii="Arial" w:hAnsi="Arial" w:cs="Arial"/>
          <w:b/>
          <w:bCs/>
        </w:rPr>
        <w:t>:</w:t>
      </w:r>
    </w:p>
    <w:p w14:paraId="0BB50EDA" w14:textId="19B1834B" w:rsidR="00161A7C" w:rsidRPr="00260891" w:rsidRDefault="00161A7C" w:rsidP="00A90F2E">
      <w:pPr>
        <w:pStyle w:val="BodyText"/>
        <w:numPr>
          <w:ilvl w:val="0"/>
          <w:numId w:val="4"/>
        </w:numPr>
        <w:spacing w:after="0"/>
        <w:jc w:val="both"/>
        <w:rPr>
          <w:rFonts w:ascii="Arial" w:hAnsi="Arial" w:cs="Arial"/>
          <w:b/>
          <w:bCs/>
          <w:sz w:val="24"/>
          <w:szCs w:val="24"/>
        </w:rPr>
      </w:pPr>
      <w:r>
        <w:rPr>
          <w:rFonts w:ascii="Arial" w:hAnsi="Arial" w:cs="Arial"/>
          <w:sz w:val="24"/>
          <w:szCs w:val="24"/>
        </w:rPr>
        <w:t xml:space="preserve">Policy </w:t>
      </w:r>
      <w:r w:rsidRPr="00260891">
        <w:rPr>
          <w:rFonts w:ascii="Arial" w:hAnsi="Arial" w:cs="Arial"/>
          <w:b/>
          <w:bCs/>
          <w:sz w:val="24"/>
          <w:szCs w:val="24"/>
        </w:rPr>
        <w:t>[insert policy number and</w:t>
      </w:r>
      <w:r w:rsidR="00EE2FE1">
        <w:rPr>
          <w:rFonts w:ascii="Arial" w:hAnsi="Arial" w:cs="Arial"/>
          <w:b/>
          <w:bCs/>
          <w:sz w:val="24"/>
          <w:szCs w:val="24"/>
        </w:rPr>
        <w:t>/or</w:t>
      </w:r>
      <w:r w:rsidRPr="00260891">
        <w:rPr>
          <w:rFonts w:ascii="Arial" w:hAnsi="Arial" w:cs="Arial"/>
          <w:b/>
          <w:bCs/>
          <w:sz w:val="24"/>
          <w:szCs w:val="24"/>
        </w:rPr>
        <w:t xml:space="preserve"> title</w:t>
      </w:r>
      <w:r w:rsidR="00E9579C">
        <w:rPr>
          <w:rFonts w:ascii="Arial" w:hAnsi="Arial" w:cs="Arial"/>
          <w:b/>
          <w:bCs/>
          <w:sz w:val="24"/>
          <w:szCs w:val="24"/>
        </w:rPr>
        <w:t>, description of change based on client preference</w:t>
      </w:r>
      <w:r w:rsidRPr="00260891">
        <w:rPr>
          <w:rFonts w:ascii="Arial" w:hAnsi="Arial" w:cs="Arial"/>
          <w:b/>
          <w:bCs/>
          <w:sz w:val="24"/>
          <w:szCs w:val="24"/>
        </w:rPr>
        <w:t>]</w:t>
      </w:r>
    </w:p>
    <w:p w14:paraId="7B896883" w14:textId="77777777" w:rsidR="00E9579C" w:rsidRDefault="00161A7C" w:rsidP="00A90F2E">
      <w:pPr>
        <w:pStyle w:val="BodyText"/>
        <w:numPr>
          <w:ilvl w:val="0"/>
          <w:numId w:val="4"/>
        </w:numPr>
        <w:spacing w:after="0"/>
        <w:jc w:val="both"/>
        <w:rPr>
          <w:rFonts w:ascii="Arial" w:hAnsi="Arial" w:cs="Arial"/>
          <w:b/>
          <w:bCs/>
          <w:sz w:val="24"/>
          <w:szCs w:val="24"/>
        </w:rPr>
      </w:pPr>
      <w:r w:rsidRPr="00E9579C">
        <w:rPr>
          <w:rFonts w:ascii="Arial" w:hAnsi="Arial" w:cs="Arial"/>
          <w:sz w:val="24"/>
          <w:szCs w:val="24"/>
        </w:rPr>
        <w:t xml:space="preserve">Policy </w:t>
      </w:r>
      <w:r w:rsidR="00E9579C" w:rsidRPr="00E9579C">
        <w:rPr>
          <w:rFonts w:ascii="Arial" w:hAnsi="Arial" w:cs="Arial"/>
          <w:b/>
          <w:bCs/>
          <w:sz w:val="24"/>
          <w:szCs w:val="24"/>
        </w:rPr>
        <w:t>[insert policy number and/or title, description of change based on client preference]</w:t>
      </w:r>
    </w:p>
    <w:p w14:paraId="5BBB8A63" w14:textId="77777777" w:rsidR="00E9579C" w:rsidRDefault="00E9579C" w:rsidP="00E9579C">
      <w:pPr>
        <w:pStyle w:val="BodyText"/>
        <w:spacing w:after="0"/>
        <w:jc w:val="both"/>
        <w:rPr>
          <w:rFonts w:ascii="Arial" w:hAnsi="Arial" w:cs="Arial"/>
          <w:sz w:val="24"/>
          <w:szCs w:val="24"/>
        </w:rPr>
      </w:pPr>
    </w:p>
    <w:p w14:paraId="7F345130" w14:textId="3C0D0D14" w:rsidR="00161A7C" w:rsidRPr="00C6691E" w:rsidRDefault="00161A7C" w:rsidP="00E9579C">
      <w:pPr>
        <w:pStyle w:val="BodyText"/>
        <w:spacing w:after="0"/>
        <w:jc w:val="both"/>
        <w:rPr>
          <w:rFonts w:ascii="Arial" w:hAnsi="Arial" w:cs="Arial"/>
          <w:b/>
          <w:bCs/>
          <w:sz w:val="24"/>
          <w:szCs w:val="24"/>
        </w:rPr>
      </w:pPr>
      <w:r w:rsidRPr="00C6691E">
        <w:rPr>
          <w:rFonts w:ascii="Arial" w:hAnsi="Arial" w:cs="Arial"/>
          <w:b/>
          <w:bCs/>
          <w:sz w:val="24"/>
          <w:szCs w:val="24"/>
        </w:rPr>
        <w:t xml:space="preserve">The following policies </w:t>
      </w:r>
      <w:r>
        <w:rPr>
          <w:rFonts w:ascii="Arial" w:hAnsi="Arial" w:cs="Arial"/>
          <w:b/>
          <w:bCs/>
          <w:sz w:val="24"/>
          <w:szCs w:val="24"/>
        </w:rPr>
        <w:t xml:space="preserve">have been </w:t>
      </w:r>
      <w:r w:rsidRPr="00C6691E">
        <w:rPr>
          <w:rFonts w:ascii="Arial" w:hAnsi="Arial" w:cs="Arial"/>
          <w:b/>
          <w:bCs/>
          <w:sz w:val="24"/>
          <w:szCs w:val="24"/>
        </w:rPr>
        <w:t>added to the Employee Handbook:</w:t>
      </w:r>
    </w:p>
    <w:p w14:paraId="59F4712F" w14:textId="77777777" w:rsidR="00E9579C" w:rsidRPr="00260891" w:rsidRDefault="00E9579C" w:rsidP="00A90F2E">
      <w:pPr>
        <w:pStyle w:val="BodyText"/>
        <w:numPr>
          <w:ilvl w:val="0"/>
          <w:numId w:val="4"/>
        </w:numPr>
        <w:spacing w:after="0"/>
        <w:jc w:val="both"/>
        <w:rPr>
          <w:rFonts w:ascii="Arial" w:hAnsi="Arial" w:cs="Arial"/>
          <w:b/>
          <w:bCs/>
          <w:sz w:val="24"/>
          <w:szCs w:val="24"/>
        </w:rPr>
      </w:pPr>
      <w:r>
        <w:rPr>
          <w:rFonts w:ascii="Arial" w:hAnsi="Arial" w:cs="Arial"/>
          <w:sz w:val="24"/>
          <w:szCs w:val="24"/>
        </w:rPr>
        <w:t xml:space="preserve">Policy </w:t>
      </w:r>
      <w:r w:rsidRPr="00260891">
        <w:rPr>
          <w:rFonts w:ascii="Arial" w:hAnsi="Arial" w:cs="Arial"/>
          <w:b/>
          <w:bCs/>
          <w:sz w:val="24"/>
          <w:szCs w:val="24"/>
        </w:rPr>
        <w:t>[insert policy number and</w:t>
      </w:r>
      <w:r>
        <w:rPr>
          <w:rFonts w:ascii="Arial" w:hAnsi="Arial" w:cs="Arial"/>
          <w:b/>
          <w:bCs/>
          <w:sz w:val="24"/>
          <w:szCs w:val="24"/>
        </w:rPr>
        <w:t>/or</w:t>
      </w:r>
      <w:r w:rsidRPr="00260891">
        <w:rPr>
          <w:rFonts w:ascii="Arial" w:hAnsi="Arial" w:cs="Arial"/>
          <w:b/>
          <w:bCs/>
          <w:sz w:val="24"/>
          <w:szCs w:val="24"/>
        </w:rPr>
        <w:t xml:space="preserve"> title</w:t>
      </w:r>
      <w:r>
        <w:rPr>
          <w:rFonts w:ascii="Arial" w:hAnsi="Arial" w:cs="Arial"/>
          <w:b/>
          <w:bCs/>
          <w:sz w:val="24"/>
          <w:szCs w:val="24"/>
        </w:rPr>
        <w:t>, description of change based on client preference</w:t>
      </w:r>
      <w:r w:rsidRPr="00260891">
        <w:rPr>
          <w:rFonts w:ascii="Arial" w:hAnsi="Arial" w:cs="Arial"/>
          <w:b/>
          <w:bCs/>
          <w:sz w:val="24"/>
          <w:szCs w:val="24"/>
        </w:rPr>
        <w:t>]</w:t>
      </w:r>
    </w:p>
    <w:p w14:paraId="11A7083F" w14:textId="77777777" w:rsidR="00E9579C" w:rsidRDefault="00E9579C" w:rsidP="00A90F2E">
      <w:pPr>
        <w:pStyle w:val="BodyText"/>
        <w:numPr>
          <w:ilvl w:val="0"/>
          <w:numId w:val="4"/>
        </w:numPr>
        <w:spacing w:after="0"/>
        <w:jc w:val="both"/>
        <w:rPr>
          <w:rFonts w:ascii="Arial" w:hAnsi="Arial" w:cs="Arial"/>
          <w:b/>
          <w:bCs/>
          <w:sz w:val="24"/>
          <w:szCs w:val="24"/>
        </w:rPr>
      </w:pPr>
      <w:r w:rsidRPr="00E9579C">
        <w:rPr>
          <w:rFonts w:ascii="Arial" w:hAnsi="Arial" w:cs="Arial"/>
          <w:sz w:val="24"/>
          <w:szCs w:val="24"/>
        </w:rPr>
        <w:t xml:space="preserve">Policy </w:t>
      </w:r>
      <w:r w:rsidRPr="00E9579C">
        <w:rPr>
          <w:rFonts w:ascii="Arial" w:hAnsi="Arial" w:cs="Arial"/>
          <w:b/>
          <w:bCs/>
          <w:sz w:val="24"/>
          <w:szCs w:val="24"/>
        </w:rPr>
        <w:t>[insert policy number and/or title, description of change based on client preference]</w:t>
      </w:r>
    </w:p>
    <w:p w14:paraId="63333021" w14:textId="77777777" w:rsidR="00161A7C" w:rsidRDefault="00161A7C" w:rsidP="00161A7C">
      <w:pPr>
        <w:pStyle w:val="BodyText"/>
        <w:spacing w:after="0"/>
        <w:ind w:left="720"/>
        <w:jc w:val="both"/>
        <w:rPr>
          <w:rFonts w:ascii="Arial" w:hAnsi="Arial" w:cs="Arial"/>
          <w:sz w:val="24"/>
          <w:szCs w:val="24"/>
        </w:rPr>
      </w:pPr>
    </w:p>
    <w:p w14:paraId="3DCA3FE0" w14:textId="77777777" w:rsidR="00161A7C" w:rsidRPr="0071138E" w:rsidRDefault="00161A7C" w:rsidP="00161A7C">
      <w:pPr>
        <w:pStyle w:val="BodyText"/>
        <w:spacing w:after="0"/>
        <w:jc w:val="both"/>
        <w:rPr>
          <w:rFonts w:ascii="Arial" w:hAnsi="Arial" w:cs="Arial"/>
          <w:b/>
          <w:bCs/>
          <w:sz w:val="24"/>
          <w:szCs w:val="24"/>
        </w:rPr>
      </w:pPr>
      <w:r w:rsidRPr="0071138E">
        <w:rPr>
          <w:rFonts w:ascii="Arial" w:hAnsi="Arial" w:cs="Arial"/>
          <w:b/>
          <w:bCs/>
          <w:sz w:val="24"/>
          <w:szCs w:val="24"/>
        </w:rPr>
        <w:t>The following policies have been removed from the Employee Handbook:</w:t>
      </w:r>
    </w:p>
    <w:p w14:paraId="4CD2C29D" w14:textId="77777777" w:rsidR="00E9579C" w:rsidRPr="00260891" w:rsidRDefault="00E9579C" w:rsidP="00A90F2E">
      <w:pPr>
        <w:pStyle w:val="BodyText"/>
        <w:numPr>
          <w:ilvl w:val="0"/>
          <w:numId w:val="4"/>
        </w:numPr>
        <w:spacing w:after="0"/>
        <w:jc w:val="both"/>
        <w:rPr>
          <w:rFonts w:ascii="Arial" w:hAnsi="Arial" w:cs="Arial"/>
          <w:b/>
          <w:bCs/>
          <w:sz w:val="24"/>
          <w:szCs w:val="24"/>
        </w:rPr>
      </w:pPr>
      <w:r>
        <w:rPr>
          <w:rFonts w:ascii="Arial" w:hAnsi="Arial" w:cs="Arial"/>
          <w:sz w:val="24"/>
          <w:szCs w:val="24"/>
        </w:rPr>
        <w:t xml:space="preserve">Policy </w:t>
      </w:r>
      <w:r w:rsidRPr="00260891">
        <w:rPr>
          <w:rFonts w:ascii="Arial" w:hAnsi="Arial" w:cs="Arial"/>
          <w:b/>
          <w:bCs/>
          <w:sz w:val="24"/>
          <w:szCs w:val="24"/>
        </w:rPr>
        <w:t>[insert policy number and</w:t>
      </w:r>
      <w:r>
        <w:rPr>
          <w:rFonts w:ascii="Arial" w:hAnsi="Arial" w:cs="Arial"/>
          <w:b/>
          <w:bCs/>
          <w:sz w:val="24"/>
          <w:szCs w:val="24"/>
        </w:rPr>
        <w:t>/or</w:t>
      </w:r>
      <w:r w:rsidRPr="00260891">
        <w:rPr>
          <w:rFonts w:ascii="Arial" w:hAnsi="Arial" w:cs="Arial"/>
          <w:b/>
          <w:bCs/>
          <w:sz w:val="24"/>
          <w:szCs w:val="24"/>
        </w:rPr>
        <w:t xml:space="preserve"> title</w:t>
      </w:r>
      <w:r>
        <w:rPr>
          <w:rFonts w:ascii="Arial" w:hAnsi="Arial" w:cs="Arial"/>
          <w:b/>
          <w:bCs/>
          <w:sz w:val="24"/>
          <w:szCs w:val="24"/>
        </w:rPr>
        <w:t>, description of change based on client preference</w:t>
      </w:r>
      <w:r w:rsidRPr="00260891">
        <w:rPr>
          <w:rFonts w:ascii="Arial" w:hAnsi="Arial" w:cs="Arial"/>
          <w:b/>
          <w:bCs/>
          <w:sz w:val="24"/>
          <w:szCs w:val="24"/>
        </w:rPr>
        <w:t>]</w:t>
      </w:r>
    </w:p>
    <w:p w14:paraId="4C80CEF6" w14:textId="77777777" w:rsidR="00E9579C" w:rsidRDefault="00E9579C" w:rsidP="00A90F2E">
      <w:pPr>
        <w:pStyle w:val="BodyText"/>
        <w:numPr>
          <w:ilvl w:val="0"/>
          <w:numId w:val="4"/>
        </w:numPr>
        <w:spacing w:after="0"/>
        <w:jc w:val="both"/>
        <w:rPr>
          <w:rFonts w:ascii="Arial" w:hAnsi="Arial" w:cs="Arial"/>
          <w:b/>
          <w:bCs/>
          <w:sz w:val="24"/>
          <w:szCs w:val="24"/>
        </w:rPr>
      </w:pPr>
      <w:r w:rsidRPr="00E9579C">
        <w:rPr>
          <w:rFonts w:ascii="Arial" w:hAnsi="Arial" w:cs="Arial"/>
          <w:sz w:val="24"/>
          <w:szCs w:val="24"/>
        </w:rPr>
        <w:t xml:space="preserve">Policy </w:t>
      </w:r>
      <w:r w:rsidRPr="00E9579C">
        <w:rPr>
          <w:rFonts w:ascii="Arial" w:hAnsi="Arial" w:cs="Arial"/>
          <w:b/>
          <w:bCs/>
          <w:sz w:val="24"/>
          <w:szCs w:val="24"/>
        </w:rPr>
        <w:t>[insert policy number and/or title, description of change based on client preference]</w:t>
      </w:r>
    </w:p>
    <w:p w14:paraId="7BB2F1B0" w14:textId="77777777" w:rsidR="00161A7C" w:rsidRDefault="00161A7C" w:rsidP="00161A7C">
      <w:pPr>
        <w:pStyle w:val="BodyText"/>
        <w:spacing w:after="0"/>
        <w:ind w:left="720"/>
        <w:jc w:val="both"/>
        <w:rPr>
          <w:rFonts w:ascii="Arial" w:hAnsi="Arial" w:cs="Arial"/>
          <w:sz w:val="24"/>
          <w:szCs w:val="24"/>
        </w:rPr>
      </w:pPr>
    </w:p>
    <w:p w14:paraId="1AEEE0B4" w14:textId="2C1C4223" w:rsidR="00161A7C" w:rsidRPr="00F20AF8" w:rsidRDefault="00161A7C" w:rsidP="00161A7C">
      <w:pPr>
        <w:jc w:val="both"/>
        <w:rPr>
          <w:rFonts w:ascii="Arial" w:hAnsi="Arial" w:cs="Arial"/>
        </w:rPr>
      </w:pPr>
      <w:r w:rsidRPr="00F20AF8">
        <w:rPr>
          <w:rFonts w:ascii="Arial" w:hAnsi="Arial" w:cs="Arial"/>
        </w:rPr>
        <w:t xml:space="preserve">I acknowledge receipt of the updated </w:t>
      </w:r>
      <w:r w:rsidRPr="00F20AF8">
        <w:rPr>
          <w:rFonts w:ascii="Arial" w:hAnsi="Arial" w:cs="Arial"/>
          <w:b/>
          <w:bCs/>
        </w:rPr>
        <w:t>Company Name</w:t>
      </w:r>
      <w:r w:rsidRPr="00F20AF8">
        <w:rPr>
          <w:rFonts w:ascii="Arial" w:hAnsi="Arial" w:cs="Arial"/>
        </w:rPr>
        <w:t xml:space="preserve"> Employee Handbook. I understand that these policies, as well as the policies contained in the </w:t>
      </w:r>
      <w:r w:rsidRPr="00F20AF8">
        <w:rPr>
          <w:rFonts w:ascii="Arial" w:hAnsi="Arial" w:cs="Arial"/>
          <w:b/>
          <w:bCs/>
        </w:rPr>
        <w:t>Company</w:t>
      </w:r>
      <w:r w:rsidRPr="00F20AF8">
        <w:rPr>
          <w:rFonts w:ascii="Arial" w:hAnsi="Arial" w:cs="Arial"/>
        </w:rPr>
        <w:t>’s Employee Handbook, are not intended to create a contract of employment nor is any other communication by a management representative, either expressed or implied, intended to be a contract, unless explicitly stated otherwise in a written agreement signed by the</w:t>
      </w:r>
      <w:r w:rsidR="00640A5A" w:rsidRPr="00F20AF8">
        <w:rPr>
          <w:rFonts w:ascii="Arial" w:hAnsi="Arial" w:cs="Arial"/>
        </w:rPr>
        <w:t xml:space="preserve"> </w:t>
      </w:r>
      <w:r w:rsidR="00640A5A" w:rsidRPr="00F20AF8">
        <w:rPr>
          <w:rFonts w:ascii="Arial" w:hAnsi="Arial" w:cs="Arial"/>
          <w:b/>
          <w:bCs/>
        </w:rPr>
        <w:t>WHO</w:t>
      </w:r>
      <w:r w:rsidR="00640A5A" w:rsidRPr="00F20AF8">
        <w:rPr>
          <w:rFonts w:ascii="Arial" w:hAnsi="Arial" w:cs="Arial"/>
        </w:rPr>
        <w:t xml:space="preserve"> of the</w:t>
      </w:r>
      <w:r w:rsidRPr="00F20AF8">
        <w:rPr>
          <w:rFonts w:ascii="Arial" w:hAnsi="Arial" w:cs="Arial"/>
        </w:rPr>
        <w:t xml:space="preserve"> </w:t>
      </w:r>
      <w:r w:rsidRPr="00F20AF8">
        <w:rPr>
          <w:rFonts w:ascii="Arial" w:hAnsi="Arial" w:cs="Arial"/>
          <w:b/>
          <w:bCs/>
        </w:rPr>
        <w:t>Company</w:t>
      </w:r>
      <w:r w:rsidRPr="00F20AF8">
        <w:rPr>
          <w:rFonts w:ascii="Arial" w:hAnsi="Arial" w:cs="Arial"/>
        </w:rPr>
        <w:t>.</w:t>
      </w:r>
    </w:p>
    <w:p w14:paraId="592F254B" w14:textId="77777777" w:rsidR="00161A7C" w:rsidRPr="00F20AF8" w:rsidRDefault="00161A7C" w:rsidP="00161A7C">
      <w:pPr>
        <w:jc w:val="both"/>
        <w:rPr>
          <w:rFonts w:ascii="Arial" w:hAnsi="Arial" w:cs="Arial"/>
        </w:rPr>
      </w:pPr>
    </w:p>
    <w:p w14:paraId="00B6882A" w14:textId="77777777" w:rsidR="00161A7C" w:rsidRPr="00F20AF8" w:rsidRDefault="00161A7C" w:rsidP="00161A7C">
      <w:pPr>
        <w:jc w:val="both"/>
        <w:rPr>
          <w:rFonts w:ascii="Arial" w:hAnsi="Arial" w:cs="Arial"/>
        </w:rPr>
      </w:pPr>
      <w:r w:rsidRPr="00F20AF8">
        <w:rPr>
          <w:rFonts w:ascii="Arial" w:hAnsi="Arial" w:cs="Arial"/>
        </w:rPr>
        <w:t xml:space="preserve">I understand that neither these policies nor other Employee Handbook policies are a guarantee of employment for any set period and that either the </w:t>
      </w:r>
      <w:r w:rsidRPr="00F20AF8">
        <w:rPr>
          <w:rFonts w:ascii="Arial" w:hAnsi="Arial" w:cs="Arial"/>
          <w:b/>
          <w:bCs/>
        </w:rPr>
        <w:t>Company</w:t>
      </w:r>
      <w:r w:rsidRPr="00F20AF8">
        <w:rPr>
          <w:rFonts w:ascii="Arial" w:hAnsi="Arial" w:cs="Arial"/>
        </w:rPr>
        <w:t xml:space="preserve"> or I may terminate my employment at any time, with or without cause. Furthermore, I understand that the policies and benefits described in the Employee Handbook may be added to, revised or deleted at any time.</w:t>
      </w:r>
    </w:p>
    <w:p w14:paraId="75926588" w14:textId="77777777" w:rsidR="00161A7C" w:rsidRPr="00F20AF8" w:rsidRDefault="00161A7C" w:rsidP="00161A7C">
      <w:pPr>
        <w:jc w:val="both"/>
        <w:rPr>
          <w:rFonts w:ascii="Arial" w:hAnsi="Arial" w:cs="Arial"/>
        </w:rPr>
      </w:pPr>
    </w:p>
    <w:p w14:paraId="0C4E0E0B" w14:textId="77777777" w:rsidR="00161A7C" w:rsidRPr="00F20AF8" w:rsidRDefault="00161A7C" w:rsidP="00161A7C">
      <w:pPr>
        <w:jc w:val="both"/>
        <w:rPr>
          <w:rFonts w:ascii="Arial" w:hAnsi="Arial" w:cs="Arial"/>
        </w:rPr>
      </w:pPr>
      <w:r w:rsidRPr="00F20AF8">
        <w:rPr>
          <w:rFonts w:ascii="Arial" w:hAnsi="Arial" w:cs="Arial"/>
        </w:rPr>
        <w:t xml:space="preserve">I further understand that the benefit information found in this </w:t>
      </w:r>
      <w:r w:rsidRPr="00F20AF8">
        <w:rPr>
          <w:rFonts w:ascii="Arial" w:hAnsi="Arial" w:cs="Arial"/>
          <w:b/>
          <w:bCs/>
        </w:rPr>
        <w:t>Handbook</w:t>
      </w:r>
      <w:r w:rsidRPr="00F20AF8">
        <w:rPr>
          <w:rFonts w:ascii="Arial" w:hAnsi="Arial" w:cs="Arial"/>
        </w:rPr>
        <w:t xml:space="preserve"> is intended to provide an overview of the benefit plans. The actual benefits may be controlled by the terms of the applicable plan documents and insurance policies. Questions regarding the interpretation of those plans will be answered in accordance with the actual plan documents and insurance policies, rather than the summaries contained in this </w:t>
      </w:r>
      <w:r w:rsidRPr="00F20AF8">
        <w:rPr>
          <w:rFonts w:ascii="Arial" w:hAnsi="Arial" w:cs="Arial"/>
          <w:b/>
          <w:bCs/>
        </w:rPr>
        <w:t>Handbook</w:t>
      </w:r>
      <w:r w:rsidRPr="00F20AF8">
        <w:rPr>
          <w:rFonts w:ascii="Arial" w:hAnsi="Arial" w:cs="Arial"/>
        </w:rPr>
        <w:t xml:space="preserve">. Employees may obtain copies of these documents from </w:t>
      </w:r>
      <w:r w:rsidRPr="00F20AF8">
        <w:rPr>
          <w:rFonts w:ascii="Arial" w:hAnsi="Arial" w:cs="Arial"/>
          <w:b/>
        </w:rPr>
        <w:t>WHO</w:t>
      </w:r>
      <w:r w:rsidRPr="00F20AF8">
        <w:rPr>
          <w:rFonts w:ascii="Arial" w:hAnsi="Arial" w:cs="Arial"/>
          <w:bCs/>
        </w:rPr>
        <w:t>.</w:t>
      </w:r>
    </w:p>
    <w:p w14:paraId="297D6FC6" w14:textId="77777777" w:rsidR="00161A7C" w:rsidRDefault="00161A7C" w:rsidP="00161A7C">
      <w:pPr>
        <w:jc w:val="both"/>
        <w:rPr>
          <w:rFonts w:ascii="Arial" w:hAnsi="Arial" w:cs="Arial"/>
          <w:b/>
        </w:rPr>
      </w:pPr>
    </w:p>
    <w:p w14:paraId="1656A1B6" w14:textId="77777777" w:rsidR="00F86147" w:rsidRPr="00F20AF8" w:rsidRDefault="00F86147" w:rsidP="00F86147">
      <w:pPr>
        <w:pStyle w:val="NormalWeb"/>
        <w:spacing w:before="0" w:beforeAutospacing="0" w:after="0" w:afterAutospacing="0"/>
        <w:jc w:val="both"/>
        <w:rPr>
          <w:rFonts w:ascii="Arial" w:hAnsi="Arial" w:cs="Arial"/>
        </w:rPr>
      </w:pPr>
      <w:r w:rsidRPr="003D03EC">
        <w:rPr>
          <w:rFonts w:ascii="Arial" w:hAnsi="Arial" w:cs="Arial"/>
          <w:b/>
          <w:bCs/>
        </w:rPr>
        <w:t>[Insert for NLRA-covered employers:</w:t>
      </w:r>
      <w:r w:rsidRPr="00077B0D">
        <w:rPr>
          <w:rFonts w:ascii="Arial" w:hAnsi="Arial" w:cs="Arial"/>
        </w:rPr>
        <w:t xml:space="preserve"> I also understand and acknowledge that nothing about the policies and procedures set forth in this </w:t>
      </w:r>
      <w:r>
        <w:rPr>
          <w:rFonts w:ascii="Arial" w:hAnsi="Arial" w:cs="Arial"/>
        </w:rPr>
        <w:t xml:space="preserve">Manual </w:t>
      </w:r>
      <w:r w:rsidRPr="00077B0D">
        <w:rPr>
          <w:rFonts w:ascii="Arial" w:hAnsi="Arial" w:cs="Arial"/>
        </w:rPr>
        <w:t>should be construed to interfere with any employee rights provided under federal</w:t>
      </w:r>
      <w:r>
        <w:rPr>
          <w:rFonts w:ascii="Arial" w:hAnsi="Arial" w:cs="Arial"/>
        </w:rPr>
        <w:t xml:space="preserve">, or local </w:t>
      </w:r>
      <w:r w:rsidRPr="00077B0D">
        <w:rPr>
          <w:rFonts w:ascii="Arial" w:hAnsi="Arial" w:cs="Arial"/>
        </w:rPr>
        <w:t xml:space="preserve">state law, including Section 7 of </w:t>
      </w:r>
      <w:r w:rsidRPr="00077B0D">
        <w:rPr>
          <w:rFonts w:ascii="Arial" w:hAnsi="Arial" w:cs="Arial"/>
        </w:rPr>
        <w:lastRenderedPageBreak/>
        <w:t xml:space="preserve">the National Labor Relations Act (NLRA), </w:t>
      </w:r>
      <w:r w:rsidRPr="00077B0D">
        <w:rPr>
          <w:rFonts w:ascii="Arial" w:hAnsi="Arial" w:cs="Arial"/>
          <w:bCs/>
        </w:rPr>
        <w:t xml:space="preserve">as more fully described in the </w:t>
      </w:r>
      <w:r w:rsidRPr="00077B0D">
        <w:rPr>
          <w:rFonts w:ascii="Arial" w:hAnsi="Arial" w:cs="Arial"/>
          <w:b/>
        </w:rPr>
        <w:t>Company</w:t>
      </w:r>
      <w:r w:rsidRPr="00077B0D">
        <w:rPr>
          <w:rFonts w:ascii="Arial" w:hAnsi="Arial" w:cs="Arial"/>
          <w:bCs/>
        </w:rPr>
        <w:t>’s Statement of Rights Under the NLRA</w:t>
      </w:r>
      <w:r w:rsidRPr="00077B0D">
        <w:rPr>
          <w:rFonts w:ascii="Arial" w:hAnsi="Arial" w:cs="Arial"/>
        </w:rPr>
        <w:t>.</w:t>
      </w:r>
      <w:r>
        <w:rPr>
          <w:rFonts w:ascii="Arial" w:hAnsi="Arial" w:cs="Arial"/>
        </w:rPr>
        <w:t>]</w:t>
      </w:r>
    </w:p>
    <w:p w14:paraId="74CDCDA1" w14:textId="77777777" w:rsidR="00F86147" w:rsidRPr="00F20AF8" w:rsidRDefault="00F86147" w:rsidP="00161A7C">
      <w:pPr>
        <w:jc w:val="both"/>
        <w:rPr>
          <w:rFonts w:ascii="Arial" w:hAnsi="Arial" w:cs="Arial"/>
          <w:b/>
        </w:rPr>
      </w:pPr>
    </w:p>
    <w:p w14:paraId="4C35C61C" w14:textId="77777777" w:rsidR="00161A7C" w:rsidRPr="00F20AF8" w:rsidRDefault="00161A7C" w:rsidP="00161A7C">
      <w:pPr>
        <w:jc w:val="both"/>
        <w:rPr>
          <w:rFonts w:ascii="Arial" w:hAnsi="Arial" w:cs="Arial"/>
        </w:rPr>
      </w:pPr>
      <w:r w:rsidRPr="00F20AF8">
        <w:rPr>
          <w:rFonts w:ascii="Arial" w:hAnsi="Arial" w:cs="Arial"/>
          <w:b/>
        </w:rPr>
        <w:t xml:space="preserve">I have read, understand </w:t>
      </w:r>
      <w:r w:rsidRPr="00F20AF8">
        <w:rPr>
          <w:rFonts w:ascii="Arial" w:hAnsi="Arial" w:cs="Arial"/>
          <w:b/>
          <w:bCs/>
        </w:rPr>
        <w:t>and agree to comply with</w:t>
      </w:r>
      <w:r w:rsidRPr="00F20AF8">
        <w:rPr>
          <w:rFonts w:ascii="Arial" w:hAnsi="Arial" w:cs="Arial"/>
        </w:rPr>
        <w:t xml:space="preserve"> </w:t>
      </w:r>
      <w:r w:rsidRPr="00F20AF8">
        <w:rPr>
          <w:rFonts w:ascii="Arial" w:hAnsi="Arial" w:cs="Arial"/>
          <w:b/>
        </w:rPr>
        <w:t>these policies</w:t>
      </w:r>
      <w:r w:rsidRPr="00F20AF8">
        <w:rPr>
          <w:rFonts w:ascii="Arial" w:hAnsi="Arial" w:cs="Arial"/>
        </w:rPr>
        <w:t>.</w:t>
      </w:r>
    </w:p>
    <w:p w14:paraId="45FE0F71" w14:textId="77777777" w:rsidR="00161A7C" w:rsidRPr="00F20AF8" w:rsidRDefault="00161A7C" w:rsidP="00161A7C">
      <w:pPr>
        <w:jc w:val="both"/>
        <w:rPr>
          <w:rFonts w:ascii="Arial" w:hAnsi="Arial" w:cs="Arial"/>
        </w:rPr>
      </w:pPr>
    </w:p>
    <w:p w14:paraId="3EA331C6" w14:textId="77777777" w:rsidR="00161A7C" w:rsidRPr="00F56F66" w:rsidRDefault="00161A7C" w:rsidP="00161A7C">
      <w:pPr>
        <w:jc w:val="both"/>
        <w:rPr>
          <w:rFonts w:ascii="Arial" w:hAnsi="Arial" w:cs="Arial"/>
        </w:rPr>
      </w:pPr>
      <w:r w:rsidRPr="00F20AF8">
        <w:rPr>
          <w:rFonts w:ascii="Arial" w:hAnsi="Arial" w:cs="Arial"/>
        </w:rPr>
        <w:t xml:space="preserve">If I have any questions about the information contained in this Handbook, I will discuss them with my </w:t>
      </w:r>
      <w:r w:rsidRPr="00F20AF8">
        <w:rPr>
          <w:rFonts w:ascii="Arial" w:hAnsi="Arial" w:cs="Arial"/>
          <w:b/>
          <w:bCs/>
        </w:rPr>
        <w:t>supervisor/manager</w:t>
      </w:r>
      <w:r w:rsidRPr="00F20AF8">
        <w:rPr>
          <w:rFonts w:ascii="Arial" w:hAnsi="Arial" w:cs="Arial"/>
        </w:rPr>
        <w:t xml:space="preserve"> and/or </w:t>
      </w:r>
      <w:r w:rsidRPr="00F20AF8">
        <w:rPr>
          <w:rFonts w:ascii="Arial" w:hAnsi="Arial" w:cs="Arial"/>
          <w:b/>
          <w:bCs/>
        </w:rPr>
        <w:t>WHO</w:t>
      </w:r>
      <w:r w:rsidRPr="00F20AF8">
        <w:rPr>
          <w:rFonts w:ascii="Arial" w:hAnsi="Arial" w:cs="Arial"/>
        </w:rPr>
        <w:t>.</w:t>
      </w:r>
    </w:p>
    <w:p w14:paraId="15B95CF6" w14:textId="77777777" w:rsidR="00161A7C" w:rsidRPr="00F56F66" w:rsidRDefault="00161A7C" w:rsidP="00161A7C">
      <w:pPr>
        <w:jc w:val="both"/>
        <w:rPr>
          <w:rFonts w:ascii="Arial" w:hAnsi="Arial" w:cs="Arial"/>
        </w:rPr>
      </w:pPr>
    </w:p>
    <w:p w14:paraId="4B671E7F" w14:textId="77777777" w:rsidR="00660583" w:rsidRPr="00F56F66" w:rsidRDefault="00660583" w:rsidP="00161A7C">
      <w:pPr>
        <w:jc w:val="both"/>
        <w:rPr>
          <w:rFonts w:ascii="Arial" w:hAnsi="Arial" w:cs="Arial"/>
        </w:rPr>
      </w:pPr>
    </w:p>
    <w:p w14:paraId="2580A5B8" w14:textId="77777777" w:rsidR="00161A7C" w:rsidRPr="00F56F66" w:rsidRDefault="00161A7C" w:rsidP="00161A7C">
      <w:pPr>
        <w:jc w:val="both"/>
        <w:rPr>
          <w:rFonts w:ascii="Arial" w:hAnsi="Arial" w:cs="Arial"/>
          <w:u w:val="single"/>
        </w:rPr>
      </w:pPr>
      <w:r>
        <w:rPr>
          <w:rFonts w:ascii="Arial" w:hAnsi="Arial" w:cs="Arial"/>
          <w:noProof/>
          <w:u w:val="single"/>
        </w:rPr>
        <mc:AlternateContent>
          <mc:Choice Requires="wps">
            <w:drawing>
              <wp:anchor distT="0" distB="0" distL="114300" distR="114300" simplePos="0" relativeHeight="251658251" behindDoc="0" locked="0" layoutInCell="1" allowOverlap="1" wp14:anchorId="08091885" wp14:editId="5FFE4D6D">
                <wp:simplePos x="0" y="0"/>
                <wp:positionH relativeFrom="column">
                  <wp:posOffset>2730500</wp:posOffset>
                </wp:positionH>
                <wp:positionV relativeFrom="paragraph">
                  <wp:posOffset>104775</wp:posOffset>
                </wp:positionV>
                <wp:extent cx="2806700" cy="0"/>
                <wp:effectExtent l="6350" t="10795" r="635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4EABB" id="Straight Connector 2"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25pt" to="4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4gGrwEAAEgDAAAOAAAAZHJzL2Uyb0RvYy54bWysU8Fu2zAMvQ/YPwi6L3YCtOu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"/>
            </w:pict>
          </mc:Fallback>
        </mc:AlternateContent>
      </w:r>
    </w:p>
    <w:p w14:paraId="536244F5" w14:textId="77777777" w:rsidR="00161A7C" w:rsidRPr="00F56F66" w:rsidRDefault="00161A7C" w:rsidP="00161A7C">
      <w:pPr>
        <w:ind w:firstLine="4320"/>
        <w:jc w:val="both"/>
        <w:rPr>
          <w:rFonts w:ascii="Arial" w:hAnsi="Arial" w:cs="Arial"/>
        </w:rPr>
      </w:pPr>
      <w:r w:rsidRPr="00F56F66">
        <w:rPr>
          <w:rFonts w:ascii="Arial" w:hAnsi="Arial" w:cs="Arial"/>
        </w:rPr>
        <w:t>Employee's Name (Printed)</w:t>
      </w:r>
    </w:p>
    <w:p w14:paraId="7BFC3EEC" w14:textId="77777777" w:rsidR="00161A7C" w:rsidRPr="00F56F66" w:rsidRDefault="00161A7C" w:rsidP="00161A7C">
      <w:pPr>
        <w:jc w:val="both"/>
        <w:rPr>
          <w:rFonts w:ascii="Arial" w:hAnsi="Arial" w:cs="Arial"/>
        </w:rPr>
      </w:pPr>
    </w:p>
    <w:p w14:paraId="1706CE5C" w14:textId="77777777" w:rsidR="00161A7C" w:rsidRPr="00F56F66" w:rsidRDefault="00161A7C" w:rsidP="00161A7C">
      <w:pPr>
        <w:jc w:val="both"/>
        <w:rPr>
          <w:rFonts w:ascii="Arial" w:hAnsi="Arial" w:cs="Arial"/>
          <w:u w:val="single"/>
        </w:rPr>
      </w:pPr>
      <w:r>
        <w:rPr>
          <w:rFonts w:ascii="Arial" w:hAnsi="Arial" w:cs="Arial"/>
          <w:noProof/>
          <w:u w:val="single"/>
        </w:rPr>
        <mc:AlternateContent>
          <mc:Choice Requires="wps">
            <w:drawing>
              <wp:anchor distT="0" distB="0" distL="114300" distR="114300" simplePos="0" relativeHeight="251658249" behindDoc="0" locked="0" layoutInCell="1" allowOverlap="1" wp14:anchorId="39ED47C2" wp14:editId="5EE6AC4D">
                <wp:simplePos x="0" y="0"/>
                <wp:positionH relativeFrom="column">
                  <wp:posOffset>2730500</wp:posOffset>
                </wp:positionH>
                <wp:positionV relativeFrom="paragraph">
                  <wp:posOffset>104775</wp:posOffset>
                </wp:positionV>
                <wp:extent cx="2806700" cy="0"/>
                <wp:effectExtent l="6350" t="12700" r="635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899D5" id="Straight Connector 6"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25pt" to="4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4gGrwEAAEgDAAAOAAAAZHJzL2Uyb0RvYy54bWysU8Fu2zAMvQ/YPwi6L3YCtOu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"/>
            </w:pict>
          </mc:Fallback>
        </mc:AlternateContent>
      </w:r>
    </w:p>
    <w:p w14:paraId="7B27652D" w14:textId="77777777" w:rsidR="00161A7C" w:rsidRPr="00F56F66" w:rsidRDefault="00161A7C" w:rsidP="00161A7C">
      <w:pPr>
        <w:ind w:firstLine="4320"/>
        <w:jc w:val="both"/>
        <w:rPr>
          <w:rFonts w:ascii="Arial" w:hAnsi="Arial" w:cs="Arial"/>
        </w:rPr>
      </w:pPr>
      <w:r w:rsidRPr="00F56F66">
        <w:rPr>
          <w:rFonts w:ascii="Arial" w:hAnsi="Arial" w:cs="Arial"/>
        </w:rPr>
        <w:t>Employee's Signature</w:t>
      </w:r>
    </w:p>
    <w:p w14:paraId="316173AC" w14:textId="77777777" w:rsidR="00161A7C" w:rsidRPr="00F56F66" w:rsidRDefault="00161A7C" w:rsidP="00161A7C">
      <w:pPr>
        <w:jc w:val="both"/>
        <w:rPr>
          <w:rFonts w:ascii="Arial" w:hAnsi="Arial" w:cs="Arial"/>
        </w:rPr>
      </w:pPr>
    </w:p>
    <w:p w14:paraId="029F5EEF" w14:textId="77777777" w:rsidR="00161A7C" w:rsidRPr="00F56F66" w:rsidRDefault="00161A7C" w:rsidP="00161A7C">
      <w:pPr>
        <w:tabs>
          <w:tab w:val="left" w:pos="-1440"/>
        </w:tabs>
        <w:jc w:val="both"/>
        <w:rPr>
          <w:rFonts w:ascii="Arial" w:hAnsi="Arial" w:cs="Arial"/>
          <w:u w:val="single"/>
        </w:rPr>
      </w:pPr>
      <w:r>
        <w:rPr>
          <w:rFonts w:ascii="Arial" w:hAnsi="Arial" w:cs="Arial"/>
          <w:noProof/>
          <w:u w:val="single"/>
        </w:rPr>
        <mc:AlternateContent>
          <mc:Choice Requires="wps">
            <w:drawing>
              <wp:anchor distT="0" distB="0" distL="114300" distR="114300" simplePos="0" relativeHeight="251658250" behindDoc="0" locked="0" layoutInCell="1" allowOverlap="1" wp14:anchorId="526CE31C" wp14:editId="36517A8B">
                <wp:simplePos x="0" y="0"/>
                <wp:positionH relativeFrom="column">
                  <wp:posOffset>2743200</wp:posOffset>
                </wp:positionH>
                <wp:positionV relativeFrom="paragraph">
                  <wp:posOffset>127635</wp:posOffset>
                </wp:positionV>
                <wp:extent cx="2806700" cy="0"/>
                <wp:effectExtent l="9525" t="8890" r="1270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3F718" id="Straight Connector 7"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05pt" to="43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4gGrwEAAEgDAAAOAAAAZHJzL2Uyb0RvYy54bWysU8Fu2zAMvQ/YPwi6L3YCtOu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"/>
            </w:pict>
          </mc:Fallback>
        </mc:AlternateContent>
      </w:r>
    </w:p>
    <w:p w14:paraId="3709BB4F" w14:textId="42A440C3" w:rsidR="007054F1" w:rsidRDefault="00161A7C" w:rsidP="00161A7C">
      <w:pPr>
        <w:tabs>
          <w:tab w:val="left" w:pos="-1440"/>
        </w:tabs>
        <w:ind w:left="1440" w:firstLine="2880"/>
        <w:jc w:val="both"/>
        <w:rPr>
          <w:rFonts w:ascii="Arial" w:hAnsi="Arial" w:cs="Arial"/>
        </w:rPr>
      </w:pPr>
      <w:r>
        <w:rPr>
          <w:rFonts w:ascii="Arial" w:hAnsi="Arial" w:cs="Arial"/>
        </w:rPr>
        <w:t>Date</w:t>
      </w:r>
    </w:p>
    <w:p w14:paraId="325561D1" w14:textId="13FD9173" w:rsidR="007054F1" w:rsidRDefault="007054F1">
      <w:pPr>
        <w:spacing w:after="160" w:line="259" w:lineRule="auto"/>
        <w:rPr>
          <w:rFonts w:ascii="Arial" w:hAnsi="Arial" w:cs="Arial"/>
        </w:rPr>
      </w:pPr>
    </w:p>
    <w:sectPr w:rsidR="007054F1" w:rsidSect="0017161A">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0E862" w14:textId="77777777" w:rsidR="0012074C" w:rsidRDefault="0012074C" w:rsidP="00304044">
      <w:r>
        <w:separator/>
      </w:r>
    </w:p>
  </w:endnote>
  <w:endnote w:type="continuationSeparator" w:id="0">
    <w:p w14:paraId="5D60717D" w14:textId="77777777" w:rsidR="0012074C" w:rsidRDefault="0012074C" w:rsidP="00304044">
      <w:r>
        <w:continuationSeparator/>
      </w:r>
    </w:p>
  </w:endnote>
  <w:endnote w:type="continuationNotice" w:id="1">
    <w:p w14:paraId="7A6B708E" w14:textId="77777777" w:rsidR="0012074C" w:rsidRDefault="00120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venir Next LT Pro">
    <w:charset w:val="00"/>
    <w:family w:val="swiss"/>
    <w:pitch w:val="variable"/>
    <w:sig w:usb0="800000EF" w:usb1="5000204A" w:usb2="00000000" w:usb3="00000000" w:csb0="00000093" w:csb1="00000000"/>
  </w:font>
  <w:font w:name="Myanmar Text">
    <w:panose1 w:val="020B0502040204020203"/>
    <w:charset w:val="00"/>
    <w:family w:val="swiss"/>
    <w:pitch w:val="variable"/>
    <w:sig w:usb0="80000003" w:usb1="00000000" w:usb2="00000400" w:usb3="00000000" w:csb0="00000001" w:csb1="00000000"/>
  </w:font>
  <w:font w:name="Avenir Next LT Pro Light">
    <w:charset w:val="00"/>
    <w:family w:val="swiss"/>
    <w:pitch w:val="variable"/>
    <w:sig w:usb0="A00000EF" w:usb1="50002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669494"/>
      <w:docPartObj>
        <w:docPartGallery w:val="Page Numbers (Bottom of Page)"/>
        <w:docPartUnique/>
      </w:docPartObj>
    </w:sdtPr>
    <w:sdtEndPr>
      <w:rPr>
        <w:rFonts w:ascii="Avenir Next LT Pro Light" w:hAnsi="Avenir Next LT Pro Light" w:cs="Arial"/>
        <w:noProof/>
        <w:sz w:val="16"/>
        <w:szCs w:val="16"/>
      </w:rPr>
    </w:sdtEndPr>
    <w:sdtContent>
      <w:p w14:paraId="49556642" w14:textId="0BF4CCD1" w:rsidR="000D1CB5" w:rsidRPr="00887E8C" w:rsidRDefault="000D1CB5">
        <w:pPr>
          <w:pStyle w:val="Footer"/>
          <w:jc w:val="center"/>
          <w:rPr>
            <w:rFonts w:ascii="Avenir Next LT Pro Light" w:hAnsi="Avenir Next LT Pro Light" w:cs="Arial"/>
            <w:sz w:val="16"/>
            <w:szCs w:val="16"/>
          </w:rPr>
        </w:pPr>
        <w:r w:rsidRPr="00887E8C">
          <w:rPr>
            <w:rFonts w:ascii="Avenir Next LT Pro Light" w:hAnsi="Avenir Next LT Pro Light" w:cs="Arial"/>
            <w:sz w:val="16"/>
            <w:szCs w:val="16"/>
          </w:rPr>
          <w:fldChar w:fldCharType="begin"/>
        </w:r>
        <w:r w:rsidRPr="00887E8C">
          <w:rPr>
            <w:rFonts w:ascii="Avenir Next LT Pro Light" w:hAnsi="Avenir Next LT Pro Light" w:cs="Arial"/>
            <w:sz w:val="16"/>
            <w:szCs w:val="16"/>
          </w:rPr>
          <w:instrText xml:space="preserve"> PAGE   \* MERGEFORMAT </w:instrText>
        </w:r>
        <w:r w:rsidRPr="00887E8C">
          <w:rPr>
            <w:rFonts w:ascii="Avenir Next LT Pro Light" w:hAnsi="Avenir Next LT Pro Light" w:cs="Arial"/>
            <w:sz w:val="16"/>
            <w:szCs w:val="16"/>
          </w:rPr>
          <w:fldChar w:fldCharType="separate"/>
        </w:r>
        <w:r w:rsidRPr="00887E8C">
          <w:rPr>
            <w:rFonts w:ascii="Avenir Next LT Pro Light" w:hAnsi="Avenir Next LT Pro Light" w:cs="Arial"/>
            <w:noProof/>
            <w:sz w:val="16"/>
            <w:szCs w:val="16"/>
          </w:rPr>
          <w:t>2</w:t>
        </w:r>
        <w:r w:rsidRPr="00887E8C">
          <w:rPr>
            <w:rFonts w:ascii="Avenir Next LT Pro Light" w:hAnsi="Avenir Next LT Pro Light" w:cs="Arial"/>
            <w:noProof/>
            <w:sz w:val="16"/>
            <w:szCs w:val="16"/>
          </w:rPr>
          <w:fldChar w:fldCharType="end"/>
        </w:r>
      </w:p>
    </w:sdtContent>
  </w:sdt>
  <w:p w14:paraId="396099BD" w14:textId="77777777" w:rsidR="000D1CB5" w:rsidRPr="00887E8C" w:rsidRDefault="000D1CB5" w:rsidP="00FA2D2E">
    <w:pPr>
      <w:pStyle w:val="Footer"/>
      <w:jc w:val="right"/>
      <w:rPr>
        <w:rFonts w:ascii="Avenir Next LT Pro Light" w:hAnsi="Avenir Next LT Pro Light" w:cs="Arial"/>
        <w:sz w:val="16"/>
        <w:szCs w:val="16"/>
      </w:rPr>
    </w:pPr>
  </w:p>
  <w:p w14:paraId="224ED67B" w14:textId="0981BF9F" w:rsidR="000D1CB5" w:rsidRPr="00887E8C" w:rsidRDefault="00B9355B" w:rsidP="00FA2D2E">
    <w:pPr>
      <w:pStyle w:val="Footer"/>
      <w:jc w:val="right"/>
      <w:rPr>
        <w:rFonts w:ascii="Avenir Next LT Pro Light" w:hAnsi="Avenir Next LT Pro Light" w:cs="Arial"/>
        <w:sz w:val="16"/>
        <w:szCs w:val="16"/>
      </w:rPr>
    </w:pPr>
    <w:r>
      <w:rPr>
        <w:rFonts w:ascii="Avenir Next LT Pro Light" w:hAnsi="Avenir Next LT Pro Light" w:cs="Arial"/>
        <w:sz w:val="16"/>
        <w:szCs w:val="16"/>
      </w:rPr>
      <w:t>VHL</w:t>
    </w:r>
    <w:r w:rsidR="00FF4B7C">
      <w:rPr>
        <w:rFonts w:ascii="Avenir Next LT Pro Light" w:hAnsi="Avenir Next LT Pro Light" w:cs="Arial"/>
        <w:sz w:val="16"/>
        <w:szCs w:val="16"/>
      </w:rPr>
      <w:t>/Handbook Only</w:t>
    </w:r>
    <w:r w:rsidR="000D1CB5" w:rsidRPr="00887E8C">
      <w:rPr>
        <w:rFonts w:ascii="Avenir Next LT Pro Light" w:hAnsi="Avenir Next LT Pro Light" w:cs="Arial"/>
        <w:sz w:val="16"/>
        <w:szCs w:val="16"/>
      </w:rPr>
      <w:t xml:space="preserve"> </w:t>
    </w:r>
    <w:r w:rsidR="004C4BF2" w:rsidRPr="00887E8C">
      <w:rPr>
        <w:rFonts w:ascii="Avenir Next LT Pro Light" w:hAnsi="Avenir Next LT Pro Light" w:cs="Arial"/>
        <w:sz w:val="16"/>
        <w:szCs w:val="16"/>
      </w:rPr>
      <w:t>Clients</w:t>
    </w:r>
    <w:r w:rsidR="00035EB3" w:rsidRPr="00887E8C">
      <w:rPr>
        <w:rFonts w:ascii="Avenir Next LT Pro Light" w:hAnsi="Avenir Next LT Pro Light" w:cs="Arial"/>
        <w:sz w:val="16"/>
        <w:szCs w:val="16"/>
      </w:rPr>
      <w:t>–</w:t>
    </w:r>
    <w:r w:rsidR="000D1CB5" w:rsidRPr="00887E8C">
      <w:rPr>
        <w:rFonts w:ascii="Avenir Next LT Pro Light" w:hAnsi="Avenir Next LT Pro Light" w:cs="Arial"/>
        <w:sz w:val="16"/>
        <w:szCs w:val="16"/>
      </w:rPr>
      <w:t xml:space="preserve"> </w:t>
    </w:r>
    <w:r w:rsidR="00F67E88" w:rsidRPr="00887E8C">
      <w:rPr>
        <w:rFonts w:ascii="Avenir Next LT Pro Light" w:hAnsi="Avenir Next LT Pro Light" w:cs="Arial"/>
        <w:sz w:val="16"/>
        <w:szCs w:val="16"/>
      </w:rPr>
      <w:t>202</w:t>
    </w:r>
    <w:r w:rsidR="0090417F">
      <w:rPr>
        <w:rFonts w:ascii="Avenir Next LT Pro Light" w:hAnsi="Avenir Next LT Pro Light" w:cs="Arial"/>
        <w:sz w:val="16"/>
        <w:szCs w:val="16"/>
      </w:rPr>
      <w:t>5</w:t>
    </w:r>
    <w:r w:rsidR="00F67E88" w:rsidRPr="00887E8C">
      <w:rPr>
        <w:rFonts w:ascii="Avenir Next LT Pro Light" w:hAnsi="Avenir Next LT Pro Light" w:cs="Arial"/>
        <w:sz w:val="16"/>
        <w:szCs w:val="16"/>
      </w:rPr>
      <w:t xml:space="preserve"> </w:t>
    </w:r>
    <w:r w:rsidR="00FF4B7C">
      <w:rPr>
        <w:rFonts w:ascii="Avenir Next LT Pro Light" w:hAnsi="Avenir Next LT Pro Light" w:cs="Arial"/>
        <w:sz w:val="16"/>
        <w:szCs w:val="16"/>
      </w:rPr>
      <w:t xml:space="preserve">Employee </w:t>
    </w:r>
    <w:r w:rsidR="000D1CB5" w:rsidRPr="00887E8C">
      <w:rPr>
        <w:rFonts w:ascii="Avenir Next LT Pro Light" w:hAnsi="Avenir Next LT Pro Light" w:cs="Arial"/>
        <w:sz w:val="16"/>
        <w:szCs w:val="16"/>
      </w:rPr>
      <w:t>Handbook Updates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DC409" w14:textId="2BDE7B7C" w:rsidR="00821506" w:rsidRPr="00C6691E" w:rsidRDefault="008136AD" w:rsidP="00D853F5">
    <w:pPr>
      <w:pStyle w:val="Footer"/>
      <w:rPr>
        <w:rFonts w:ascii="Arial" w:hAnsi="Arial" w:cs="Arial"/>
        <w:sz w:val="18"/>
        <w:szCs w:val="18"/>
      </w:rPr>
    </w:pPr>
    <w:r>
      <w:rPr>
        <w:rFonts w:ascii="Arial" w:hAnsi="Arial" w:cs="Arial"/>
        <w:sz w:val="18"/>
        <w:szCs w:val="18"/>
      </w:rPr>
      <w:tab/>
    </w:r>
    <w:r>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8491" w14:textId="77777777" w:rsidR="00821506" w:rsidRPr="00C10FB1" w:rsidRDefault="008136AD" w:rsidP="00D853F5">
    <w:pPr>
      <w:pStyle w:val="Footer"/>
      <w:jc w:val="center"/>
      <w:rPr>
        <w:rFonts w:ascii="Arial" w:hAnsi="Arial" w:cs="Arial"/>
      </w:rPr>
    </w:pPr>
    <w:r w:rsidRPr="00C10FB1">
      <w:rPr>
        <w:rFonts w:ascii="Arial" w:hAnsi="Arial" w:cs="Arial"/>
      </w:rPr>
      <w:t>HR Works 201</w:t>
    </w:r>
    <w:r>
      <w:rPr>
        <w:rFonts w:ascii="Arial" w:hAnsi="Arial" w:cs="Arial"/>
      </w:rPr>
      <w:t>5</w:t>
    </w:r>
    <w:r w:rsidRPr="00C10FB1">
      <w:rPr>
        <w:rFonts w:ascii="Arial" w:hAnsi="Arial" w:cs="Arial"/>
      </w:rPr>
      <w:t xml:space="preserve"> Legal Updates</w:t>
    </w:r>
  </w:p>
  <w:p w14:paraId="6689B060" w14:textId="77777777" w:rsidR="00821506" w:rsidRDefault="008215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9265" w14:textId="7C6B4AF3" w:rsidR="007F19BE" w:rsidRPr="00C6691E" w:rsidRDefault="007F19BE" w:rsidP="007F19BE">
    <w:pPr>
      <w:pStyle w:val="Footer"/>
      <w:jc w:val="right"/>
      <w:rPr>
        <w:rFonts w:ascii="Arial" w:hAnsi="Arial" w:cs="Arial"/>
        <w:sz w:val="18"/>
        <w:szCs w:val="18"/>
      </w:rPr>
    </w:pPr>
    <w:r>
      <w:rPr>
        <w:rFonts w:ascii="Arial" w:hAnsi="Arial" w:cs="Arial"/>
        <w:sz w:val="18"/>
        <w:szCs w:val="18"/>
      </w:rPr>
      <w:t>Month 202</w:t>
    </w:r>
    <w:r w:rsidR="002B54D0">
      <w:rPr>
        <w:rFonts w:ascii="Arial" w:hAnsi="Arial" w:cs="Arial"/>
        <w:sz w:val="18"/>
        <w:szCs w:val="18"/>
      </w:rPr>
      <w:t>5</w:t>
    </w:r>
  </w:p>
  <w:p w14:paraId="0DB3F9AA" w14:textId="77777777" w:rsidR="007F4812" w:rsidRPr="00C6691E" w:rsidRDefault="007F4812" w:rsidP="007F19BE">
    <w:pPr>
      <w:pStyle w:val="Footer"/>
      <w:jc w:val="right"/>
      <w:rPr>
        <w:rFonts w:ascii="Arial" w:hAnsi="Arial" w:cs="Arial"/>
        <w:sz w:val="18"/>
        <w:szCs w:val="18"/>
      </w:rPr>
    </w:pPr>
  </w:p>
  <w:p w14:paraId="4C7DB62A" w14:textId="089A1704" w:rsidR="007F4812" w:rsidRPr="00C6691E" w:rsidRDefault="007F4812" w:rsidP="00D853F5">
    <w:pPr>
      <w:pStyle w:val="Footer"/>
      <w:rPr>
        <w:rFonts w:ascii="Arial" w:hAnsi="Arial" w:cs="Arial"/>
        <w:sz w:val="18"/>
        <w:szCs w:val="18"/>
      </w:rPr>
    </w:pPr>
    <w:r w:rsidRPr="00C6691E">
      <w:rPr>
        <w:rFonts w:ascii="Arial" w:hAnsi="Arial" w:cs="Arial"/>
        <w:noProof/>
        <w:sz w:val="18"/>
        <w:szCs w:val="18"/>
      </w:rPr>
      <mc:AlternateContent>
        <mc:Choice Requires="wps">
          <w:drawing>
            <wp:anchor distT="0" distB="0" distL="114300" distR="114300" simplePos="0" relativeHeight="251658240" behindDoc="0" locked="0" layoutInCell="0" allowOverlap="1" wp14:anchorId="0DC24712" wp14:editId="712D40E6">
              <wp:simplePos x="0" y="0"/>
              <wp:positionH relativeFrom="column">
                <wp:posOffset>0</wp:posOffset>
              </wp:positionH>
              <wp:positionV relativeFrom="paragraph">
                <wp:posOffset>-45720</wp:posOffset>
              </wp:positionV>
              <wp:extent cx="5943600" cy="0"/>
              <wp:effectExtent l="9525" t="11430" r="9525" b="1714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FFE43" id="Straight Connector 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Pr>
        <w:rFonts w:ascii="Arial" w:hAnsi="Arial" w:cs="Arial"/>
        <w:sz w:val="18"/>
        <w:szCs w:val="18"/>
      </w:rPr>
      <w:t>Company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E0623" w14:textId="77777777" w:rsidR="0012074C" w:rsidRDefault="0012074C" w:rsidP="00304044">
      <w:r>
        <w:separator/>
      </w:r>
    </w:p>
  </w:footnote>
  <w:footnote w:type="continuationSeparator" w:id="0">
    <w:p w14:paraId="4FDB173D" w14:textId="77777777" w:rsidR="0012074C" w:rsidRDefault="0012074C" w:rsidP="00304044">
      <w:r>
        <w:continuationSeparator/>
      </w:r>
    </w:p>
  </w:footnote>
  <w:footnote w:type="continuationNotice" w:id="1">
    <w:p w14:paraId="50D83104" w14:textId="77777777" w:rsidR="0012074C" w:rsidRDefault="00120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D4F5" w14:textId="73C1EA85" w:rsidR="00F007F1" w:rsidRDefault="00F007F1" w:rsidP="00F007F1">
    <w:pPr>
      <w:pStyle w:val="Header"/>
      <w:jc w:val="right"/>
    </w:pPr>
    <w:r w:rsidRPr="000647D8">
      <w:rPr>
        <w:rFonts w:ascii="Avenir Next LT Pro" w:hAnsi="Avenir Next LT Pro"/>
        <w:noProof/>
      </w:rPr>
      <w:drawing>
        <wp:inline distT="0" distB="0" distL="0" distR="0" wp14:anchorId="714EDE4F" wp14:editId="144348A5">
          <wp:extent cx="1232744" cy="567641"/>
          <wp:effectExtent l="0" t="0" r="5715" b="4445"/>
          <wp:docPr id="504744005" name="Picture 504744005"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ack and red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642" cy="57542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3F4B" w14:textId="7EBA02D5" w:rsidR="00041DE3" w:rsidRPr="00E001CB" w:rsidRDefault="00041DE3" w:rsidP="00041DE3">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F478" w14:textId="77777777" w:rsidR="00F71605" w:rsidRPr="00041DE3" w:rsidRDefault="00F71605" w:rsidP="00041D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59BDE" w14:textId="1F363FB7" w:rsidR="00821506" w:rsidRPr="007330E7" w:rsidRDefault="00821506" w:rsidP="007330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DD1C7" w14:textId="77777777" w:rsidR="007330E7" w:rsidRPr="007330E7" w:rsidRDefault="007330E7" w:rsidP="00733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AC9"/>
    <w:multiLevelType w:val="hybridMultilevel"/>
    <w:tmpl w:val="316682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6142F6"/>
    <w:multiLevelType w:val="hybridMultilevel"/>
    <w:tmpl w:val="19261892"/>
    <w:lvl w:ilvl="0" w:tplc="0409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23661CD"/>
    <w:multiLevelType w:val="hybridMultilevel"/>
    <w:tmpl w:val="85EAC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A864C8"/>
    <w:multiLevelType w:val="hybridMultilevel"/>
    <w:tmpl w:val="283613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9C313A5"/>
    <w:multiLevelType w:val="multilevel"/>
    <w:tmpl w:val="8BB080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A171D64"/>
    <w:multiLevelType w:val="hybridMultilevel"/>
    <w:tmpl w:val="7E12D4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624C6E"/>
    <w:multiLevelType w:val="hybridMultilevel"/>
    <w:tmpl w:val="3EA6C476"/>
    <w:lvl w:ilvl="0" w:tplc="74BCDF9C">
      <w:start w:val="1"/>
      <w:numFmt w:val="bullet"/>
      <w:lvlText w:val="o"/>
      <w:lvlJc w:val="left"/>
      <w:pPr>
        <w:ind w:left="1800" w:hanging="360"/>
      </w:pPr>
      <w:rPr>
        <w:rFonts w:ascii="Courier New" w:hAnsi="Courier New" w:hint="default"/>
        <w:color w:val="auto"/>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FB04B40"/>
    <w:multiLevelType w:val="multilevel"/>
    <w:tmpl w:val="1CCC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51E1A"/>
    <w:multiLevelType w:val="hybridMultilevel"/>
    <w:tmpl w:val="0442A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C903A3"/>
    <w:multiLevelType w:val="hybridMultilevel"/>
    <w:tmpl w:val="8FE4B4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10" w15:restartNumberingAfterBreak="0">
    <w:nsid w:val="28F60EE9"/>
    <w:multiLevelType w:val="hybridMultilevel"/>
    <w:tmpl w:val="8518580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C8B06E1"/>
    <w:multiLevelType w:val="hybridMultilevel"/>
    <w:tmpl w:val="57D63522"/>
    <w:lvl w:ilvl="0" w:tplc="74BCDF9C">
      <w:start w:val="1"/>
      <w:numFmt w:val="bullet"/>
      <w:lvlText w:val="o"/>
      <w:lvlJc w:val="left"/>
      <w:pPr>
        <w:ind w:left="2160" w:hanging="360"/>
      </w:pPr>
      <w:rPr>
        <w:rFonts w:ascii="Courier New" w:hAnsi="Courier New" w:hint="default"/>
        <w:color w:val="auto"/>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2E245D95"/>
    <w:multiLevelType w:val="hybridMultilevel"/>
    <w:tmpl w:val="A614F596"/>
    <w:lvl w:ilvl="0" w:tplc="FFFFFFFF">
      <w:start w:val="1"/>
      <w:numFmt w:val="bullet"/>
      <w:lvlText w:val=""/>
      <w:lvlJc w:val="left"/>
      <w:pPr>
        <w:ind w:left="1440" w:hanging="360"/>
      </w:pPr>
      <w:rPr>
        <w:rFonts w:ascii="Symbol" w:hAnsi="Symbol" w:hint="default"/>
      </w:rPr>
    </w:lvl>
    <w:lvl w:ilvl="1" w:tplc="74BCDF9C">
      <w:start w:val="1"/>
      <w:numFmt w:val="bullet"/>
      <w:lvlText w:val="o"/>
      <w:lvlJc w:val="left"/>
      <w:pPr>
        <w:ind w:left="2160" w:hanging="360"/>
      </w:pPr>
      <w:rPr>
        <w:rFonts w:ascii="Courier New" w:hAnsi="Courier New"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1647B03"/>
    <w:multiLevelType w:val="hybridMultilevel"/>
    <w:tmpl w:val="585661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721E25"/>
    <w:multiLevelType w:val="multilevel"/>
    <w:tmpl w:val="C72EE14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C7D5916"/>
    <w:multiLevelType w:val="hybridMultilevel"/>
    <w:tmpl w:val="C6762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9F28A3"/>
    <w:multiLevelType w:val="hybridMultilevel"/>
    <w:tmpl w:val="7586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B563B"/>
    <w:multiLevelType w:val="hybridMultilevel"/>
    <w:tmpl w:val="E0443AD4"/>
    <w:lvl w:ilvl="0" w:tplc="5AFA8BDE">
      <w:start w:val="504"/>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82DE7"/>
    <w:multiLevelType w:val="hybridMultilevel"/>
    <w:tmpl w:val="2C342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E40951"/>
    <w:multiLevelType w:val="multilevel"/>
    <w:tmpl w:val="33EC3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9022B"/>
    <w:multiLevelType w:val="multilevel"/>
    <w:tmpl w:val="371E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E19F3"/>
    <w:multiLevelType w:val="hybridMultilevel"/>
    <w:tmpl w:val="1AA6C550"/>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52AC4949"/>
    <w:multiLevelType w:val="hybridMultilevel"/>
    <w:tmpl w:val="931C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E2A8D"/>
    <w:multiLevelType w:val="hybridMultilevel"/>
    <w:tmpl w:val="FCFE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16504"/>
    <w:multiLevelType w:val="hybridMultilevel"/>
    <w:tmpl w:val="106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72640"/>
    <w:multiLevelType w:val="hybridMultilevel"/>
    <w:tmpl w:val="4FE0C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4102DA"/>
    <w:multiLevelType w:val="hybridMultilevel"/>
    <w:tmpl w:val="07A241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4D3B2E"/>
    <w:multiLevelType w:val="hybridMultilevel"/>
    <w:tmpl w:val="4B6E4D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FFF538B"/>
    <w:multiLevelType w:val="multilevel"/>
    <w:tmpl w:val="9222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BB74D4"/>
    <w:multiLevelType w:val="hybridMultilevel"/>
    <w:tmpl w:val="8B2C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B2E1D"/>
    <w:multiLevelType w:val="hybridMultilevel"/>
    <w:tmpl w:val="983CA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531474"/>
    <w:multiLevelType w:val="hybridMultilevel"/>
    <w:tmpl w:val="83F025E4"/>
    <w:lvl w:ilvl="0" w:tplc="74BCDF9C">
      <w:start w:val="1"/>
      <w:numFmt w:val="bullet"/>
      <w:lvlText w:val="o"/>
      <w:lvlJc w:val="left"/>
      <w:pPr>
        <w:ind w:left="1800" w:hanging="360"/>
      </w:pPr>
      <w:rPr>
        <w:rFonts w:ascii="Courier New" w:hAnsi="Courier New" w:hint="default"/>
        <w:color w:val="auto"/>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 w15:restartNumberingAfterBreak="0">
    <w:nsid w:val="78274935"/>
    <w:multiLevelType w:val="hybridMultilevel"/>
    <w:tmpl w:val="8EDC2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867464"/>
    <w:multiLevelType w:val="multilevel"/>
    <w:tmpl w:val="CF60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9329FE"/>
    <w:multiLevelType w:val="hybridMultilevel"/>
    <w:tmpl w:val="C9125DEE"/>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23815719">
    <w:abstractNumId w:val="13"/>
  </w:num>
  <w:num w:numId="2" w16cid:durableId="280647041">
    <w:abstractNumId w:val="0"/>
  </w:num>
  <w:num w:numId="3" w16cid:durableId="883522373">
    <w:abstractNumId w:val="32"/>
  </w:num>
  <w:num w:numId="4" w16cid:durableId="413476050">
    <w:abstractNumId w:val="23"/>
  </w:num>
  <w:num w:numId="5" w16cid:durableId="643513126">
    <w:abstractNumId w:val="22"/>
  </w:num>
  <w:num w:numId="6" w16cid:durableId="82118487">
    <w:abstractNumId w:val="17"/>
  </w:num>
  <w:num w:numId="7" w16cid:durableId="1028683984">
    <w:abstractNumId w:val="21"/>
  </w:num>
  <w:num w:numId="8" w16cid:durableId="1406957554">
    <w:abstractNumId w:val="31"/>
  </w:num>
  <w:num w:numId="9" w16cid:durableId="1242521406">
    <w:abstractNumId w:val="6"/>
  </w:num>
  <w:num w:numId="10" w16cid:durableId="231425285">
    <w:abstractNumId w:val="1"/>
  </w:num>
  <w:num w:numId="11" w16cid:durableId="998507247">
    <w:abstractNumId w:val="9"/>
  </w:num>
  <w:num w:numId="12" w16cid:durableId="573585193">
    <w:abstractNumId w:val="34"/>
  </w:num>
  <w:num w:numId="13" w16cid:durableId="1037002346">
    <w:abstractNumId w:val="10"/>
  </w:num>
  <w:num w:numId="14" w16cid:durableId="246502582">
    <w:abstractNumId w:val="8"/>
  </w:num>
  <w:num w:numId="15" w16cid:durableId="483398090">
    <w:abstractNumId w:val="11"/>
  </w:num>
  <w:num w:numId="16" w16cid:durableId="288165098">
    <w:abstractNumId w:val="3"/>
  </w:num>
  <w:num w:numId="17" w16cid:durableId="875703211">
    <w:abstractNumId w:val="27"/>
  </w:num>
  <w:num w:numId="18" w16cid:durableId="484664250">
    <w:abstractNumId w:val="4"/>
  </w:num>
  <w:num w:numId="19" w16cid:durableId="2033992377">
    <w:abstractNumId w:val="25"/>
  </w:num>
  <w:num w:numId="20" w16cid:durableId="2065641182">
    <w:abstractNumId w:val="15"/>
  </w:num>
  <w:num w:numId="21" w16cid:durableId="1783453028">
    <w:abstractNumId w:val="5"/>
  </w:num>
  <w:num w:numId="22" w16cid:durableId="1016616490">
    <w:abstractNumId w:val="14"/>
  </w:num>
  <w:num w:numId="23" w16cid:durableId="767969196">
    <w:abstractNumId w:val="28"/>
  </w:num>
  <w:num w:numId="24" w16cid:durableId="1088498108">
    <w:abstractNumId w:val="33"/>
  </w:num>
  <w:num w:numId="25" w16cid:durableId="1296716412">
    <w:abstractNumId w:val="20"/>
  </w:num>
  <w:num w:numId="26" w16cid:durableId="906458648">
    <w:abstractNumId w:val="24"/>
  </w:num>
  <w:num w:numId="27" w16cid:durableId="657029974">
    <w:abstractNumId w:val="29"/>
  </w:num>
  <w:num w:numId="28" w16cid:durableId="2123573623">
    <w:abstractNumId w:val="7"/>
  </w:num>
  <w:num w:numId="29" w16cid:durableId="478496203">
    <w:abstractNumId w:val="18"/>
  </w:num>
  <w:num w:numId="30" w16cid:durableId="627124720">
    <w:abstractNumId w:val="16"/>
  </w:num>
  <w:num w:numId="31" w16cid:durableId="42995405">
    <w:abstractNumId w:val="2"/>
  </w:num>
  <w:num w:numId="32" w16cid:durableId="2098556093">
    <w:abstractNumId w:val="26"/>
  </w:num>
  <w:num w:numId="33" w16cid:durableId="1520050116">
    <w:abstractNumId w:val="12"/>
  </w:num>
  <w:num w:numId="34" w16cid:durableId="1758138339">
    <w:abstractNumId w:val="19"/>
  </w:num>
  <w:num w:numId="35" w16cid:durableId="1523399679">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F9"/>
    <w:rsid w:val="000021FC"/>
    <w:rsid w:val="00003DB3"/>
    <w:rsid w:val="00004145"/>
    <w:rsid w:val="000057D7"/>
    <w:rsid w:val="00006657"/>
    <w:rsid w:val="000075D6"/>
    <w:rsid w:val="00011069"/>
    <w:rsid w:val="00011162"/>
    <w:rsid w:val="000113EF"/>
    <w:rsid w:val="0001140C"/>
    <w:rsid w:val="00011B67"/>
    <w:rsid w:val="000129C1"/>
    <w:rsid w:val="00020907"/>
    <w:rsid w:val="0002090B"/>
    <w:rsid w:val="000225FE"/>
    <w:rsid w:val="00023066"/>
    <w:rsid w:val="00023851"/>
    <w:rsid w:val="00025915"/>
    <w:rsid w:val="00025EB3"/>
    <w:rsid w:val="00026CCB"/>
    <w:rsid w:val="00027D10"/>
    <w:rsid w:val="0003127B"/>
    <w:rsid w:val="000317AB"/>
    <w:rsid w:val="00035EB3"/>
    <w:rsid w:val="000378BE"/>
    <w:rsid w:val="00037DC4"/>
    <w:rsid w:val="00041C54"/>
    <w:rsid w:val="00041DE3"/>
    <w:rsid w:val="00043EE5"/>
    <w:rsid w:val="00044E7F"/>
    <w:rsid w:val="00046BDE"/>
    <w:rsid w:val="000527D8"/>
    <w:rsid w:val="00052A22"/>
    <w:rsid w:val="00054EE7"/>
    <w:rsid w:val="0005528A"/>
    <w:rsid w:val="00056191"/>
    <w:rsid w:val="000644D4"/>
    <w:rsid w:val="000647D8"/>
    <w:rsid w:val="00066103"/>
    <w:rsid w:val="0006648D"/>
    <w:rsid w:val="0006692C"/>
    <w:rsid w:val="00071EFB"/>
    <w:rsid w:val="00072EA2"/>
    <w:rsid w:val="00074407"/>
    <w:rsid w:val="000746FF"/>
    <w:rsid w:val="00074753"/>
    <w:rsid w:val="0007691E"/>
    <w:rsid w:val="00077AA3"/>
    <w:rsid w:val="00082176"/>
    <w:rsid w:val="00082F8A"/>
    <w:rsid w:val="00084C96"/>
    <w:rsid w:val="00090F57"/>
    <w:rsid w:val="000911FB"/>
    <w:rsid w:val="00091373"/>
    <w:rsid w:val="000918F4"/>
    <w:rsid w:val="0009288B"/>
    <w:rsid w:val="00093DA2"/>
    <w:rsid w:val="00093EB3"/>
    <w:rsid w:val="000951A7"/>
    <w:rsid w:val="000955C2"/>
    <w:rsid w:val="000966FD"/>
    <w:rsid w:val="00097AE4"/>
    <w:rsid w:val="000A007E"/>
    <w:rsid w:val="000A0374"/>
    <w:rsid w:val="000A12EC"/>
    <w:rsid w:val="000A2C0F"/>
    <w:rsid w:val="000A435F"/>
    <w:rsid w:val="000A4415"/>
    <w:rsid w:val="000A5D02"/>
    <w:rsid w:val="000A5FA4"/>
    <w:rsid w:val="000A738A"/>
    <w:rsid w:val="000B1B3C"/>
    <w:rsid w:val="000B461B"/>
    <w:rsid w:val="000B50AD"/>
    <w:rsid w:val="000B5B20"/>
    <w:rsid w:val="000C2E61"/>
    <w:rsid w:val="000C3C68"/>
    <w:rsid w:val="000C4524"/>
    <w:rsid w:val="000C5309"/>
    <w:rsid w:val="000C5A19"/>
    <w:rsid w:val="000D183C"/>
    <w:rsid w:val="000D1CB5"/>
    <w:rsid w:val="000D1EED"/>
    <w:rsid w:val="000D4174"/>
    <w:rsid w:val="000D4AA4"/>
    <w:rsid w:val="000D66EB"/>
    <w:rsid w:val="000D76AC"/>
    <w:rsid w:val="000E042E"/>
    <w:rsid w:val="000E05BA"/>
    <w:rsid w:val="000E28DC"/>
    <w:rsid w:val="000E2B8A"/>
    <w:rsid w:val="000E2F7A"/>
    <w:rsid w:val="000E67F1"/>
    <w:rsid w:val="000E6AB7"/>
    <w:rsid w:val="000E7032"/>
    <w:rsid w:val="000E7D3D"/>
    <w:rsid w:val="000F128D"/>
    <w:rsid w:val="000F2159"/>
    <w:rsid w:val="000F313E"/>
    <w:rsid w:val="000F41E4"/>
    <w:rsid w:val="000F53B3"/>
    <w:rsid w:val="000F56C6"/>
    <w:rsid w:val="000F616A"/>
    <w:rsid w:val="000F6C9D"/>
    <w:rsid w:val="000F6E80"/>
    <w:rsid w:val="000F77BC"/>
    <w:rsid w:val="000F7EAA"/>
    <w:rsid w:val="0010453E"/>
    <w:rsid w:val="00107284"/>
    <w:rsid w:val="0011004E"/>
    <w:rsid w:val="00110D2C"/>
    <w:rsid w:val="00113F8E"/>
    <w:rsid w:val="001149A9"/>
    <w:rsid w:val="0011633E"/>
    <w:rsid w:val="00117121"/>
    <w:rsid w:val="00120231"/>
    <w:rsid w:val="0012074C"/>
    <w:rsid w:val="00120BA0"/>
    <w:rsid w:val="00120E37"/>
    <w:rsid w:val="001216D4"/>
    <w:rsid w:val="001218F5"/>
    <w:rsid w:val="00122AD5"/>
    <w:rsid w:val="001232D4"/>
    <w:rsid w:val="0012344A"/>
    <w:rsid w:val="0012356B"/>
    <w:rsid w:val="001235F0"/>
    <w:rsid w:val="00123C0A"/>
    <w:rsid w:val="001246DE"/>
    <w:rsid w:val="001256BE"/>
    <w:rsid w:val="001261E1"/>
    <w:rsid w:val="00130629"/>
    <w:rsid w:val="00130C8C"/>
    <w:rsid w:val="001324C0"/>
    <w:rsid w:val="0013342C"/>
    <w:rsid w:val="001341D7"/>
    <w:rsid w:val="00141D71"/>
    <w:rsid w:val="0014251A"/>
    <w:rsid w:val="00142BD3"/>
    <w:rsid w:val="00144DD6"/>
    <w:rsid w:val="00146083"/>
    <w:rsid w:val="0014717B"/>
    <w:rsid w:val="00147575"/>
    <w:rsid w:val="00150C18"/>
    <w:rsid w:val="00153BD1"/>
    <w:rsid w:val="00154346"/>
    <w:rsid w:val="001544F0"/>
    <w:rsid w:val="00161A7C"/>
    <w:rsid w:val="001630A7"/>
    <w:rsid w:val="001631ED"/>
    <w:rsid w:val="001644AE"/>
    <w:rsid w:val="0016648D"/>
    <w:rsid w:val="001664A0"/>
    <w:rsid w:val="00170A9E"/>
    <w:rsid w:val="0017161A"/>
    <w:rsid w:val="001722FF"/>
    <w:rsid w:val="00172897"/>
    <w:rsid w:val="00172A2B"/>
    <w:rsid w:val="00174CBB"/>
    <w:rsid w:val="0017519E"/>
    <w:rsid w:val="001752D9"/>
    <w:rsid w:val="001758AB"/>
    <w:rsid w:val="00175B33"/>
    <w:rsid w:val="00176111"/>
    <w:rsid w:val="001766DF"/>
    <w:rsid w:val="001804F9"/>
    <w:rsid w:val="001830AA"/>
    <w:rsid w:val="00183471"/>
    <w:rsid w:val="0018430A"/>
    <w:rsid w:val="0018524B"/>
    <w:rsid w:val="00185E9D"/>
    <w:rsid w:val="00185FCE"/>
    <w:rsid w:val="001861BA"/>
    <w:rsid w:val="0019065B"/>
    <w:rsid w:val="00190856"/>
    <w:rsid w:val="001910F9"/>
    <w:rsid w:val="0019277E"/>
    <w:rsid w:val="00192C66"/>
    <w:rsid w:val="001948EF"/>
    <w:rsid w:val="001956BA"/>
    <w:rsid w:val="00196694"/>
    <w:rsid w:val="001973CA"/>
    <w:rsid w:val="001A000F"/>
    <w:rsid w:val="001A048B"/>
    <w:rsid w:val="001A159F"/>
    <w:rsid w:val="001A1E2A"/>
    <w:rsid w:val="001A2122"/>
    <w:rsid w:val="001A47DE"/>
    <w:rsid w:val="001A567E"/>
    <w:rsid w:val="001A61E9"/>
    <w:rsid w:val="001A6DBA"/>
    <w:rsid w:val="001A7712"/>
    <w:rsid w:val="001A7884"/>
    <w:rsid w:val="001A7C26"/>
    <w:rsid w:val="001A7C9F"/>
    <w:rsid w:val="001A7F13"/>
    <w:rsid w:val="001B0FA1"/>
    <w:rsid w:val="001B10C7"/>
    <w:rsid w:val="001B10CC"/>
    <w:rsid w:val="001B39AC"/>
    <w:rsid w:val="001B4BAC"/>
    <w:rsid w:val="001B63D1"/>
    <w:rsid w:val="001C103F"/>
    <w:rsid w:val="001C10BE"/>
    <w:rsid w:val="001C2908"/>
    <w:rsid w:val="001C4169"/>
    <w:rsid w:val="001C5043"/>
    <w:rsid w:val="001C6F2E"/>
    <w:rsid w:val="001C7C11"/>
    <w:rsid w:val="001D0588"/>
    <w:rsid w:val="001D0ECF"/>
    <w:rsid w:val="001D4A60"/>
    <w:rsid w:val="001D6C23"/>
    <w:rsid w:val="001E1F2D"/>
    <w:rsid w:val="001E35DD"/>
    <w:rsid w:val="001E46A8"/>
    <w:rsid w:val="001E5F80"/>
    <w:rsid w:val="001F0D4C"/>
    <w:rsid w:val="001F33E1"/>
    <w:rsid w:val="001F481E"/>
    <w:rsid w:val="002008B3"/>
    <w:rsid w:val="00200F0D"/>
    <w:rsid w:val="002039A1"/>
    <w:rsid w:val="0020552C"/>
    <w:rsid w:val="0021004B"/>
    <w:rsid w:val="0021039D"/>
    <w:rsid w:val="00211C7E"/>
    <w:rsid w:val="00213926"/>
    <w:rsid w:val="00214A70"/>
    <w:rsid w:val="00214F40"/>
    <w:rsid w:val="00215165"/>
    <w:rsid w:val="00215BE2"/>
    <w:rsid w:val="002170F1"/>
    <w:rsid w:val="002243FD"/>
    <w:rsid w:val="00224D53"/>
    <w:rsid w:val="00226728"/>
    <w:rsid w:val="00226A47"/>
    <w:rsid w:val="00227D79"/>
    <w:rsid w:val="00227DD0"/>
    <w:rsid w:val="00227E59"/>
    <w:rsid w:val="00230565"/>
    <w:rsid w:val="00231A25"/>
    <w:rsid w:val="00231EE2"/>
    <w:rsid w:val="002323F0"/>
    <w:rsid w:val="00232555"/>
    <w:rsid w:val="00232DA8"/>
    <w:rsid w:val="00234990"/>
    <w:rsid w:val="00235642"/>
    <w:rsid w:val="0023756A"/>
    <w:rsid w:val="00240A15"/>
    <w:rsid w:val="00241C08"/>
    <w:rsid w:val="00242AC4"/>
    <w:rsid w:val="00246290"/>
    <w:rsid w:val="0024782F"/>
    <w:rsid w:val="002506B1"/>
    <w:rsid w:val="002506D7"/>
    <w:rsid w:val="002506F6"/>
    <w:rsid w:val="002511E2"/>
    <w:rsid w:val="00252797"/>
    <w:rsid w:val="00252BA1"/>
    <w:rsid w:val="002538FD"/>
    <w:rsid w:val="002550A8"/>
    <w:rsid w:val="00257CED"/>
    <w:rsid w:val="002602EF"/>
    <w:rsid w:val="00260CD9"/>
    <w:rsid w:val="002625A4"/>
    <w:rsid w:val="00262A96"/>
    <w:rsid w:val="00262B1A"/>
    <w:rsid w:val="0026572F"/>
    <w:rsid w:val="002659F9"/>
    <w:rsid w:val="002664D9"/>
    <w:rsid w:val="002673F1"/>
    <w:rsid w:val="00267A8C"/>
    <w:rsid w:val="002712A9"/>
    <w:rsid w:val="00274DAD"/>
    <w:rsid w:val="002769F1"/>
    <w:rsid w:val="0028151D"/>
    <w:rsid w:val="00281BD0"/>
    <w:rsid w:val="0028333E"/>
    <w:rsid w:val="00285AC2"/>
    <w:rsid w:val="00285E52"/>
    <w:rsid w:val="00286032"/>
    <w:rsid w:val="002874D1"/>
    <w:rsid w:val="00290BF1"/>
    <w:rsid w:val="002919CD"/>
    <w:rsid w:val="002920E8"/>
    <w:rsid w:val="00292CE0"/>
    <w:rsid w:val="00295294"/>
    <w:rsid w:val="002956A8"/>
    <w:rsid w:val="00296482"/>
    <w:rsid w:val="00297D42"/>
    <w:rsid w:val="002A5421"/>
    <w:rsid w:val="002A6D5F"/>
    <w:rsid w:val="002A7CA0"/>
    <w:rsid w:val="002B19D8"/>
    <w:rsid w:val="002B1F2F"/>
    <w:rsid w:val="002B3603"/>
    <w:rsid w:val="002B54D0"/>
    <w:rsid w:val="002C119B"/>
    <w:rsid w:val="002C14CA"/>
    <w:rsid w:val="002C315B"/>
    <w:rsid w:val="002C3532"/>
    <w:rsid w:val="002C3A81"/>
    <w:rsid w:val="002C4318"/>
    <w:rsid w:val="002C594E"/>
    <w:rsid w:val="002C5A47"/>
    <w:rsid w:val="002C6234"/>
    <w:rsid w:val="002C73C0"/>
    <w:rsid w:val="002D02DD"/>
    <w:rsid w:val="002D047C"/>
    <w:rsid w:val="002D208F"/>
    <w:rsid w:val="002D3520"/>
    <w:rsid w:val="002D3A60"/>
    <w:rsid w:val="002D4714"/>
    <w:rsid w:val="002D4BC2"/>
    <w:rsid w:val="002D4E38"/>
    <w:rsid w:val="002D53A4"/>
    <w:rsid w:val="002D5C3D"/>
    <w:rsid w:val="002D5D3B"/>
    <w:rsid w:val="002D6028"/>
    <w:rsid w:val="002D7F6E"/>
    <w:rsid w:val="002E05D1"/>
    <w:rsid w:val="002E2468"/>
    <w:rsid w:val="002E275E"/>
    <w:rsid w:val="002E51B1"/>
    <w:rsid w:val="002E7DAB"/>
    <w:rsid w:val="002F14FD"/>
    <w:rsid w:val="002F1A52"/>
    <w:rsid w:val="002F4E1F"/>
    <w:rsid w:val="002F6217"/>
    <w:rsid w:val="002F66B4"/>
    <w:rsid w:val="002F76DB"/>
    <w:rsid w:val="003000AC"/>
    <w:rsid w:val="003004E6"/>
    <w:rsid w:val="00300CBF"/>
    <w:rsid w:val="00300F1A"/>
    <w:rsid w:val="00304044"/>
    <w:rsid w:val="003050B2"/>
    <w:rsid w:val="00305BCE"/>
    <w:rsid w:val="00306104"/>
    <w:rsid w:val="00306954"/>
    <w:rsid w:val="00307BF4"/>
    <w:rsid w:val="00311731"/>
    <w:rsid w:val="003139B6"/>
    <w:rsid w:val="00315A38"/>
    <w:rsid w:val="00316F49"/>
    <w:rsid w:val="00317A28"/>
    <w:rsid w:val="00320BE9"/>
    <w:rsid w:val="003245FC"/>
    <w:rsid w:val="003253A7"/>
    <w:rsid w:val="00325439"/>
    <w:rsid w:val="003317C4"/>
    <w:rsid w:val="003333E8"/>
    <w:rsid w:val="0033368B"/>
    <w:rsid w:val="0033392A"/>
    <w:rsid w:val="00333A3D"/>
    <w:rsid w:val="003342A9"/>
    <w:rsid w:val="00336456"/>
    <w:rsid w:val="00337BFC"/>
    <w:rsid w:val="003400BB"/>
    <w:rsid w:val="003401CE"/>
    <w:rsid w:val="0034278E"/>
    <w:rsid w:val="00342DA6"/>
    <w:rsid w:val="00344A20"/>
    <w:rsid w:val="00344AF7"/>
    <w:rsid w:val="003453AF"/>
    <w:rsid w:val="0034720A"/>
    <w:rsid w:val="00351B21"/>
    <w:rsid w:val="0035212E"/>
    <w:rsid w:val="003522C2"/>
    <w:rsid w:val="0035421A"/>
    <w:rsid w:val="003543AD"/>
    <w:rsid w:val="0036514F"/>
    <w:rsid w:val="00367E0C"/>
    <w:rsid w:val="003702D5"/>
    <w:rsid w:val="00371CD3"/>
    <w:rsid w:val="003760E7"/>
    <w:rsid w:val="00380E70"/>
    <w:rsid w:val="003852C2"/>
    <w:rsid w:val="00387A63"/>
    <w:rsid w:val="003904B8"/>
    <w:rsid w:val="00391F36"/>
    <w:rsid w:val="00393630"/>
    <w:rsid w:val="00396468"/>
    <w:rsid w:val="00396E77"/>
    <w:rsid w:val="00397A75"/>
    <w:rsid w:val="00397DB0"/>
    <w:rsid w:val="003A03B1"/>
    <w:rsid w:val="003A2044"/>
    <w:rsid w:val="003A228D"/>
    <w:rsid w:val="003A4369"/>
    <w:rsid w:val="003A61ED"/>
    <w:rsid w:val="003A6919"/>
    <w:rsid w:val="003B20B4"/>
    <w:rsid w:val="003B4621"/>
    <w:rsid w:val="003B561D"/>
    <w:rsid w:val="003B68FE"/>
    <w:rsid w:val="003B6D82"/>
    <w:rsid w:val="003B6E0D"/>
    <w:rsid w:val="003B7CFE"/>
    <w:rsid w:val="003C1B91"/>
    <w:rsid w:val="003C2331"/>
    <w:rsid w:val="003C2A76"/>
    <w:rsid w:val="003C2AC0"/>
    <w:rsid w:val="003C3662"/>
    <w:rsid w:val="003C3C7A"/>
    <w:rsid w:val="003C534E"/>
    <w:rsid w:val="003C56D7"/>
    <w:rsid w:val="003C5CAD"/>
    <w:rsid w:val="003D4863"/>
    <w:rsid w:val="003D5FC3"/>
    <w:rsid w:val="003D6675"/>
    <w:rsid w:val="003D71B9"/>
    <w:rsid w:val="003D7230"/>
    <w:rsid w:val="003D7900"/>
    <w:rsid w:val="003E3108"/>
    <w:rsid w:val="003E4918"/>
    <w:rsid w:val="003E4CBB"/>
    <w:rsid w:val="003E6827"/>
    <w:rsid w:val="003E7787"/>
    <w:rsid w:val="003F0975"/>
    <w:rsid w:val="003F16CB"/>
    <w:rsid w:val="003F1DB3"/>
    <w:rsid w:val="003F2052"/>
    <w:rsid w:val="003F27B8"/>
    <w:rsid w:val="003F341C"/>
    <w:rsid w:val="003F3603"/>
    <w:rsid w:val="003F5ACD"/>
    <w:rsid w:val="003F5BC4"/>
    <w:rsid w:val="003F6251"/>
    <w:rsid w:val="00400667"/>
    <w:rsid w:val="004014BA"/>
    <w:rsid w:val="0040363B"/>
    <w:rsid w:val="004051B1"/>
    <w:rsid w:val="004066E7"/>
    <w:rsid w:val="00406FBB"/>
    <w:rsid w:val="0040760A"/>
    <w:rsid w:val="00407CD0"/>
    <w:rsid w:val="00407DE2"/>
    <w:rsid w:val="004114C7"/>
    <w:rsid w:val="004132B5"/>
    <w:rsid w:val="004140CF"/>
    <w:rsid w:val="00414203"/>
    <w:rsid w:val="0041434F"/>
    <w:rsid w:val="004204A2"/>
    <w:rsid w:val="004207DA"/>
    <w:rsid w:val="00421267"/>
    <w:rsid w:val="00421702"/>
    <w:rsid w:val="0042296D"/>
    <w:rsid w:val="00423C3B"/>
    <w:rsid w:val="0042448E"/>
    <w:rsid w:val="00426C79"/>
    <w:rsid w:val="0042754E"/>
    <w:rsid w:val="00427A20"/>
    <w:rsid w:val="00427E18"/>
    <w:rsid w:val="0043036E"/>
    <w:rsid w:val="0043240E"/>
    <w:rsid w:val="0043683F"/>
    <w:rsid w:val="00440E61"/>
    <w:rsid w:val="004468B9"/>
    <w:rsid w:val="00446E45"/>
    <w:rsid w:val="0045053A"/>
    <w:rsid w:val="00451723"/>
    <w:rsid w:val="0045362E"/>
    <w:rsid w:val="00453B83"/>
    <w:rsid w:val="00454F86"/>
    <w:rsid w:val="00455D9D"/>
    <w:rsid w:val="00456414"/>
    <w:rsid w:val="00457564"/>
    <w:rsid w:val="0045756D"/>
    <w:rsid w:val="00457DB6"/>
    <w:rsid w:val="00460195"/>
    <w:rsid w:val="00460577"/>
    <w:rsid w:val="00460975"/>
    <w:rsid w:val="00462501"/>
    <w:rsid w:val="00463341"/>
    <w:rsid w:val="00465435"/>
    <w:rsid w:val="004670B0"/>
    <w:rsid w:val="004708F4"/>
    <w:rsid w:val="00470D20"/>
    <w:rsid w:val="0047188C"/>
    <w:rsid w:val="00471F0A"/>
    <w:rsid w:val="00472A40"/>
    <w:rsid w:val="00475CD5"/>
    <w:rsid w:val="00476F2F"/>
    <w:rsid w:val="00477119"/>
    <w:rsid w:val="0048125F"/>
    <w:rsid w:val="00481666"/>
    <w:rsid w:val="00486C85"/>
    <w:rsid w:val="00487DD8"/>
    <w:rsid w:val="00491408"/>
    <w:rsid w:val="0049181B"/>
    <w:rsid w:val="00493963"/>
    <w:rsid w:val="00497BCF"/>
    <w:rsid w:val="004A154A"/>
    <w:rsid w:val="004A1E3F"/>
    <w:rsid w:val="004A2221"/>
    <w:rsid w:val="004A3606"/>
    <w:rsid w:val="004A5328"/>
    <w:rsid w:val="004A7661"/>
    <w:rsid w:val="004A7C50"/>
    <w:rsid w:val="004A7F7A"/>
    <w:rsid w:val="004B02D4"/>
    <w:rsid w:val="004B2DA6"/>
    <w:rsid w:val="004B3805"/>
    <w:rsid w:val="004B4560"/>
    <w:rsid w:val="004B587A"/>
    <w:rsid w:val="004B621A"/>
    <w:rsid w:val="004B6987"/>
    <w:rsid w:val="004B7C6A"/>
    <w:rsid w:val="004C0C5B"/>
    <w:rsid w:val="004C1A47"/>
    <w:rsid w:val="004C27A0"/>
    <w:rsid w:val="004C2835"/>
    <w:rsid w:val="004C3A64"/>
    <w:rsid w:val="004C3CCF"/>
    <w:rsid w:val="004C4300"/>
    <w:rsid w:val="004C4BF2"/>
    <w:rsid w:val="004C4CCE"/>
    <w:rsid w:val="004D1C4C"/>
    <w:rsid w:val="004D244E"/>
    <w:rsid w:val="004D29AF"/>
    <w:rsid w:val="004D4B02"/>
    <w:rsid w:val="004D5C03"/>
    <w:rsid w:val="004E0002"/>
    <w:rsid w:val="004E0132"/>
    <w:rsid w:val="004E09E7"/>
    <w:rsid w:val="004E20C0"/>
    <w:rsid w:val="004E256A"/>
    <w:rsid w:val="004E3F8D"/>
    <w:rsid w:val="004E4549"/>
    <w:rsid w:val="004E4935"/>
    <w:rsid w:val="004E4D76"/>
    <w:rsid w:val="004E6BB1"/>
    <w:rsid w:val="004E7673"/>
    <w:rsid w:val="004F376A"/>
    <w:rsid w:val="004F3DB7"/>
    <w:rsid w:val="004F4079"/>
    <w:rsid w:val="004F4E72"/>
    <w:rsid w:val="004F675F"/>
    <w:rsid w:val="004F6991"/>
    <w:rsid w:val="004F7766"/>
    <w:rsid w:val="004F7FC8"/>
    <w:rsid w:val="00500373"/>
    <w:rsid w:val="005006A8"/>
    <w:rsid w:val="0050090D"/>
    <w:rsid w:val="00501CE8"/>
    <w:rsid w:val="00502ADC"/>
    <w:rsid w:val="00502EF8"/>
    <w:rsid w:val="0050335B"/>
    <w:rsid w:val="00503C9C"/>
    <w:rsid w:val="00505109"/>
    <w:rsid w:val="0050596B"/>
    <w:rsid w:val="005114BF"/>
    <w:rsid w:val="0051527A"/>
    <w:rsid w:val="00517C81"/>
    <w:rsid w:val="0052219B"/>
    <w:rsid w:val="00522DA0"/>
    <w:rsid w:val="00523FCD"/>
    <w:rsid w:val="005264C5"/>
    <w:rsid w:val="00526B27"/>
    <w:rsid w:val="005273C1"/>
    <w:rsid w:val="005279CD"/>
    <w:rsid w:val="00530021"/>
    <w:rsid w:val="00531931"/>
    <w:rsid w:val="00534CE3"/>
    <w:rsid w:val="005409B0"/>
    <w:rsid w:val="0054206A"/>
    <w:rsid w:val="0054282C"/>
    <w:rsid w:val="00542A69"/>
    <w:rsid w:val="00543325"/>
    <w:rsid w:val="0054428C"/>
    <w:rsid w:val="00545B72"/>
    <w:rsid w:val="00546953"/>
    <w:rsid w:val="005470DB"/>
    <w:rsid w:val="0054768B"/>
    <w:rsid w:val="00547B45"/>
    <w:rsid w:val="00550A47"/>
    <w:rsid w:val="0055149F"/>
    <w:rsid w:val="00552F50"/>
    <w:rsid w:val="005547B3"/>
    <w:rsid w:val="00555382"/>
    <w:rsid w:val="005554A6"/>
    <w:rsid w:val="005554C9"/>
    <w:rsid w:val="00556AF8"/>
    <w:rsid w:val="00560533"/>
    <w:rsid w:val="00562186"/>
    <w:rsid w:val="00562FB2"/>
    <w:rsid w:val="00565522"/>
    <w:rsid w:val="00566E7C"/>
    <w:rsid w:val="00567787"/>
    <w:rsid w:val="0057230E"/>
    <w:rsid w:val="005723A0"/>
    <w:rsid w:val="00573CF4"/>
    <w:rsid w:val="0057421E"/>
    <w:rsid w:val="00574841"/>
    <w:rsid w:val="00575414"/>
    <w:rsid w:val="0057669D"/>
    <w:rsid w:val="005779F6"/>
    <w:rsid w:val="00581A97"/>
    <w:rsid w:val="0058352A"/>
    <w:rsid w:val="00585242"/>
    <w:rsid w:val="005865D2"/>
    <w:rsid w:val="0059058A"/>
    <w:rsid w:val="00590C0B"/>
    <w:rsid w:val="005917C4"/>
    <w:rsid w:val="005953C9"/>
    <w:rsid w:val="005A0C32"/>
    <w:rsid w:val="005A2F12"/>
    <w:rsid w:val="005A63F6"/>
    <w:rsid w:val="005A6E85"/>
    <w:rsid w:val="005B1195"/>
    <w:rsid w:val="005B1900"/>
    <w:rsid w:val="005B4317"/>
    <w:rsid w:val="005B44A8"/>
    <w:rsid w:val="005B5B2A"/>
    <w:rsid w:val="005B5F5F"/>
    <w:rsid w:val="005B67AF"/>
    <w:rsid w:val="005B70AF"/>
    <w:rsid w:val="005B75A1"/>
    <w:rsid w:val="005C1B18"/>
    <w:rsid w:val="005C26BA"/>
    <w:rsid w:val="005C30D5"/>
    <w:rsid w:val="005C3C50"/>
    <w:rsid w:val="005C447A"/>
    <w:rsid w:val="005C55A4"/>
    <w:rsid w:val="005C638C"/>
    <w:rsid w:val="005C7987"/>
    <w:rsid w:val="005D0DB5"/>
    <w:rsid w:val="005D3602"/>
    <w:rsid w:val="005E0186"/>
    <w:rsid w:val="005E0D5D"/>
    <w:rsid w:val="005E0FDD"/>
    <w:rsid w:val="005E2727"/>
    <w:rsid w:val="005E3D09"/>
    <w:rsid w:val="005E40CD"/>
    <w:rsid w:val="005E68D0"/>
    <w:rsid w:val="005E6A6C"/>
    <w:rsid w:val="005F1443"/>
    <w:rsid w:val="005F243B"/>
    <w:rsid w:val="005F2CB8"/>
    <w:rsid w:val="005F3714"/>
    <w:rsid w:val="005F42D7"/>
    <w:rsid w:val="005F561B"/>
    <w:rsid w:val="005F6C61"/>
    <w:rsid w:val="005F6FE4"/>
    <w:rsid w:val="005F71D8"/>
    <w:rsid w:val="005F7D8E"/>
    <w:rsid w:val="006004A7"/>
    <w:rsid w:val="00600756"/>
    <w:rsid w:val="00600BDB"/>
    <w:rsid w:val="00601E76"/>
    <w:rsid w:val="006107FF"/>
    <w:rsid w:val="006108A1"/>
    <w:rsid w:val="0061438D"/>
    <w:rsid w:val="006145BC"/>
    <w:rsid w:val="00615D40"/>
    <w:rsid w:val="006162EC"/>
    <w:rsid w:val="00616524"/>
    <w:rsid w:val="0062049C"/>
    <w:rsid w:val="006219F9"/>
    <w:rsid w:val="0062256F"/>
    <w:rsid w:val="006225E3"/>
    <w:rsid w:val="0062367D"/>
    <w:rsid w:val="006255A6"/>
    <w:rsid w:val="00625698"/>
    <w:rsid w:val="00626D3E"/>
    <w:rsid w:val="00630577"/>
    <w:rsid w:val="0063071C"/>
    <w:rsid w:val="0063173D"/>
    <w:rsid w:val="00633976"/>
    <w:rsid w:val="0063494A"/>
    <w:rsid w:val="00634E2C"/>
    <w:rsid w:val="00640553"/>
    <w:rsid w:val="0064074A"/>
    <w:rsid w:val="00640A5A"/>
    <w:rsid w:val="00641082"/>
    <w:rsid w:val="006411CB"/>
    <w:rsid w:val="00642426"/>
    <w:rsid w:val="00642452"/>
    <w:rsid w:val="00643B78"/>
    <w:rsid w:val="0064463E"/>
    <w:rsid w:val="00644C15"/>
    <w:rsid w:val="00647AED"/>
    <w:rsid w:val="00647F8D"/>
    <w:rsid w:val="006523AB"/>
    <w:rsid w:val="006525A8"/>
    <w:rsid w:val="00652C44"/>
    <w:rsid w:val="00653085"/>
    <w:rsid w:val="006536B4"/>
    <w:rsid w:val="00654F1F"/>
    <w:rsid w:val="006552EB"/>
    <w:rsid w:val="00660583"/>
    <w:rsid w:val="00660C7A"/>
    <w:rsid w:val="00660E89"/>
    <w:rsid w:val="006627E8"/>
    <w:rsid w:val="00663482"/>
    <w:rsid w:val="00664CD1"/>
    <w:rsid w:val="00664FA4"/>
    <w:rsid w:val="00665734"/>
    <w:rsid w:val="00666CD1"/>
    <w:rsid w:val="006706E0"/>
    <w:rsid w:val="006722A6"/>
    <w:rsid w:val="006722A9"/>
    <w:rsid w:val="00672B30"/>
    <w:rsid w:val="0067347A"/>
    <w:rsid w:val="00673E03"/>
    <w:rsid w:val="00677EE0"/>
    <w:rsid w:val="00680388"/>
    <w:rsid w:val="006810EF"/>
    <w:rsid w:val="00681DF2"/>
    <w:rsid w:val="00684C01"/>
    <w:rsid w:val="00685439"/>
    <w:rsid w:val="00685DFC"/>
    <w:rsid w:val="00686398"/>
    <w:rsid w:val="00686BF4"/>
    <w:rsid w:val="00686C9B"/>
    <w:rsid w:val="00686CBD"/>
    <w:rsid w:val="00687B7B"/>
    <w:rsid w:val="00687F62"/>
    <w:rsid w:val="00692021"/>
    <w:rsid w:val="00694683"/>
    <w:rsid w:val="0069607E"/>
    <w:rsid w:val="006A6751"/>
    <w:rsid w:val="006A78C7"/>
    <w:rsid w:val="006B0B8D"/>
    <w:rsid w:val="006B4590"/>
    <w:rsid w:val="006B5043"/>
    <w:rsid w:val="006B58DE"/>
    <w:rsid w:val="006B69B7"/>
    <w:rsid w:val="006B7BE8"/>
    <w:rsid w:val="006C0745"/>
    <w:rsid w:val="006C0953"/>
    <w:rsid w:val="006C1573"/>
    <w:rsid w:val="006C4067"/>
    <w:rsid w:val="006C41EF"/>
    <w:rsid w:val="006C456D"/>
    <w:rsid w:val="006C54D2"/>
    <w:rsid w:val="006C5B2D"/>
    <w:rsid w:val="006C649D"/>
    <w:rsid w:val="006C6AF2"/>
    <w:rsid w:val="006D52F0"/>
    <w:rsid w:val="006D6284"/>
    <w:rsid w:val="006D6357"/>
    <w:rsid w:val="006D6CD0"/>
    <w:rsid w:val="006D768F"/>
    <w:rsid w:val="006D7D5B"/>
    <w:rsid w:val="006E001A"/>
    <w:rsid w:val="006E1193"/>
    <w:rsid w:val="006E20FB"/>
    <w:rsid w:val="006E2C7F"/>
    <w:rsid w:val="006E3595"/>
    <w:rsid w:val="006E6CEE"/>
    <w:rsid w:val="006E77B4"/>
    <w:rsid w:val="006F00C1"/>
    <w:rsid w:val="006F0836"/>
    <w:rsid w:val="006F1157"/>
    <w:rsid w:val="006F2D65"/>
    <w:rsid w:val="006F2FA4"/>
    <w:rsid w:val="006F3033"/>
    <w:rsid w:val="006F372A"/>
    <w:rsid w:val="006F42F1"/>
    <w:rsid w:val="006F4C8C"/>
    <w:rsid w:val="006F5674"/>
    <w:rsid w:val="00702EA9"/>
    <w:rsid w:val="00703DD3"/>
    <w:rsid w:val="00703F55"/>
    <w:rsid w:val="00704019"/>
    <w:rsid w:val="007054F1"/>
    <w:rsid w:val="00705C09"/>
    <w:rsid w:val="007071D6"/>
    <w:rsid w:val="0071138E"/>
    <w:rsid w:val="00711513"/>
    <w:rsid w:val="00711F05"/>
    <w:rsid w:val="00712167"/>
    <w:rsid w:val="0071344F"/>
    <w:rsid w:val="00717045"/>
    <w:rsid w:val="00717285"/>
    <w:rsid w:val="00720F21"/>
    <w:rsid w:val="00720F4F"/>
    <w:rsid w:val="00721D28"/>
    <w:rsid w:val="007241AB"/>
    <w:rsid w:val="0072426C"/>
    <w:rsid w:val="00725197"/>
    <w:rsid w:val="007309BF"/>
    <w:rsid w:val="00730E26"/>
    <w:rsid w:val="0073132F"/>
    <w:rsid w:val="00731459"/>
    <w:rsid w:val="007330E7"/>
    <w:rsid w:val="00734205"/>
    <w:rsid w:val="00734475"/>
    <w:rsid w:val="00735672"/>
    <w:rsid w:val="0073587F"/>
    <w:rsid w:val="00736135"/>
    <w:rsid w:val="00737416"/>
    <w:rsid w:val="007376CD"/>
    <w:rsid w:val="00737A7C"/>
    <w:rsid w:val="00741CCA"/>
    <w:rsid w:val="00741E55"/>
    <w:rsid w:val="00742135"/>
    <w:rsid w:val="00745444"/>
    <w:rsid w:val="00754ADD"/>
    <w:rsid w:val="007578FF"/>
    <w:rsid w:val="00761A6F"/>
    <w:rsid w:val="00762EFD"/>
    <w:rsid w:val="00765CEE"/>
    <w:rsid w:val="00765E52"/>
    <w:rsid w:val="007665E2"/>
    <w:rsid w:val="00766FFA"/>
    <w:rsid w:val="00773B65"/>
    <w:rsid w:val="0077409E"/>
    <w:rsid w:val="00776C98"/>
    <w:rsid w:val="0078039D"/>
    <w:rsid w:val="00780600"/>
    <w:rsid w:val="00780E13"/>
    <w:rsid w:val="007812D6"/>
    <w:rsid w:val="007829C6"/>
    <w:rsid w:val="00782A2E"/>
    <w:rsid w:val="00784613"/>
    <w:rsid w:val="007858E8"/>
    <w:rsid w:val="00786010"/>
    <w:rsid w:val="007876C3"/>
    <w:rsid w:val="0079201B"/>
    <w:rsid w:val="00792FD5"/>
    <w:rsid w:val="007943D6"/>
    <w:rsid w:val="00794701"/>
    <w:rsid w:val="007968A3"/>
    <w:rsid w:val="007A1ED1"/>
    <w:rsid w:val="007A3AE1"/>
    <w:rsid w:val="007A5C7E"/>
    <w:rsid w:val="007A5ED6"/>
    <w:rsid w:val="007A7585"/>
    <w:rsid w:val="007A75C4"/>
    <w:rsid w:val="007B18B2"/>
    <w:rsid w:val="007B3F47"/>
    <w:rsid w:val="007B582D"/>
    <w:rsid w:val="007B710E"/>
    <w:rsid w:val="007C0212"/>
    <w:rsid w:val="007C203E"/>
    <w:rsid w:val="007C34C7"/>
    <w:rsid w:val="007C3A2A"/>
    <w:rsid w:val="007C3F1F"/>
    <w:rsid w:val="007C4003"/>
    <w:rsid w:val="007C44EB"/>
    <w:rsid w:val="007C4909"/>
    <w:rsid w:val="007C552B"/>
    <w:rsid w:val="007C64A0"/>
    <w:rsid w:val="007C6622"/>
    <w:rsid w:val="007C6F59"/>
    <w:rsid w:val="007C7565"/>
    <w:rsid w:val="007D0C32"/>
    <w:rsid w:val="007D147C"/>
    <w:rsid w:val="007D2A3C"/>
    <w:rsid w:val="007D30C2"/>
    <w:rsid w:val="007D40C0"/>
    <w:rsid w:val="007D4CEA"/>
    <w:rsid w:val="007E05DE"/>
    <w:rsid w:val="007E0F02"/>
    <w:rsid w:val="007E15B0"/>
    <w:rsid w:val="007E379F"/>
    <w:rsid w:val="007E3A48"/>
    <w:rsid w:val="007E5091"/>
    <w:rsid w:val="007E6672"/>
    <w:rsid w:val="007E6943"/>
    <w:rsid w:val="007E76C8"/>
    <w:rsid w:val="007E7BB6"/>
    <w:rsid w:val="007F19BE"/>
    <w:rsid w:val="007F1E38"/>
    <w:rsid w:val="007F26EA"/>
    <w:rsid w:val="007F271E"/>
    <w:rsid w:val="007F2896"/>
    <w:rsid w:val="007F2C7C"/>
    <w:rsid w:val="007F4812"/>
    <w:rsid w:val="007F4C96"/>
    <w:rsid w:val="007F545F"/>
    <w:rsid w:val="007F5A3C"/>
    <w:rsid w:val="007F61D7"/>
    <w:rsid w:val="007F6212"/>
    <w:rsid w:val="007F6D49"/>
    <w:rsid w:val="007F6F83"/>
    <w:rsid w:val="00800CC7"/>
    <w:rsid w:val="008021ED"/>
    <w:rsid w:val="0080266A"/>
    <w:rsid w:val="00802F05"/>
    <w:rsid w:val="008030BB"/>
    <w:rsid w:val="0080319B"/>
    <w:rsid w:val="008039E2"/>
    <w:rsid w:val="008076EB"/>
    <w:rsid w:val="0081090D"/>
    <w:rsid w:val="00811645"/>
    <w:rsid w:val="008119AE"/>
    <w:rsid w:val="008124B6"/>
    <w:rsid w:val="008136AD"/>
    <w:rsid w:val="0081408E"/>
    <w:rsid w:val="00814D70"/>
    <w:rsid w:val="008174C5"/>
    <w:rsid w:val="0082025A"/>
    <w:rsid w:val="0082087B"/>
    <w:rsid w:val="00821506"/>
    <w:rsid w:val="00822FB7"/>
    <w:rsid w:val="00823D7D"/>
    <w:rsid w:val="00825D93"/>
    <w:rsid w:val="00827E46"/>
    <w:rsid w:val="008324A2"/>
    <w:rsid w:val="00832D6F"/>
    <w:rsid w:val="00834AA2"/>
    <w:rsid w:val="008367B9"/>
    <w:rsid w:val="00836B61"/>
    <w:rsid w:val="00840401"/>
    <w:rsid w:val="00843824"/>
    <w:rsid w:val="00843C00"/>
    <w:rsid w:val="00845ED7"/>
    <w:rsid w:val="008461D6"/>
    <w:rsid w:val="008470F6"/>
    <w:rsid w:val="008516CD"/>
    <w:rsid w:val="0085576D"/>
    <w:rsid w:val="00860A87"/>
    <w:rsid w:val="00861240"/>
    <w:rsid w:val="0086126C"/>
    <w:rsid w:val="00862E4F"/>
    <w:rsid w:val="0086431A"/>
    <w:rsid w:val="0087151D"/>
    <w:rsid w:val="00872443"/>
    <w:rsid w:val="008747A9"/>
    <w:rsid w:val="00875A48"/>
    <w:rsid w:val="00876E6C"/>
    <w:rsid w:val="00877A50"/>
    <w:rsid w:val="00877FB9"/>
    <w:rsid w:val="00881448"/>
    <w:rsid w:val="008815C3"/>
    <w:rsid w:val="00883434"/>
    <w:rsid w:val="00884426"/>
    <w:rsid w:val="00884E30"/>
    <w:rsid w:val="00885309"/>
    <w:rsid w:val="00886640"/>
    <w:rsid w:val="008879FE"/>
    <w:rsid w:val="00887E8C"/>
    <w:rsid w:val="00890349"/>
    <w:rsid w:val="0089085C"/>
    <w:rsid w:val="00890E62"/>
    <w:rsid w:val="0089392C"/>
    <w:rsid w:val="00895BEA"/>
    <w:rsid w:val="00896955"/>
    <w:rsid w:val="00896A25"/>
    <w:rsid w:val="008A28E6"/>
    <w:rsid w:val="008A2D21"/>
    <w:rsid w:val="008A3F90"/>
    <w:rsid w:val="008A5276"/>
    <w:rsid w:val="008A7AB0"/>
    <w:rsid w:val="008B0613"/>
    <w:rsid w:val="008B0647"/>
    <w:rsid w:val="008B1724"/>
    <w:rsid w:val="008B2080"/>
    <w:rsid w:val="008B2115"/>
    <w:rsid w:val="008B5AB1"/>
    <w:rsid w:val="008B631E"/>
    <w:rsid w:val="008B69B7"/>
    <w:rsid w:val="008B70BD"/>
    <w:rsid w:val="008C04E0"/>
    <w:rsid w:val="008C0560"/>
    <w:rsid w:val="008C1756"/>
    <w:rsid w:val="008C1EEF"/>
    <w:rsid w:val="008C3115"/>
    <w:rsid w:val="008C34A4"/>
    <w:rsid w:val="008C4114"/>
    <w:rsid w:val="008C47A0"/>
    <w:rsid w:val="008C4B89"/>
    <w:rsid w:val="008C4FB8"/>
    <w:rsid w:val="008C6434"/>
    <w:rsid w:val="008C6857"/>
    <w:rsid w:val="008D0A0B"/>
    <w:rsid w:val="008D0C7D"/>
    <w:rsid w:val="008D3768"/>
    <w:rsid w:val="008E1726"/>
    <w:rsid w:val="008E178A"/>
    <w:rsid w:val="008E5786"/>
    <w:rsid w:val="008E5BF3"/>
    <w:rsid w:val="008E6BDD"/>
    <w:rsid w:val="008E6C79"/>
    <w:rsid w:val="008E747F"/>
    <w:rsid w:val="008F10AA"/>
    <w:rsid w:val="008F1693"/>
    <w:rsid w:val="008F2589"/>
    <w:rsid w:val="008F2ACC"/>
    <w:rsid w:val="008F3541"/>
    <w:rsid w:val="008F3CF5"/>
    <w:rsid w:val="008F4033"/>
    <w:rsid w:val="008F6085"/>
    <w:rsid w:val="00901350"/>
    <w:rsid w:val="00902C8A"/>
    <w:rsid w:val="00903947"/>
    <w:rsid w:val="00904117"/>
    <w:rsid w:val="0090417F"/>
    <w:rsid w:val="0090628B"/>
    <w:rsid w:val="00906D07"/>
    <w:rsid w:val="00907281"/>
    <w:rsid w:val="009079D9"/>
    <w:rsid w:val="00910F5F"/>
    <w:rsid w:val="00911D9D"/>
    <w:rsid w:val="009134E3"/>
    <w:rsid w:val="00914779"/>
    <w:rsid w:val="00915C00"/>
    <w:rsid w:val="009164FC"/>
    <w:rsid w:val="009168F0"/>
    <w:rsid w:val="00921F91"/>
    <w:rsid w:val="0092265F"/>
    <w:rsid w:val="00924021"/>
    <w:rsid w:val="00925280"/>
    <w:rsid w:val="00927ADE"/>
    <w:rsid w:val="00927B11"/>
    <w:rsid w:val="00932DCA"/>
    <w:rsid w:val="00932E26"/>
    <w:rsid w:val="00935037"/>
    <w:rsid w:val="00936A2C"/>
    <w:rsid w:val="00936D06"/>
    <w:rsid w:val="00937957"/>
    <w:rsid w:val="009501FB"/>
    <w:rsid w:val="0095227C"/>
    <w:rsid w:val="00952DA9"/>
    <w:rsid w:val="00952F77"/>
    <w:rsid w:val="00953577"/>
    <w:rsid w:val="00953FE3"/>
    <w:rsid w:val="009605BA"/>
    <w:rsid w:val="0096139B"/>
    <w:rsid w:val="00961E0E"/>
    <w:rsid w:val="00962852"/>
    <w:rsid w:val="00962AFC"/>
    <w:rsid w:val="0096305F"/>
    <w:rsid w:val="00963F66"/>
    <w:rsid w:val="00967376"/>
    <w:rsid w:val="009679FE"/>
    <w:rsid w:val="009723D5"/>
    <w:rsid w:val="009744B2"/>
    <w:rsid w:val="0097489C"/>
    <w:rsid w:val="00975D24"/>
    <w:rsid w:val="00976892"/>
    <w:rsid w:val="00977E00"/>
    <w:rsid w:val="009813A3"/>
    <w:rsid w:val="00982AEB"/>
    <w:rsid w:val="00987EAA"/>
    <w:rsid w:val="00990768"/>
    <w:rsid w:val="00990D25"/>
    <w:rsid w:val="009913ED"/>
    <w:rsid w:val="00992432"/>
    <w:rsid w:val="00995218"/>
    <w:rsid w:val="00995286"/>
    <w:rsid w:val="009963A2"/>
    <w:rsid w:val="009A012C"/>
    <w:rsid w:val="009A2DFB"/>
    <w:rsid w:val="009A34EE"/>
    <w:rsid w:val="009A452C"/>
    <w:rsid w:val="009A58BF"/>
    <w:rsid w:val="009A657C"/>
    <w:rsid w:val="009A783A"/>
    <w:rsid w:val="009B0910"/>
    <w:rsid w:val="009B1E78"/>
    <w:rsid w:val="009B363C"/>
    <w:rsid w:val="009B534B"/>
    <w:rsid w:val="009C1993"/>
    <w:rsid w:val="009C3550"/>
    <w:rsid w:val="009C3F0C"/>
    <w:rsid w:val="009C42BB"/>
    <w:rsid w:val="009C49FE"/>
    <w:rsid w:val="009C532A"/>
    <w:rsid w:val="009D0A92"/>
    <w:rsid w:val="009D1213"/>
    <w:rsid w:val="009D199E"/>
    <w:rsid w:val="009D2A04"/>
    <w:rsid w:val="009D332D"/>
    <w:rsid w:val="009D58A6"/>
    <w:rsid w:val="009E08A1"/>
    <w:rsid w:val="009E2172"/>
    <w:rsid w:val="009E276E"/>
    <w:rsid w:val="009E47A6"/>
    <w:rsid w:val="009E5323"/>
    <w:rsid w:val="009E5D3C"/>
    <w:rsid w:val="009E5D91"/>
    <w:rsid w:val="009E627F"/>
    <w:rsid w:val="009E640D"/>
    <w:rsid w:val="009E6800"/>
    <w:rsid w:val="009F0944"/>
    <w:rsid w:val="009F0CBF"/>
    <w:rsid w:val="009F4296"/>
    <w:rsid w:val="009F557E"/>
    <w:rsid w:val="009F563F"/>
    <w:rsid w:val="009F7982"/>
    <w:rsid w:val="00A018A0"/>
    <w:rsid w:val="00A02F10"/>
    <w:rsid w:val="00A03769"/>
    <w:rsid w:val="00A04A82"/>
    <w:rsid w:val="00A0560F"/>
    <w:rsid w:val="00A0694D"/>
    <w:rsid w:val="00A104C4"/>
    <w:rsid w:val="00A12190"/>
    <w:rsid w:val="00A12688"/>
    <w:rsid w:val="00A14460"/>
    <w:rsid w:val="00A15EE2"/>
    <w:rsid w:val="00A174D0"/>
    <w:rsid w:val="00A178EF"/>
    <w:rsid w:val="00A2248A"/>
    <w:rsid w:val="00A22D9B"/>
    <w:rsid w:val="00A22EEC"/>
    <w:rsid w:val="00A23CD1"/>
    <w:rsid w:val="00A24540"/>
    <w:rsid w:val="00A24747"/>
    <w:rsid w:val="00A2502D"/>
    <w:rsid w:val="00A26013"/>
    <w:rsid w:val="00A26863"/>
    <w:rsid w:val="00A27321"/>
    <w:rsid w:val="00A30E6E"/>
    <w:rsid w:val="00A30ED2"/>
    <w:rsid w:val="00A32541"/>
    <w:rsid w:val="00A32E31"/>
    <w:rsid w:val="00A33384"/>
    <w:rsid w:val="00A33BA2"/>
    <w:rsid w:val="00A343A4"/>
    <w:rsid w:val="00A35128"/>
    <w:rsid w:val="00A35D8D"/>
    <w:rsid w:val="00A37821"/>
    <w:rsid w:val="00A40C5E"/>
    <w:rsid w:val="00A40E16"/>
    <w:rsid w:val="00A41819"/>
    <w:rsid w:val="00A42BFC"/>
    <w:rsid w:val="00A43885"/>
    <w:rsid w:val="00A43F09"/>
    <w:rsid w:val="00A47851"/>
    <w:rsid w:val="00A51CD1"/>
    <w:rsid w:val="00A53265"/>
    <w:rsid w:val="00A567D8"/>
    <w:rsid w:val="00A56EFF"/>
    <w:rsid w:val="00A57C6D"/>
    <w:rsid w:val="00A57DAA"/>
    <w:rsid w:val="00A61FAD"/>
    <w:rsid w:val="00A63774"/>
    <w:rsid w:val="00A649AE"/>
    <w:rsid w:val="00A6574C"/>
    <w:rsid w:val="00A65AFF"/>
    <w:rsid w:val="00A65E16"/>
    <w:rsid w:val="00A67680"/>
    <w:rsid w:val="00A67A04"/>
    <w:rsid w:val="00A70918"/>
    <w:rsid w:val="00A7128B"/>
    <w:rsid w:val="00A71BA9"/>
    <w:rsid w:val="00A733FB"/>
    <w:rsid w:val="00A73D38"/>
    <w:rsid w:val="00A7402C"/>
    <w:rsid w:val="00A80202"/>
    <w:rsid w:val="00A841F6"/>
    <w:rsid w:val="00A853EA"/>
    <w:rsid w:val="00A85934"/>
    <w:rsid w:val="00A8687A"/>
    <w:rsid w:val="00A86B03"/>
    <w:rsid w:val="00A870FD"/>
    <w:rsid w:val="00A90F2E"/>
    <w:rsid w:val="00A91272"/>
    <w:rsid w:val="00A918DC"/>
    <w:rsid w:val="00A93CB2"/>
    <w:rsid w:val="00A94089"/>
    <w:rsid w:val="00A94957"/>
    <w:rsid w:val="00A951DC"/>
    <w:rsid w:val="00AA0B5D"/>
    <w:rsid w:val="00AA284D"/>
    <w:rsid w:val="00AA3169"/>
    <w:rsid w:val="00AA3657"/>
    <w:rsid w:val="00AA4A94"/>
    <w:rsid w:val="00AA5E95"/>
    <w:rsid w:val="00AA5F4A"/>
    <w:rsid w:val="00AB1A5E"/>
    <w:rsid w:val="00AB1E30"/>
    <w:rsid w:val="00AB447B"/>
    <w:rsid w:val="00AB7C6E"/>
    <w:rsid w:val="00AC1510"/>
    <w:rsid w:val="00AC3FED"/>
    <w:rsid w:val="00AC422D"/>
    <w:rsid w:val="00AC44A5"/>
    <w:rsid w:val="00AC45B4"/>
    <w:rsid w:val="00AC5129"/>
    <w:rsid w:val="00AC6189"/>
    <w:rsid w:val="00AC6908"/>
    <w:rsid w:val="00AC6EFB"/>
    <w:rsid w:val="00AC75DE"/>
    <w:rsid w:val="00AD1A5B"/>
    <w:rsid w:val="00AD32B4"/>
    <w:rsid w:val="00AD3B10"/>
    <w:rsid w:val="00AD4638"/>
    <w:rsid w:val="00AD5C2E"/>
    <w:rsid w:val="00AD7386"/>
    <w:rsid w:val="00AE3DE3"/>
    <w:rsid w:val="00AE3EFD"/>
    <w:rsid w:val="00AE44DB"/>
    <w:rsid w:val="00AE6094"/>
    <w:rsid w:val="00AF0C14"/>
    <w:rsid w:val="00AF49D5"/>
    <w:rsid w:val="00AF7EDD"/>
    <w:rsid w:val="00B01D27"/>
    <w:rsid w:val="00B028A2"/>
    <w:rsid w:val="00B04540"/>
    <w:rsid w:val="00B06B3B"/>
    <w:rsid w:val="00B071F9"/>
    <w:rsid w:val="00B07FD6"/>
    <w:rsid w:val="00B11C6E"/>
    <w:rsid w:val="00B144F9"/>
    <w:rsid w:val="00B15C2A"/>
    <w:rsid w:val="00B17165"/>
    <w:rsid w:val="00B17A5E"/>
    <w:rsid w:val="00B17BD4"/>
    <w:rsid w:val="00B20FBF"/>
    <w:rsid w:val="00B21CD5"/>
    <w:rsid w:val="00B21E0D"/>
    <w:rsid w:val="00B22A52"/>
    <w:rsid w:val="00B247EE"/>
    <w:rsid w:val="00B2532B"/>
    <w:rsid w:val="00B25384"/>
    <w:rsid w:val="00B25410"/>
    <w:rsid w:val="00B27FA8"/>
    <w:rsid w:val="00B3012A"/>
    <w:rsid w:val="00B30FDE"/>
    <w:rsid w:val="00B3144A"/>
    <w:rsid w:val="00B31E4C"/>
    <w:rsid w:val="00B31EF8"/>
    <w:rsid w:val="00B320E8"/>
    <w:rsid w:val="00B33BA5"/>
    <w:rsid w:val="00B3400D"/>
    <w:rsid w:val="00B34EBA"/>
    <w:rsid w:val="00B3641A"/>
    <w:rsid w:val="00B40AF0"/>
    <w:rsid w:val="00B40E3B"/>
    <w:rsid w:val="00B43192"/>
    <w:rsid w:val="00B43E90"/>
    <w:rsid w:val="00B45991"/>
    <w:rsid w:val="00B473C8"/>
    <w:rsid w:val="00B5413A"/>
    <w:rsid w:val="00B54B33"/>
    <w:rsid w:val="00B55057"/>
    <w:rsid w:val="00B56271"/>
    <w:rsid w:val="00B6043D"/>
    <w:rsid w:val="00B633E7"/>
    <w:rsid w:val="00B67456"/>
    <w:rsid w:val="00B70430"/>
    <w:rsid w:val="00B740DC"/>
    <w:rsid w:val="00B7717F"/>
    <w:rsid w:val="00B778DE"/>
    <w:rsid w:val="00B77A5F"/>
    <w:rsid w:val="00B813CD"/>
    <w:rsid w:val="00B815B6"/>
    <w:rsid w:val="00B81823"/>
    <w:rsid w:val="00B82893"/>
    <w:rsid w:val="00B82D1B"/>
    <w:rsid w:val="00B8384C"/>
    <w:rsid w:val="00B87645"/>
    <w:rsid w:val="00B932B8"/>
    <w:rsid w:val="00B9355B"/>
    <w:rsid w:val="00B95C61"/>
    <w:rsid w:val="00B96E28"/>
    <w:rsid w:val="00BA26EE"/>
    <w:rsid w:val="00BA4669"/>
    <w:rsid w:val="00BA6674"/>
    <w:rsid w:val="00BB1C8B"/>
    <w:rsid w:val="00BB51CC"/>
    <w:rsid w:val="00BB6276"/>
    <w:rsid w:val="00BC43B7"/>
    <w:rsid w:val="00BC727E"/>
    <w:rsid w:val="00BE0C49"/>
    <w:rsid w:val="00BE18A3"/>
    <w:rsid w:val="00BE4D29"/>
    <w:rsid w:val="00BE4EE4"/>
    <w:rsid w:val="00BE7154"/>
    <w:rsid w:val="00BF0CF2"/>
    <w:rsid w:val="00BF1B40"/>
    <w:rsid w:val="00BF3D0F"/>
    <w:rsid w:val="00BF403A"/>
    <w:rsid w:val="00BF5BB3"/>
    <w:rsid w:val="00BF776F"/>
    <w:rsid w:val="00BF7E2E"/>
    <w:rsid w:val="00C00A21"/>
    <w:rsid w:val="00C01732"/>
    <w:rsid w:val="00C02A3E"/>
    <w:rsid w:val="00C03F92"/>
    <w:rsid w:val="00C03FAF"/>
    <w:rsid w:val="00C05600"/>
    <w:rsid w:val="00C0693C"/>
    <w:rsid w:val="00C06B92"/>
    <w:rsid w:val="00C07DD8"/>
    <w:rsid w:val="00C100D1"/>
    <w:rsid w:val="00C11DE8"/>
    <w:rsid w:val="00C13D5D"/>
    <w:rsid w:val="00C145D9"/>
    <w:rsid w:val="00C150DE"/>
    <w:rsid w:val="00C15BCF"/>
    <w:rsid w:val="00C163D8"/>
    <w:rsid w:val="00C16FBD"/>
    <w:rsid w:val="00C1763B"/>
    <w:rsid w:val="00C17F03"/>
    <w:rsid w:val="00C21354"/>
    <w:rsid w:val="00C213D0"/>
    <w:rsid w:val="00C221F6"/>
    <w:rsid w:val="00C22E5D"/>
    <w:rsid w:val="00C23EB6"/>
    <w:rsid w:val="00C2682A"/>
    <w:rsid w:val="00C26E49"/>
    <w:rsid w:val="00C30330"/>
    <w:rsid w:val="00C3224F"/>
    <w:rsid w:val="00C326D6"/>
    <w:rsid w:val="00C34F6A"/>
    <w:rsid w:val="00C35A03"/>
    <w:rsid w:val="00C36A44"/>
    <w:rsid w:val="00C40D2B"/>
    <w:rsid w:val="00C42DAD"/>
    <w:rsid w:val="00C43834"/>
    <w:rsid w:val="00C43B34"/>
    <w:rsid w:val="00C461A0"/>
    <w:rsid w:val="00C4674D"/>
    <w:rsid w:val="00C4760D"/>
    <w:rsid w:val="00C47C69"/>
    <w:rsid w:val="00C47CF3"/>
    <w:rsid w:val="00C5073D"/>
    <w:rsid w:val="00C544CC"/>
    <w:rsid w:val="00C5479C"/>
    <w:rsid w:val="00C54B96"/>
    <w:rsid w:val="00C54CBC"/>
    <w:rsid w:val="00C554CF"/>
    <w:rsid w:val="00C6290D"/>
    <w:rsid w:val="00C64A2D"/>
    <w:rsid w:val="00C6713C"/>
    <w:rsid w:val="00C70F93"/>
    <w:rsid w:val="00C7210A"/>
    <w:rsid w:val="00C7216C"/>
    <w:rsid w:val="00C73CCD"/>
    <w:rsid w:val="00C746E3"/>
    <w:rsid w:val="00C75001"/>
    <w:rsid w:val="00C76E29"/>
    <w:rsid w:val="00C7719A"/>
    <w:rsid w:val="00C80A29"/>
    <w:rsid w:val="00C80CAE"/>
    <w:rsid w:val="00C81E5B"/>
    <w:rsid w:val="00C83C87"/>
    <w:rsid w:val="00C84D1E"/>
    <w:rsid w:val="00C8599D"/>
    <w:rsid w:val="00C916D8"/>
    <w:rsid w:val="00C91B63"/>
    <w:rsid w:val="00C921BC"/>
    <w:rsid w:val="00C936CA"/>
    <w:rsid w:val="00C93758"/>
    <w:rsid w:val="00C94DAD"/>
    <w:rsid w:val="00C9518D"/>
    <w:rsid w:val="00C95BC4"/>
    <w:rsid w:val="00C9608F"/>
    <w:rsid w:val="00C96EA5"/>
    <w:rsid w:val="00C976EE"/>
    <w:rsid w:val="00C97D64"/>
    <w:rsid w:val="00CA246F"/>
    <w:rsid w:val="00CA3EAD"/>
    <w:rsid w:val="00CA5724"/>
    <w:rsid w:val="00CB2D26"/>
    <w:rsid w:val="00CB3138"/>
    <w:rsid w:val="00CB67FD"/>
    <w:rsid w:val="00CB7AC6"/>
    <w:rsid w:val="00CC02AE"/>
    <w:rsid w:val="00CC09FE"/>
    <w:rsid w:val="00CC0FE6"/>
    <w:rsid w:val="00CC2326"/>
    <w:rsid w:val="00CC2558"/>
    <w:rsid w:val="00CC2DA1"/>
    <w:rsid w:val="00CC39F7"/>
    <w:rsid w:val="00CC44A2"/>
    <w:rsid w:val="00CC48D7"/>
    <w:rsid w:val="00CC7E44"/>
    <w:rsid w:val="00CD0E8E"/>
    <w:rsid w:val="00CD112F"/>
    <w:rsid w:val="00CD4A31"/>
    <w:rsid w:val="00CD4C20"/>
    <w:rsid w:val="00CD5E79"/>
    <w:rsid w:val="00CD6A1A"/>
    <w:rsid w:val="00CD7647"/>
    <w:rsid w:val="00CD7F94"/>
    <w:rsid w:val="00CE0643"/>
    <w:rsid w:val="00CE0B0C"/>
    <w:rsid w:val="00CE12D0"/>
    <w:rsid w:val="00CE13EE"/>
    <w:rsid w:val="00CE2328"/>
    <w:rsid w:val="00CE24AD"/>
    <w:rsid w:val="00CE34C3"/>
    <w:rsid w:val="00CE4B74"/>
    <w:rsid w:val="00CE5F1A"/>
    <w:rsid w:val="00CE6877"/>
    <w:rsid w:val="00CF239F"/>
    <w:rsid w:val="00CF2BD1"/>
    <w:rsid w:val="00CF2CBA"/>
    <w:rsid w:val="00CF44A6"/>
    <w:rsid w:val="00CF609C"/>
    <w:rsid w:val="00CF79F0"/>
    <w:rsid w:val="00D007CB"/>
    <w:rsid w:val="00D0116D"/>
    <w:rsid w:val="00D02211"/>
    <w:rsid w:val="00D03D7C"/>
    <w:rsid w:val="00D04400"/>
    <w:rsid w:val="00D063A7"/>
    <w:rsid w:val="00D0770D"/>
    <w:rsid w:val="00D109DE"/>
    <w:rsid w:val="00D11A15"/>
    <w:rsid w:val="00D13611"/>
    <w:rsid w:val="00D14B88"/>
    <w:rsid w:val="00D152A8"/>
    <w:rsid w:val="00D15844"/>
    <w:rsid w:val="00D161A4"/>
    <w:rsid w:val="00D200C5"/>
    <w:rsid w:val="00D203B8"/>
    <w:rsid w:val="00D22F6C"/>
    <w:rsid w:val="00D23166"/>
    <w:rsid w:val="00D24E4E"/>
    <w:rsid w:val="00D25BC4"/>
    <w:rsid w:val="00D26C6A"/>
    <w:rsid w:val="00D322EB"/>
    <w:rsid w:val="00D32E9B"/>
    <w:rsid w:val="00D407D6"/>
    <w:rsid w:val="00D40BD7"/>
    <w:rsid w:val="00D41284"/>
    <w:rsid w:val="00D414A0"/>
    <w:rsid w:val="00D4291B"/>
    <w:rsid w:val="00D43137"/>
    <w:rsid w:val="00D452EC"/>
    <w:rsid w:val="00D468C3"/>
    <w:rsid w:val="00D46FD5"/>
    <w:rsid w:val="00D47216"/>
    <w:rsid w:val="00D475B4"/>
    <w:rsid w:val="00D52AE3"/>
    <w:rsid w:val="00D55670"/>
    <w:rsid w:val="00D56E9E"/>
    <w:rsid w:val="00D6200C"/>
    <w:rsid w:val="00D63594"/>
    <w:rsid w:val="00D6380C"/>
    <w:rsid w:val="00D63E3B"/>
    <w:rsid w:val="00D63ECB"/>
    <w:rsid w:val="00D65363"/>
    <w:rsid w:val="00D66272"/>
    <w:rsid w:val="00D662C7"/>
    <w:rsid w:val="00D72346"/>
    <w:rsid w:val="00D76B73"/>
    <w:rsid w:val="00D8202F"/>
    <w:rsid w:val="00D84638"/>
    <w:rsid w:val="00D84667"/>
    <w:rsid w:val="00D853F5"/>
    <w:rsid w:val="00D86172"/>
    <w:rsid w:val="00D8657B"/>
    <w:rsid w:val="00D8668A"/>
    <w:rsid w:val="00D910DE"/>
    <w:rsid w:val="00D911DE"/>
    <w:rsid w:val="00D91974"/>
    <w:rsid w:val="00D937A9"/>
    <w:rsid w:val="00D95249"/>
    <w:rsid w:val="00D95641"/>
    <w:rsid w:val="00D961DC"/>
    <w:rsid w:val="00D97695"/>
    <w:rsid w:val="00DA1D15"/>
    <w:rsid w:val="00DA2C6D"/>
    <w:rsid w:val="00DA3258"/>
    <w:rsid w:val="00DA34CE"/>
    <w:rsid w:val="00DA4CEF"/>
    <w:rsid w:val="00DA5AD8"/>
    <w:rsid w:val="00DB06ED"/>
    <w:rsid w:val="00DB1E4E"/>
    <w:rsid w:val="00DB4121"/>
    <w:rsid w:val="00DB4DB1"/>
    <w:rsid w:val="00DB563F"/>
    <w:rsid w:val="00DB704D"/>
    <w:rsid w:val="00DC087A"/>
    <w:rsid w:val="00DC0C48"/>
    <w:rsid w:val="00DC1454"/>
    <w:rsid w:val="00DC1773"/>
    <w:rsid w:val="00DC1EC6"/>
    <w:rsid w:val="00DC3268"/>
    <w:rsid w:val="00DC34E2"/>
    <w:rsid w:val="00DC51CE"/>
    <w:rsid w:val="00DC59BC"/>
    <w:rsid w:val="00DC705A"/>
    <w:rsid w:val="00DC7A82"/>
    <w:rsid w:val="00DD09B4"/>
    <w:rsid w:val="00DD0B10"/>
    <w:rsid w:val="00DD2A4E"/>
    <w:rsid w:val="00DD2BEE"/>
    <w:rsid w:val="00DD39A7"/>
    <w:rsid w:val="00DD4622"/>
    <w:rsid w:val="00DD5B91"/>
    <w:rsid w:val="00DD6423"/>
    <w:rsid w:val="00DD71B4"/>
    <w:rsid w:val="00DD7EEC"/>
    <w:rsid w:val="00DE0663"/>
    <w:rsid w:val="00DE0CB3"/>
    <w:rsid w:val="00DE26EF"/>
    <w:rsid w:val="00DE2FC5"/>
    <w:rsid w:val="00DE3433"/>
    <w:rsid w:val="00DF119A"/>
    <w:rsid w:val="00DF12A1"/>
    <w:rsid w:val="00DF1C1B"/>
    <w:rsid w:val="00DF3354"/>
    <w:rsid w:val="00DF3F83"/>
    <w:rsid w:val="00DF46CE"/>
    <w:rsid w:val="00DF4926"/>
    <w:rsid w:val="00DF6123"/>
    <w:rsid w:val="00DF69DA"/>
    <w:rsid w:val="00DF7AAB"/>
    <w:rsid w:val="00E001CB"/>
    <w:rsid w:val="00E001CD"/>
    <w:rsid w:val="00E0082F"/>
    <w:rsid w:val="00E00B7B"/>
    <w:rsid w:val="00E00E43"/>
    <w:rsid w:val="00E028CD"/>
    <w:rsid w:val="00E03C04"/>
    <w:rsid w:val="00E05189"/>
    <w:rsid w:val="00E05EAB"/>
    <w:rsid w:val="00E066A2"/>
    <w:rsid w:val="00E101C1"/>
    <w:rsid w:val="00E10747"/>
    <w:rsid w:val="00E111AF"/>
    <w:rsid w:val="00E11859"/>
    <w:rsid w:val="00E11A36"/>
    <w:rsid w:val="00E120FA"/>
    <w:rsid w:val="00E15A5E"/>
    <w:rsid w:val="00E169E4"/>
    <w:rsid w:val="00E17BC7"/>
    <w:rsid w:val="00E17BCF"/>
    <w:rsid w:val="00E17C41"/>
    <w:rsid w:val="00E2007A"/>
    <w:rsid w:val="00E21C6C"/>
    <w:rsid w:val="00E22362"/>
    <w:rsid w:val="00E224F3"/>
    <w:rsid w:val="00E2310F"/>
    <w:rsid w:val="00E24EEC"/>
    <w:rsid w:val="00E253B9"/>
    <w:rsid w:val="00E27B9B"/>
    <w:rsid w:val="00E27D2F"/>
    <w:rsid w:val="00E3015D"/>
    <w:rsid w:val="00E30E4A"/>
    <w:rsid w:val="00E31C8D"/>
    <w:rsid w:val="00E342B7"/>
    <w:rsid w:val="00E350B4"/>
    <w:rsid w:val="00E36EF0"/>
    <w:rsid w:val="00E37221"/>
    <w:rsid w:val="00E379A8"/>
    <w:rsid w:val="00E403C9"/>
    <w:rsid w:val="00E4219D"/>
    <w:rsid w:val="00E42BD7"/>
    <w:rsid w:val="00E43DA7"/>
    <w:rsid w:val="00E450EA"/>
    <w:rsid w:val="00E454BA"/>
    <w:rsid w:val="00E50641"/>
    <w:rsid w:val="00E50A25"/>
    <w:rsid w:val="00E51BD3"/>
    <w:rsid w:val="00E51CF7"/>
    <w:rsid w:val="00E52231"/>
    <w:rsid w:val="00E529E1"/>
    <w:rsid w:val="00E52A8B"/>
    <w:rsid w:val="00E55565"/>
    <w:rsid w:val="00E55E72"/>
    <w:rsid w:val="00E56752"/>
    <w:rsid w:val="00E570BF"/>
    <w:rsid w:val="00E601F6"/>
    <w:rsid w:val="00E606B7"/>
    <w:rsid w:val="00E6148E"/>
    <w:rsid w:val="00E6234F"/>
    <w:rsid w:val="00E62E99"/>
    <w:rsid w:val="00E638E4"/>
    <w:rsid w:val="00E63C4C"/>
    <w:rsid w:val="00E6611D"/>
    <w:rsid w:val="00E66269"/>
    <w:rsid w:val="00E66932"/>
    <w:rsid w:val="00E66F52"/>
    <w:rsid w:val="00E6713B"/>
    <w:rsid w:val="00E67DEA"/>
    <w:rsid w:val="00E7051A"/>
    <w:rsid w:val="00E71974"/>
    <w:rsid w:val="00E71AA1"/>
    <w:rsid w:val="00E7270A"/>
    <w:rsid w:val="00E72CDF"/>
    <w:rsid w:val="00E73D4C"/>
    <w:rsid w:val="00E7411A"/>
    <w:rsid w:val="00E74512"/>
    <w:rsid w:val="00E77111"/>
    <w:rsid w:val="00E777F7"/>
    <w:rsid w:val="00E77B2C"/>
    <w:rsid w:val="00E80111"/>
    <w:rsid w:val="00E81371"/>
    <w:rsid w:val="00E81439"/>
    <w:rsid w:val="00E82161"/>
    <w:rsid w:val="00E82A73"/>
    <w:rsid w:val="00E855D0"/>
    <w:rsid w:val="00E8595A"/>
    <w:rsid w:val="00E90818"/>
    <w:rsid w:val="00E90997"/>
    <w:rsid w:val="00E9275A"/>
    <w:rsid w:val="00E927A0"/>
    <w:rsid w:val="00E92EFA"/>
    <w:rsid w:val="00E940BA"/>
    <w:rsid w:val="00E9579C"/>
    <w:rsid w:val="00E95DCF"/>
    <w:rsid w:val="00EA195E"/>
    <w:rsid w:val="00EA2D57"/>
    <w:rsid w:val="00EA34D0"/>
    <w:rsid w:val="00EA464D"/>
    <w:rsid w:val="00EB0A47"/>
    <w:rsid w:val="00EB0F90"/>
    <w:rsid w:val="00EB1BCC"/>
    <w:rsid w:val="00EB4550"/>
    <w:rsid w:val="00EB5D04"/>
    <w:rsid w:val="00EB64B9"/>
    <w:rsid w:val="00EB721F"/>
    <w:rsid w:val="00EC0073"/>
    <w:rsid w:val="00EC15CE"/>
    <w:rsid w:val="00EC275C"/>
    <w:rsid w:val="00EC3637"/>
    <w:rsid w:val="00EC5694"/>
    <w:rsid w:val="00EC6350"/>
    <w:rsid w:val="00EC7EEC"/>
    <w:rsid w:val="00ED1855"/>
    <w:rsid w:val="00ED3855"/>
    <w:rsid w:val="00ED3D8D"/>
    <w:rsid w:val="00ED400A"/>
    <w:rsid w:val="00ED5D35"/>
    <w:rsid w:val="00ED6598"/>
    <w:rsid w:val="00ED7030"/>
    <w:rsid w:val="00EE00EA"/>
    <w:rsid w:val="00EE05C7"/>
    <w:rsid w:val="00EE0C49"/>
    <w:rsid w:val="00EE17D5"/>
    <w:rsid w:val="00EE2FE1"/>
    <w:rsid w:val="00EE7B48"/>
    <w:rsid w:val="00EF297F"/>
    <w:rsid w:val="00EF29D6"/>
    <w:rsid w:val="00EF4426"/>
    <w:rsid w:val="00EF4DE3"/>
    <w:rsid w:val="00EF5CA7"/>
    <w:rsid w:val="00EF5DD0"/>
    <w:rsid w:val="00EF6097"/>
    <w:rsid w:val="00EF6BB3"/>
    <w:rsid w:val="00EF78A6"/>
    <w:rsid w:val="00F007F1"/>
    <w:rsid w:val="00F03D02"/>
    <w:rsid w:val="00F04124"/>
    <w:rsid w:val="00F04EB4"/>
    <w:rsid w:val="00F05151"/>
    <w:rsid w:val="00F055D2"/>
    <w:rsid w:val="00F05CE2"/>
    <w:rsid w:val="00F0619F"/>
    <w:rsid w:val="00F10B69"/>
    <w:rsid w:val="00F11C88"/>
    <w:rsid w:val="00F1392E"/>
    <w:rsid w:val="00F15A41"/>
    <w:rsid w:val="00F20AF8"/>
    <w:rsid w:val="00F21081"/>
    <w:rsid w:val="00F21842"/>
    <w:rsid w:val="00F228E4"/>
    <w:rsid w:val="00F25CE4"/>
    <w:rsid w:val="00F2719C"/>
    <w:rsid w:val="00F27AE5"/>
    <w:rsid w:val="00F3056F"/>
    <w:rsid w:val="00F32550"/>
    <w:rsid w:val="00F327CE"/>
    <w:rsid w:val="00F32F82"/>
    <w:rsid w:val="00F3336D"/>
    <w:rsid w:val="00F33CD6"/>
    <w:rsid w:val="00F34620"/>
    <w:rsid w:val="00F356D7"/>
    <w:rsid w:val="00F36240"/>
    <w:rsid w:val="00F366A1"/>
    <w:rsid w:val="00F37243"/>
    <w:rsid w:val="00F403D1"/>
    <w:rsid w:val="00F40C0D"/>
    <w:rsid w:val="00F4196F"/>
    <w:rsid w:val="00F41CE3"/>
    <w:rsid w:val="00F456AC"/>
    <w:rsid w:val="00F526FF"/>
    <w:rsid w:val="00F53E5A"/>
    <w:rsid w:val="00F565F7"/>
    <w:rsid w:val="00F57695"/>
    <w:rsid w:val="00F6018B"/>
    <w:rsid w:val="00F60653"/>
    <w:rsid w:val="00F60F28"/>
    <w:rsid w:val="00F614F9"/>
    <w:rsid w:val="00F620DE"/>
    <w:rsid w:val="00F62C00"/>
    <w:rsid w:val="00F633EB"/>
    <w:rsid w:val="00F66013"/>
    <w:rsid w:val="00F6619F"/>
    <w:rsid w:val="00F67E88"/>
    <w:rsid w:val="00F70686"/>
    <w:rsid w:val="00F70EB4"/>
    <w:rsid w:val="00F71605"/>
    <w:rsid w:val="00F724C0"/>
    <w:rsid w:val="00F72BD5"/>
    <w:rsid w:val="00F73312"/>
    <w:rsid w:val="00F74405"/>
    <w:rsid w:val="00F74ABF"/>
    <w:rsid w:val="00F75767"/>
    <w:rsid w:val="00F76389"/>
    <w:rsid w:val="00F76696"/>
    <w:rsid w:val="00F76AE5"/>
    <w:rsid w:val="00F76EE9"/>
    <w:rsid w:val="00F77539"/>
    <w:rsid w:val="00F84240"/>
    <w:rsid w:val="00F85019"/>
    <w:rsid w:val="00F86147"/>
    <w:rsid w:val="00F879E2"/>
    <w:rsid w:val="00F87B14"/>
    <w:rsid w:val="00F91707"/>
    <w:rsid w:val="00F92084"/>
    <w:rsid w:val="00F92174"/>
    <w:rsid w:val="00F9308C"/>
    <w:rsid w:val="00F934AD"/>
    <w:rsid w:val="00F9412B"/>
    <w:rsid w:val="00F96082"/>
    <w:rsid w:val="00FA24E6"/>
    <w:rsid w:val="00FA2BC4"/>
    <w:rsid w:val="00FA2D2E"/>
    <w:rsid w:val="00FA32B8"/>
    <w:rsid w:val="00FA485B"/>
    <w:rsid w:val="00FA489E"/>
    <w:rsid w:val="00FA5B83"/>
    <w:rsid w:val="00FA7DEE"/>
    <w:rsid w:val="00FB4979"/>
    <w:rsid w:val="00FB54F0"/>
    <w:rsid w:val="00FC04FB"/>
    <w:rsid w:val="00FC24F8"/>
    <w:rsid w:val="00FC26A0"/>
    <w:rsid w:val="00FC2708"/>
    <w:rsid w:val="00FC302C"/>
    <w:rsid w:val="00FC4EFC"/>
    <w:rsid w:val="00FC7058"/>
    <w:rsid w:val="00FD0F75"/>
    <w:rsid w:val="00FD1E76"/>
    <w:rsid w:val="00FD201A"/>
    <w:rsid w:val="00FD3232"/>
    <w:rsid w:val="00FD4EFF"/>
    <w:rsid w:val="00FD54D1"/>
    <w:rsid w:val="00FD54DC"/>
    <w:rsid w:val="00FD764F"/>
    <w:rsid w:val="00FD7B2F"/>
    <w:rsid w:val="00FE31F6"/>
    <w:rsid w:val="00FE4041"/>
    <w:rsid w:val="00FE6DF3"/>
    <w:rsid w:val="00FF0AE6"/>
    <w:rsid w:val="00FF3A6C"/>
    <w:rsid w:val="00FF3F1C"/>
    <w:rsid w:val="00FF425E"/>
    <w:rsid w:val="00FF4B7C"/>
    <w:rsid w:val="00FF52BB"/>
    <w:rsid w:val="00FF5E74"/>
    <w:rsid w:val="00FF6450"/>
    <w:rsid w:val="00FF7BF4"/>
    <w:rsid w:val="5837DB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CEC6D"/>
  <w15:chartTrackingRefBased/>
  <w15:docId w15:val="{FDDF4D1A-FAE9-40F2-9C5A-77376B7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20BA0"/>
    <w:pPr>
      <w:keepNext/>
      <w:keepLines/>
      <w:spacing w:before="240" w:line="360" w:lineRule="auto"/>
      <w:outlineLvl w:val="0"/>
    </w:pPr>
    <w:rPr>
      <w:rFonts w:ascii="Arial" w:eastAsiaTheme="majorEastAsia" w:hAnsi="Arial" w:cstheme="majorBidi"/>
      <w:b/>
      <w:sz w:val="36"/>
      <w:szCs w:val="32"/>
    </w:rPr>
  </w:style>
  <w:style w:type="paragraph" w:styleId="Heading2">
    <w:name w:val="heading 2"/>
    <w:basedOn w:val="Normal"/>
    <w:next w:val="Normal"/>
    <w:link w:val="Heading2Char"/>
    <w:qFormat/>
    <w:rsid w:val="006D7D5B"/>
    <w:pPr>
      <w:keepNext/>
      <w:tabs>
        <w:tab w:val="left" w:pos="1296"/>
      </w:tabs>
      <w:ind w:left="1440" w:hanging="1440"/>
      <w:outlineLvl w:val="1"/>
    </w:pPr>
    <w:rPr>
      <w:rFonts w:ascii="Arial" w:hAnsi="Arial" w:cs="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4F9"/>
    <w:pPr>
      <w:ind w:left="720"/>
      <w:contextualSpacing/>
    </w:pPr>
  </w:style>
  <w:style w:type="paragraph" w:styleId="NoSpacing">
    <w:name w:val="No Spacing"/>
    <w:uiPriority w:val="1"/>
    <w:qFormat/>
    <w:rsid w:val="00F614F9"/>
    <w:pPr>
      <w:spacing w:after="0" w:line="240" w:lineRule="auto"/>
    </w:pPr>
  </w:style>
  <w:style w:type="paragraph" w:styleId="Header">
    <w:name w:val="header"/>
    <w:basedOn w:val="Normal"/>
    <w:link w:val="HeaderChar"/>
    <w:uiPriority w:val="99"/>
    <w:unhideWhenUsed/>
    <w:rsid w:val="00304044"/>
    <w:pPr>
      <w:tabs>
        <w:tab w:val="center" w:pos="4680"/>
        <w:tab w:val="right" w:pos="9360"/>
      </w:tabs>
    </w:pPr>
  </w:style>
  <w:style w:type="character" w:customStyle="1" w:styleId="HeaderChar">
    <w:name w:val="Header Char"/>
    <w:basedOn w:val="DefaultParagraphFont"/>
    <w:link w:val="Header"/>
    <w:uiPriority w:val="99"/>
    <w:rsid w:val="00304044"/>
    <w:rPr>
      <w:rFonts w:ascii="Times New Roman" w:eastAsia="Times New Roman" w:hAnsi="Times New Roman" w:cs="Times New Roman"/>
      <w:sz w:val="24"/>
      <w:szCs w:val="24"/>
    </w:rPr>
  </w:style>
  <w:style w:type="paragraph" w:styleId="Footer">
    <w:name w:val="footer"/>
    <w:basedOn w:val="Normal"/>
    <w:link w:val="FooterChar"/>
    <w:unhideWhenUsed/>
    <w:rsid w:val="00304044"/>
    <w:pPr>
      <w:tabs>
        <w:tab w:val="center" w:pos="4680"/>
        <w:tab w:val="right" w:pos="9360"/>
      </w:tabs>
    </w:pPr>
  </w:style>
  <w:style w:type="character" w:customStyle="1" w:styleId="FooterChar">
    <w:name w:val="Footer Char"/>
    <w:basedOn w:val="DefaultParagraphFont"/>
    <w:link w:val="Footer"/>
    <w:rsid w:val="003040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D7D5B"/>
    <w:rPr>
      <w:rFonts w:ascii="Arial" w:eastAsia="Times New Roman" w:hAnsi="Arial" w:cs="Arial"/>
      <w:b/>
      <w:sz w:val="36"/>
      <w:szCs w:val="20"/>
    </w:rPr>
  </w:style>
  <w:style w:type="character" w:customStyle="1" w:styleId="highlight">
    <w:name w:val="highlight"/>
    <w:basedOn w:val="DefaultParagraphFont"/>
    <w:rsid w:val="006D7D5B"/>
  </w:style>
  <w:style w:type="character" w:styleId="Hyperlink">
    <w:name w:val="Hyperlink"/>
    <w:uiPriority w:val="99"/>
    <w:rsid w:val="006D7D5B"/>
    <w:rPr>
      <w:color w:val="0000FF"/>
      <w:u w:val="single"/>
    </w:rPr>
  </w:style>
  <w:style w:type="paragraph" w:customStyle="1" w:styleId="Default">
    <w:name w:val="Default"/>
    <w:rsid w:val="006D7D5B"/>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
    <w:name w:val="Body Text Indent"/>
    <w:basedOn w:val="Normal"/>
    <w:link w:val="BodyTextIndentChar"/>
    <w:rsid w:val="006D7D5B"/>
    <w:pPr>
      <w:ind w:left="720"/>
      <w:jc w:val="both"/>
    </w:pPr>
    <w:rPr>
      <w:rFonts w:ascii="Arial" w:hAnsi="Arial"/>
      <w:szCs w:val="20"/>
    </w:rPr>
  </w:style>
  <w:style w:type="character" w:customStyle="1" w:styleId="BodyTextIndentChar">
    <w:name w:val="Body Text Indent Char"/>
    <w:basedOn w:val="DefaultParagraphFont"/>
    <w:link w:val="BodyTextIndent"/>
    <w:rsid w:val="006D7D5B"/>
    <w:rPr>
      <w:rFonts w:ascii="Arial" w:eastAsia="Times New Roman" w:hAnsi="Arial" w:cs="Times New Roman"/>
      <w:sz w:val="24"/>
      <w:szCs w:val="20"/>
    </w:rPr>
  </w:style>
  <w:style w:type="character" w:styleId="CommentReference">
    <w:name w:val="annotation reference"/>
    <w:uiPriority w:val="99"/>
    <w:rsid w:val="006D7D5B"/>
    <w:rPr>
      <w:sz w:val="16"/>
      <w:szCs w:val="16"/>
    </w:rPr>
  </w:style>
  <w:style w:type="paragraph" w:styleId="CommentText">
    <w:name w:val="annotation text"/>
    <w:basedOn w:val="Normal"/>
    <w:link w:val="CommentTextChar"/>
    <w:uiPriority w:val="99"/>
    <w:rsid w:val="006D7D5B"/>
    <w:rPr>
      <w:sz w:val="20"/>
      <w:szCs w:val="20"/>
    </w:rPr>
  </w:style>
  <w:style w:type="character" w:customStyle="1" w:styleId="CommentTextChar">
    <w:name w:val="Comment Text Char"/>
    <w:basedOn w:val="DefaultParagraphFont"/>
    <w:link w:val="CommentText"/>
    <w:uiPriority w:val="99"/>
    <w:rsid w:val="006D7D5B"/>
    <w:rPr>
      <w:rFonts w:ascii="Times New Roman" w:eastAsia="Times New Roman" w:hAnsi="Times New Roman" w:cs="Times New Roman"/>
      <w:sz w:val="20"/>
      <w:szCs w:val="20"/>
    </w:rPr>
  </w:style>
  <w:style w:type="paragraph" w:customStyle="1" w:styleId="me">
    <w:name w:val="me"/>
    <w:basedOn w:val="Normal"/>
    <w:qFormat/>
    <w:rsid w:val="006D7D5B"/>
    <w:pPr>
      <w:spacing w:after="240"/>
      <w:ind w:firstLine="720"/>
      <w:jc w:val="both"/>
    </w:pPr>
    <w:rPr>
      <w:rFonts w:eastAsia="Calibri"/>
      <w:lang w:eastAsia="ja-JP"/>
    </w:rPr>
  </w:style>
  <w:style w:type="character" w:styleId="Emphasis">
    <w:name w:val="Emphasis"/>
    <w:uiPriority w:val="20"/>
    <w:qFormat/>
    <w:rsid w:val="003D71B9"/>
    <w:rPr>
      <w:i/>
      <w:iCs/>
    </w:rPr>
  </w:style>
  <w:style w:type="character" w:customStyle="1" w:styleId="Heading1Char">
    <w:name w:val="Heading 1 Char"/>
    <w:basedOn w:val="DefaultParagraphFont"/>
    <w:link w:val="Heading1"/>
    <w:uiPriority w:val="9"/>
    <w:rsid w:val="00120BA0"/>
    <w:rPr>
      <w:rFonts w:ascii="Arial" w:eastAsiaTheme="majorEastAsia" w:hAnsi="Arial" w:cstheme="majorBidi"/>
      <w:b/>
      <w:sz w:val="36"/>
      <w:szCs w:val="32"/>
    </w:rPr>
  </w:style>
  <w:style w:type="paragraph" w:styleId="Subtitle">
    <w:name w:val="Subtitle"/>
    <w:aliases w:val="All Caps"/>
    <w:next w:val="Normal"/>
    <w:link w:val="SubtitleChar"/>
    <w:qFormat/>
    <w:rsid w:val="0071344F"/>
    <w:pPr>
      <w:spacing w:after="0" w:line="240" w:lineRule="auto"/>
    </w:pPr>
    <w:rPr>
      <w:rFonts w:ascii="Arial" w:eastAsia="Times New Roman" w:hAnsi="Arial" w:cs="Times New Roman"/>
      <w:b/>
      <w:sz w:val="24"/>
      <w:szCs w:val="20"/>
    </w:rPr>
  </w:style>
  <w:style w:type="character" w:customStyle="1" w:styleId="SubtitleChar">
    <w:name w:val="Subtitle Char"/>
    <w:aliases w:val="All Caps Char"/>
    <w:basedOn w:val="DefaultParagraphFont"/>
    <w:link w:val="Subtitle"/>
    <w:rsid w:val="0071344F"/>
    <w:rPr>
      <w:rFonts w:ascii="Arial" w:eastAsia="Times New Roman" w:hAnsi="Arial" w:cs="Times New Roman"/>
      <w:b/>
      <w:sz w:val="24"/>
      <w:szCs w:val="20"/>
    </w:rPr>
  </w:style>
  <w:style w:type="paragraph" w:styleId="BodyText">
    <w:name w:val="Body Text"/>
    <w:basedOn w:val="Normal"/>
    <w:link w:val="BodyTextChar"/>
    <w:rsid w:val="0017161A"/>
    <w:pPr>
      <w:spacing w:after="120"/>
    </w:pPr>
    <w:rPr>
      <w:sz w:val="20"/>
      <w:szCs w:val="20"/>
    </w:rPr>
  </w:style>
  <w:style w:type="character" w:customStyle="1" w:styleId="BodyTextChar">
    <w:name w:val="Body Text Char"/>
    <w:basedOn w:val="DefaultParagraphFont"/>
    <w:link w:val="BodyText"/>
    <w:rsid w:val="0017161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916D8"/>
    <w:rPr>
      <w:color w:val="605E5C"/>
      <w:shd w:val="clear" w:color="auto" w:fill="E1DFDD"/>
    </w:rPr>
  </w:style>
  <w:style w:type="paragraph" w:styleId="BalloonText">
    <w:name w:val="Balloon Text"/>
    <w:basedOn w:val="Normal"/>
    <w:link w:val="BalloonTextChar"/>
    <w:uiPriority w:val="99"/>
    <w:semiHidden/>
    <w:unhideWhenUsed/>
    <w:rsid w:val="00765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CEE"/>
    <w:rPr>
      <w:rFonts w:ascii="Segoe UI" w:eastAsia="Times New Roman" w:hAnsi="Segoe UI" w:cs="Segoe UI"/>
      <w:sz w:val="18"/>
      <w:szCs w:val="18"/>
    </w:rPr>
  </w:style>
  <w:style w:type="paragraph" w:styleId="NormalWeb">
    <w:name w:val="Normal (Web)"/>
    <w:basedOn w:val="Normal"/>
    <w:uiPriority w:val="99"/>
    <w:unhideWhenUsed/>
    <w:rsid w:val="00F565F7"/>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uiPriority w:val="99"/>
    <w:semiHidden/>
    <w:unhideWhenUsed/>
    <w:rsid w:val="00F04EB4"/>
    <w:rPr>
      <w:b/>
      <w:bCs/>
    </w:rPr>
  </w:style>
  <w:style w:type="character" w:customStyle="1" w:styleId="CommentSubjectChar">
    <w:name w:val="Comment Subject Char"/>
    <w:basedOn w:val="CommentTextChar"/>
    <w:link w:val="CommentSubject"/>
    <w:uiPriority w:val="99"/>
    <w:semiHidden/>
    <w:rsid w:val="00F04EB4"/>
    <w:rPr>
      <w:rFonts w:ascii="Times New Roman" w:eastAsia="Times New Roman" w:hAnsi="Times New Roman" w:cs="Times New Roman"/>
      <w:b/>
      <w:bCs/>
      <w:sz w:val="20"/>
      <w:szCs w:val="20"/>
    </w:rPr>
  </w:style>
  <w:style w:type="character" w:styleId="IntenseEmphasis">
    <w:name w:val="Intense Emphasis"/>
    <w:aliases w:val="ALL CAPS"/>
    <w:uiPriority w:val="21"/>
    <w:qFormat/>
    <w:rsid w:val="000F77BC"/>
    <w:rPr>
      <w:rFonts w:ascii="Arial" w:hAnsi="Arial"/>
      <w:b/>
      <w:i w:val="0"/>
      <w:iCs/>
      <w:color w:val="auto"/>
      <w:sz w:val="24"/>
    </w:rPr>
  </w:style>
  <w:style w:type="character" w:customStyle="1" w:styleId="emphi1">
    <w:name w:val="emphi1"/>
    <w:rsid w:val="00246290"/>
    <w:rPr>
      <w:i/>
      <w:iCs/>
    </w:rPr>
  </w:style>
  <w:style w:type="paragraph" w:styleId="BodyTextIndent2">
    <w:name w:val="Body Text Indent 2"/>
    <w:basedOn w:val="Normal"/>
    <w:link w:val="BodyTextIndent2Char"/>
    <w:uiPriority w:val="99"/>
    <w:semiHidden/>
    <w:unhideWhenUsed/>
    <w:rsid w:val="008C6434"/>
    <w:pPr>
      <w:spacing w:after="120" w:line="480" w:lineRule="auto"/>
      <w:ind w:left="360"/>
    </w:pPr>
  </w:style>
  <w:style w:type="character" w:customStyle="1" w:styleId="BodyTextIndent2Char">
    <w:name w:val="Body Text Indent 2 Char"/>
    <w:basedOn w:val="DefaultParagraphFont"/>
    <w:link w:val="BodyTextIndent2"/>
    <w:uiPriority w:val="99"/>
    <w:semiHidden/>
    <w:rsid w:val="008C6434"/>
    <w:rPr>
      <w:rFonts w:ascii="Times New Roman" w:eastAsia="Times New Roman" w:hAnsi="Times New Roman" w:cs="Times New Roman"/>
      <w:sz w:val="24"/>
      <w:szCs w:val="24"/>
    </w:rPr>
  </w:style>
  <w:style w:type="paragraph" w:styleId="Revision">
    <w:name w:val="Revision"/>
    <w:hidden/>
    <w:uiPriority w:val="99"/>
    <w:semiHidden/>
    <w:rsid w:val="00C4760D"/>
    <w:pPr>
      <w:spacing w:after="0" w:line="240" w:lineRule="auto"/>
    </w:pPr>
    <w:rPr>
      <w:rFonts w:ascii="Times New Roman" w:eastAsia="Times New Roman" w:hAnsi="Times New Roman" w:cs="Times New Roman"/>
      <w:sz w:val="24"/>
      <w:szCs w:val="24"/>
    </w:rPr>
  </w:style>
  <w:style w:type="character" w:customStyle="1" w:styleId="Style">
    <w:name w:val="Style"/>
    <w:rsid w:val="005C447A"/>
    <w:rPr>
      <w:rFonts w:ascii="Arial" w:hAnsi="Arial"/>
      <w:sz w:val="24"/>
    </w:rPr>
  </w:style>
  <w:style w:type="table" w:styleId="TableGrid">
    <w:name w:val="Table Grid"/>
    <w:basedOn w:val="TableNormal"/>
    <w:uiPriority w:val="39"/>
    <w:rsid w:val="00766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41C08"/>
    <w:rPr>
      <w:color w:val="2B579A"/>
      <w:shd w:val="clear" w:color="auto" w:fill="E1DFDD"/>
    </w:rPr>
  </w:style>
  <w:style w:type="character" w:customStyle="1" w:styleId="cf01">
    <w:name w:val="cf01"/>
    <w:basedOn w:val="DefaultParagraphFont"/>
    <w:rsid w:val="006E1193"/>
    <w:rPr>
      <w:rFonts w:ascii="Segoe UI" w:hAnsi="Segoe UI" w:cs="Segoe UI" w:hint="default"/>
      <w:sz w:val="18"/>
      <w:szCs w:val="18"/>
    </w:rPr>
  </w:style>
  <w:style w:type="paragraph" w:customStyle="1" w:styleId="pf0">
    <w:name w:val="pf0"/>
    <w:basedOn w:val="Normal"/>
    <w:rsid w:val="004051B1"/>
    <w:pPr>
      <w:spacing w:before="100" w:beforeAutospacing="1" w:after="100" w:afterAutospacing="1"/>
    </w:pPr>
  </w:style>
  <w:style w:type="character" w:styleId="Strong">
    <w:name w:val="Strong"/>
    <w:uiPriority w:val="22"/>
    <w:qFormat/>
    <w:rsid w:val="00D414A0"/>
    <w:rPr>
      <w:rFonts w:ascii="Arial" w:hAnsi="Arial"/>
      <w:b/>
      <w:bCs/>
      <w:caps w:val="0"/>
      <w:smallCaps/>
      <w:sz w:val="34"/>
    </w:rPr>
  </w:style>
  <w:style w:type="paragraph" w:customStyle="1" w:styleId="Style1">
    <w:name w:val="Style1"/>
    <w:basedOn w:val="Heading2"/>
    <w:link w:val="Style1Char"/>
    <w:qFormat/>
    <w:rsid w:val="00877FB9"/>
    <w:pPr>
      <w:ind w:left="0" w:firstLine="0"/>
      <w:jc w:val="center"/>
    </w:pPr>
    <w:rPr>
      <w:noProof/>
      <w:color w:val="1F3864" w:themeColor="accent1" w:themeShade="80"/>
      <w:szCs w:val="36"/>
    </w:rPr>
  </w:style>
  <w:style w:type="character" w:customStyle="1" w:styleId="Style1Char">
    <w:name w:val="Style1 Char"/>
    <w:basedOn w:val="Heading2Char"/>
    <w:link w:val="Style1"/>
    <w:rsid w:val="00877FB9"/>
    <w:rPr>
      <w:rFonts w:ascii="Arial" w:eastAsia="Times New Roman" w:hAnsi="Arial" w:cs="Arial"/>
      <w:b/>
      <w:noProof/>
      <w:color w:val="1F3864" w:themeColor="accent1" w:themeShade="8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38918">
      <w:bodyDiv w:val="1"/>
      <w:marLeft w:val="0"/>
      <w:marRight w:val="0"/>
      <w:marTop w:val="0"/>
      <w:marBottom w:val="0"/>
      <w:divBdr>
        <w:top w:val="none" w:sz="0" w:space="0" w:color="auto"/>
        <w:left w:val="none" w:sz="0" w:space="0" w:color="auto"/>
        <w:bottom w:val="none" w:sz="0" w:space="0" w:color="auto"/>
        <w:right w:val="none" w:sz="0" w:space="0" w:color="auto"/>
      </w:divBdr>
    </w:div>
    <w:div w:id="124205385">
      <w:bodyDiv w:val="1"/>
      <w:marLeft w:val="0"/>
      <w:marRight w:val="0"/>
      <w:marTop w:val="0"/>
      <w:marBottom w:val="0"/>
      <w:divBdr>
        <w:top w:val="none" w:sz="0" w:space="0" w:color="auto"/>
        <w:left w:val="none" w:sz="0" w:space="0" w:color="auto"/>
        <w:bottom w:val="none" w:sz="0" w:space="0" w:color="auto"/>
        <w:right w:val="none" w:sz="0" w:space="0" w:color="auto"/>
      </w:divBdr>
    </w:div>
    <w:div w:id="185363234">
      <w:bodyDiv w:val="1"/>
      <w:marLeft w:val="0"/>
      <w:marRight w:val="0"/>
      <w:marTop w:val="0"/>
      <w:marBottom w:val="0"/>
      <w:divBdr>
        <w:top w:val="none" w:sz="0" w:space="0" w:color="auto"/>
        <w:left w:val="none" w:sz="0" w:space="0" w:color="auto"/>
        <w:bottom w:val="none" w:sz="0" w:space="0" w:color="auto"/>
        <w:right w:val="none" w:sz="0" w:space="0" w:color="auto"/>
      </w:divBdr>
    </w:div>
    <w:div w:id="222329841">
      <w:bodyDiv w:val="1"/>
      <w:marLeft w:val="0"/>
      <w:marRight w:val="0"/>
      <w:marTop w:val="0"/>
      <w:marBottom w:val="0"/>
      <w:divBdr>
        <w:top w:val="none" w:sz="0" w:space="0" w:color="auto"/>
        <w:left w:val="none" w:sz="0" w:space="0" w:color="auto"/>
        <w:bottom w:val="none" w:sz="0" w:space="0" w:color="auto"/>
        <w:right w:val="none" w:sz="0" w:space="0" w:color="auto"/>
      </w:divBdr>
    </w:div>
    <w:div w:id="224225037">
      <w:bodyDiv w:val="1"/>
      <w:marLeft w:val="0"/>
      <w:marRight w:val="0"/>
      <w:marTop w:val="0"/>
      <w:marBottom w:val="0"/>
      <w:divBdr>
        <w:top w:val="none" w:sz="0" w:space="0" w:color="auto"/>
        <w:left w:val="none" w:sz="0" w:space="0" w:color="auto"/>
        <w:bottom w:val="none" w:sz="0" w:space="0" w:color="auto"/>
        <w:right w:val="none" w:sz="0" w:space="0" w:color="auto"/>
      </w:divBdr>
    </w:div>
    <w:div w:id="271279004">
      <w:bodyDiv w:val="1"/>
      <w:marLeft w:val="0"/>
      <w:marRight w:val="0"/>
      <w:marTop w:val="0"/>
      <w:marBottom w:val="0"/>
      <w:divBdr>
        <w:top w:val="none" w:sz="0" w:space="0" w:color="auto"/>
        <w:left w:val="none" w:sz="0" w:space="0" w:color="auto"/>
        <w:bottom w:val="none" w:sz="0" w:space="0" w:color="auto"/>
        <w:right w:val="none" w:sz="0" w:space="0" w:color="auto"/>
      </w:divBdr>
    </w:div>
    <w:div w:id="272708204">
      <w:bodyDiv w:val="1"/>
      <w:marLeft w:val="0"/>
      <w:marRight w:val="0"/>
      <w:marTop w:val="0"/>
      <w:marBottom w:val="0"/>
      <w:divBdr>
        <w:top w:val="none" w:sz="0" w:space="0" w:color="auto"/>
        <w:left w:val="none" w:sz="0" w:space="0" w:color="auto"/>
        <w:bottom w:val="none" w:sz="0" w:space="0" w:color="auto"/>
        <w:right w:val="none" w:sz="0" w:space="0" w:color="auto"/>
      </w:divBdr>
    </w:div>
    <w:div w:id="353531890">
      <w:bodyDiv w:val="1"/>
      <w:marLeft w:val="0"/>
      <w:marRight w:val="0"/>
      <w:marTop w:val="0"/>
      <w:marBottom w:val="0"/>
      <w:divBdr>
        <w:top w:val="none" w:sz="0" w:space="0" w:color="auto"/>
        <w:left w:val="none" w:sz="0" w:space="0" w:color="auto"/>
        <w:bottom w:val="none" w:sz="0" w:space="0" w:color="auto"/>
        <w:right w:val="none" w:sz="0" w:space="0" w:color="auto"/>
      </w:divBdr>
    </w:div>
    <w:div w:id="355934947">
      <w:bodyDiv w:val="1"/>
      <w:marLeft w:val="0"/>
      <w:marRight w:val="0"/>
      <w:marTop w:val="0"/>
      <w:marBottom w:val="0"/>
      <w:divBdr>
        <w:top w:val="none" w:sz="0" w:space="0" w:color="auto"/>
        <w:left w:val="none" w:sz="0" w:space="0" w:color="auto"/>
        <w:bottom w:val="none" w:sz="0" w:space="0" w:color="auto"/>
        <w:right w:val="none" w:sz="0" w:space="0" w:color="auto"/>
      </w:divBdr>
    </w:div>
    <w:div w:id="365835140">
      <w:bodyDiv w:val="1"/>
      <w:marLeft w:val="0"/>
      <w:marRight w:val="0"/>
      <w:marTop w:val="0"/>
      <w:marBottom w:val="0"/>
      <w:divBdr>
        <w:top w:val="none" w:sz="0" w:space="0" w:color="auto"/>
        <w:left w:val="none" w:sz="0" w:space="0" w:color="auto"/>
        <w:bottom w:val="none" w:sz="0" w:space="0" w:color="auto"/>
        <w:right w:val="none" w:sz="0" w:space="0" w:color="auto"/>
      </w:divBdr>
    </w:div>
    <w:div w:id="378364962">
      <w:bodyDiv w:val="1"/>
      <w:marLeft w:val="0"/>
      <w:marRight w:val="0"/>
      <w:marTop w:val="0"/>
      <w:marBottom w:val="0"/>
      <w:divBdr>
        <w:top w:val="none" w:sz="0" w:space="0" w:color="auto"/>
        <w:left w:val="none" w:sz="0" w:space="0" w:color="auto"/>
        <w:bottom w:val="none" w:sz="0" w:space="0" w:color="auto"/>
        <w:right w:val="none" w:sz="0" w:space="0" w:color="auto"/>
      </w:divBdr>
    </w:div>
    <w:div w:id="399255549">
      <w:bodyDiv w:val="1"/>
      <w:marLeft w:val="0"/>
      <w:marRight w:val="0"/>
      <w:marTop w:val="0"/>
      <w:marBottom w:val="0"/>
      <w:divBdr>
        <w:top w:val="none" w:sz="0" w:space="0" w:color="auto"/>
        <w:left w:val="none" w:sz="0" w:space="0" w:color="auto"/>
        <w:bottom w:val="none" w:sz="0" w:space="0" w:color="auto"/>
        <w:right w:val="none" w:sz="0" w:space="0" w:color="auto"/>
      </w:divBdr>
    </w:div>
    <w:div w:id="401947936">
      <w:bodyDiv w:val="1"/>
      <w:marLeft w:val="0"/>
      <w:marRight w:val="0"/>
      <w:marTop w:val="0"/>
      <w:marBottom w:val="0"/>
      <w:divBdr>
        <w:top w:val="none" w:sz="0" w:space="0" w:color="auto"/>
        <w:left w:val="none" w:sz="0" w:space="0" w:color="auto"/>
        <w:bottom w:val="none" w:sz="0" w:space="0" w:color="auto"/>
        <w:right w:val="none" w:sz="0" w:space="0" w:color="auto"/>
      </w:divBdr>
    </w:div>
    <w:div w:id="404886389">
      <w:bodyDiv w:val="1"/>
      <w:marLeft w:val="0"/>
      <w:marRight w:val="0"/>
      <w:marTop w:val="0"/>
      <w:marBottom w:val="0"/>
      <w:divBdr>
        <w:top w:val="none" w:sz="0" w:space="0" w:color="auto"/>
        <w:left w:val="none" w:sz="0" w:space="0" w:color="auto"/>
        <w:bottom w:val="none" w:sz="0" w:space="0" w:color="auto"/>
        <w:right w:val="none" w:sz="0" w:space="0" w:color="auto"/>
      </w:divBdr>
    </w:div>
    <w:div w:id="425007438">
      <w:bodyDiv w:val="1"/>
      <w:marLeft w:val="0"/>
      <w:marRight w:val="0"/>
      <w:marTop w:val="0"/>
      <w:marBottom w:val="0"/>
      <w:divBdr>
        <w:top w:val="none" w:sz="0" w:space="0" w:color="auto"/>
        <w:left w:val="none" w:sz="0" w:space="0" w:color="auto"/>
        <w:bottom w:val="none" w:sz="0" w:space="0" w:color="auto"/>
        <w:right w:val="none" w:sz="0" w:space="0" w:color="auto"/>
      </w:divBdr>
    </w:div>
    <w:div w:id="427389316">
      <w:bodyDiv w:val="1"/>
      <w:marLeft w:val="0"/>
      <w:marRight w:val="0"/>
      <w:marTop w:val="0"/>
      <w:marBottom w:val="0"/>
      <w:divBdr>
        <w:top w:val="none" w:sz="0" w:space="0" w:color="auto"/>
        <w:left w:val="none" w:sz="0" w:space="0" w:color="auto"/>
        <w:bottom w:val="none" w:sz="0" w:space="0" w:color="auto"/>
        <w:right w:val="none" w:sz="0" w:space="0" w:color="auto"/>
      </w:divBdr>
    </w:div>
    <w:div w:id="481191168">
      <w:bodyDiv w:val="1"/>
      <w:marLeft w:val="0"/>
      <w:marRight w:val="0"/>
      <w:marTop w:val="0"/>
      <w:marBottom w:val="0"/>
      <w:divBdr>
        <w:top w:val="none" w:sz="0" w:space="0" w:color="auto"/>
        <w:left w:val="none" w:sz="0" w:space="0" w:color="auto"/>
        <w:bottom w:val="none" w:sz="0" w:space="0" w:color="auto"/>
        <w:right w:val="none" w:sz="0" w:space="0" w:color="auto"/>
      </w:divBdr>
    </w:div>
    <w:div w:id="502010071">
      <w:bodyDiv w:val="1"/>
      <w:marLeft w:val="0"/>
      <w:marRight w:val="0"/>
      <w:marTop w:val="0"/>
      <w:marBottom w:val="0"/>
      <w:divBdr>
        <w:top w:val="none" w:sz="0" w:space="0" w:color="auto"/>
        <w:left w:val="none" w:sz="0" w:space="0" w:color="auto"/>
        <w:bottom w:val="none" w:sz="0" w:space="0" w:color="auto"/>
        <w:right w:val="none" w:sz="0" w:space="0" w:color="auto"/>
      </w:divBdr>
    </w:div>
    <w:div w:id="531305366">
      <w:bodyDiv w:val="1"/>
      <w:marLeft w:val="0"/>
      <w:marRight w:val="0"/>
      <w:marTop w:val="0"/>
      <w:marBottom w:val="0"/>
      <w:divBdr>
        <w:top w:val="none" w:sz="0" w:space="0" w:color="auto"/>
        <w:left w:val="none" w:sz="0" w:space="0" w:color="auto"/>
        <w:bottom w:val="none" w:sz="0" w:space="0" w:color="auto"/>
        <w:right w:val="none" w:sz="0" w:space="0" w:color="auto"/>
      </w:divBdr>
    </w:div>
    <w:div w:id="607931587">
      <w:bodyDiv w:val="1"/>
      <w:marLeft w:val="0"/>
      <w:marRight w:val="0"/>
      <w:marTop w:val="0"/>
      <w:marBottom w:val="0"/>
      <w:divBdr>
        <w:top w:val="none" w:sz="0" w:space="0" w:color="auto"/>
        <w:left w:val="none" w:sz="0" w:space="0" w:color="auto"/>
        <w:bottom w:val="none" w:sz="0" w:space="0" w:color="auto"/>
        <w:right w:val="none" w:sz="0" w:space="0" w:color="auto"/>
      </w:divBdr>
    </w:div>
    <w:div w:id="640353295">
      <w:bodyDiv w:val="1"/>
      <w:marLeft w:val="0"/>
      <w:marRight w:val="0"/>
      <w:marTop w:val="0"/>
      <w:marBottom w:val="0"/>
      <w:divBdr>
        <w:top w:val="none" w:sz="0" w:space="0" w:color="auto"/>
        <w:left w:val="none" w:sz="0" w:space="0" w:color="auto"/>
        <w:bottom w:val="none" w:sz="0" w:space="0" w:color="auto"/>
        <w:right w:val="none" w:sz="0" w:space="0" w:color="auto"/>
      </w:divBdr>
    </w:div>
    <w:div w:id="665791427">
      <w:bodyDiv w:val="1"/>
      <w:marLeft w:val="0"/>
      <w:marRight w:val="0"/>
      <w:marTop w:val="0"/>
      <w:marBottom w:val="0"/>
      <w:divBdr>
        <w:top w:val="none" w:sz="0" w:space="0" w:color="auto"/>
        <w:left w:val="none" w:sz="0" w:space="0" w:color="auto"/>
        <w:bottom w:val="none" w:sz="0" w:space="0" w:color="auto"/>
        <w:right w:val="none" w:sz="0" w:space="0" w:color="auto"/>
      </w:divBdr>
    </w:div>
    <w:div w:id="669646850">
      <w:bodyDiv w:val="1"/>
      <w:marLeft w:val="0"/>
      <w:marRight w:val="0"/>
      <w:marTop w:val="0"/>
      <w:marBottom w:val="0"/>
      <w:divBdr>
        <w:top w:val="none" w:sz="0" w:space="0" w:color="auto"/>
        <w:left w:val="none" w:sz="0" w:space="0" w:color="auto"/>
        <w:bottom w:val="none" w:sz="0" w:space="0" w:color="auto"/>
        <w:right w:val="none" w:sz="0" w:space="0" w:color="auto"/>
      </w:divBdr>
    </w:div>
    <w:div w:id="688291526">
      <w:bodyDiv w:val="1"/>
      <w:marLeft w:val="0"/>
      <w:marRight w:val="0"/>
      <w:marTop w:val="0"/>
      <w:marBottom w:val="0"/>
      <w:divBdr>
        <w:top w:val="none" w:sz="0" w:space="0" w:color="auto"/>
        <w:left w:val="none" w:sz="0" w:space="0" w:color="auto"/>
        <w:bottom w:val="none" w:sz="0" w:space="0" w:color="auto"/>
        <w:right w:val="none" w:sz="0" w:space="0" w:color="auto"/>
      </w:divBdr>
    </w:div>
    <w:div w:id="803160571">
      <w:bodyDiv w:val="1"/>
      <w:marLeft w:val="0"/>
      <w:marRight w:val="0"/>
      <w:marTop w:val="0"/>
      <w:marBottom w:val="0"/>
      <w:divBdr>
        <w:top w:val="none" w:sz="0" w:space="0" w:color="auto"/>
        <w:left w:val="none" w:sz="0" w:space="0" w:color="auto"/>
        <w:bottom w:val="none" w:sz="0" w:space="0" w:color="auto"/>
        <w:right w:val="none" w:sz="0" w:space="0" w:color="auto"/>
      </w:divBdr>
    </w:div>
    <w:div w:id="804932995">
      <w:bodyDiv w:val="1"/>
      <w:marLeft w:val="0"/>
      <w:marRight w:val="0"/>
      <w:marTop w:val="0"/>
      <w:marBottom w:val="0"/>
      <w:divBdr>
        <w:top w:val="none" w:sz="0" w:space="0" w:color="auto"/>
        <w:left w:val="none" w:sz="0" w:space="0" w:color="auto"/>
        <w:bottom w:val="none" w:sz="0" w:space="0" w:color="auto"/>
        <w:right w:val="none" w:sz="0" w:space="0" w:color="auto"/>
      </w:divBdr>
    </w:div>
    <w:div w:id="826213251">
      <w:bodyDiv w:val="1"/>
      <w:marLeft w:val="0"/>
      <w:marRight w:val="0"/>
      <w:marTop w:val="0"/>
      <w:marBottom w:val="0"/>
      <w:divBdr>
        <w:top w:val="none" w:sz="0" w:space="0" w:color="auto"/>
        <w:left w:val="none" w:sz="0" w:space="0" w:color="auto"/>
        <w:bottom w:val="none" w:sz="0" w:space="0" w:color="auto"/>
        <w:right w:val="none" w:sz="0" w:space="0" w:color="auto"/>
      </w:divBdr>
    </w:div>
    <w:div w:id="830605351">
      <w:bodyDiv w:val="1"/>
      <w:marLeft w:val="0"/>
      <w:marRight w:val="0"/>
      <w:marTop w:val="0"/>
      <w:marBottom w:val="0"/>
      <w:divBdr>
        <w:top w:val="none" w:sz="0" w:space="0" w:color="auto"/>
        <w:left w:val="none" w:sz="0" w:space="0" w:color="auto"/>
        <w:bottom w:val="none" w:sz="0" w:space="0" w:color="auto"/>
        <w:right w:val="none" w:sz="0" w:space="0" w:color="auto"/>
      </w:divBdr>
    </w:div>
    <w:div w:id="904798620">
      <w:bodyDiv w:val="1"/>
      <w:marLeft w:val="0"/>
      <w:marRight w:val="0"/>
      <w:marTop w:val="0"/>
      <w:marBottom w:val="0"/>
      <w:divBdr>
        <w:top w:val="none" w:sz="0" w:space="0" w:color="auto"/>
        <w:left w:val="none" w:sz="0" w:space="0" w:color="auto"/>
        <w:bottom w:val="none" w:sz="0" w:space="0" w:color="auto"/>
        <w:right w:val="none" w:sz="0" w:space="0" w:color="auto"/>
      </w:divBdr>
    </w:div>
    <w:div w:id="916331450">
      <w:bodyDiv w:val="1"/>
      <w:marLeft w:val="0"/>
      <w:marRight w:val="0"/>
      <w:marTop w:val="0"/>
      <w:marBottom w:val="0"/>
      <w:divBdr>
        <w:top w:val="none" w:sz="0" w:space="0" w:color="auto"/>
        <w:left w:val="none" w:sz="0" w:space="0" w:color="auto"/>
        <w:bottom w:val="none" w:sz="0" w:space="0" w:color="auto"/>
        <w:right w:val="none" w:sz="0" w:space="0" w:color="auto"/>
      </w:divBdr>
    </w:div>
    <w:div w:id="935944966">
      <w:bodyDiv w:val="1"/>
      <w:marLeft w:val="0"/>
      <w:marRight w:val="0"/>
      <w:marTop w:val="0"/>
      <w:marBottom w:val="0"/>
      <w:divBdr>
        <w:top w:val="none" w:sz="0" w:space="0" w:color="auto"/>
        <w:left w:val="none" w:sz="0" w:space="0" w:color="auto"/>
        <w:bottom w:val="none" w:sz="0" w:space="0" w:color="auto"/>
        <w:right w:val="none" w:sz="0" w:space="0" w:color="auto"/>
      </w:divBdr>
    </w:div>
    <w:div w:id="978195593">
      <w:bodyDiv w:val="1"/>
      <w:marLeft w:val="0"/>
      <w:marRight w:val="0"/>
      <w:marTop w:val="0"/>
      <w:marBottom w:val="0"/>
      <w:divBdr>
        <w:top w:val="none" w:sz="0" w:space="0" w:color="auto"/>
        <w:left w:val="none" w:sz="0" w:space="0" w:color="auto"/>
        <w:bottom w:val="none" w:sz="0" w:space="0" w:color="auto"/>
        <w:right w:val="none" w:sz="0" w:space="0" w:color="auto"/>
      </w:divBdr>
    </w:div>
    <w:div w:id="1097751728">
      <w:bodyDiv w:val="1"/>
      <w:marLeft w:val="0"/>
      <w:marRight w:val="0"/>
      <w:marTop w:val="0"/>
      <w:marBottom w:val="0"/>
      <w:divBdr>
        <w:top w:val="none" w:sz="0" w:space="0" w:color="auto"/>
        <w:left w:val="none" w:sz="0" w:space="0" w:color="auto"/>
        <w:bottom w:val="none" w:sz="0" w:space="0" w:color="auto"/>
        <w:right w:val="none" w:sz="0" w:space="0" w:color="auto"/>
      </w:divBdr>
    </w:div>
    <w:div w:id="1135951601">
      <w:bodyDiv w:val="1"/>
      <w:marLeft w:val="0"/>
      <w:marRight w:val="0"/>
      <w:marTop w:val="0"/>
      <w:marBottom w:val="0"/>
      <w:divBdr>
        <w:top w:val="none" w:sz="0" w:space="0" w:color="auto"/>
        <w:left w:val="none" w:sz="0" w:space="0" w:color="auto"/>
        <w:bottom w:val="none" w:sz="0" w:space="0" w:color="auto"/>
        <w:right w:val="none" w:sz="0" w:space="0" w:color="auto"/>
      </w:divBdr>
    </w:div>
    <w:div w:id="1170220584">
      <w:bodyDiv w:val="1"/>
      <w:marLeft w:val="0"/>
      <w:marRight w:val="0"/>
      <w:marTop w:val="0"/>
      <w:marBottom w:val="0"/>
      <w:divBdr>
        <w:top w:val="none" w:sz="0" w:space="0" w:color="auto"/>
        <w:left w:val="none" w:sz="0" w:space="0" w:color="auto"/>
        <w:bottom w:val="none" w:sz="0" w:space="0" w:color="auto"/>
        <w:right w:val="none" w:sz="0" w:space="0" w:color="auto"/>
      </w:divBdr>
    </w:div>
    <w:div w:id="1186942841">
      <w:bodyDiv w:val="1"/>
      <w:marLeft w:val="0"/>
      <w:marRight w:val="0"/>
      <w:marTop w:val="0"/>
      <w:marBottom w:val="0"/>
      <w:divBdr>
        <w:top w:val="none" w:sz="0" w:space="0" w:color="auto"/>
        <w:left w:val="none" w:sz="0" w:space="0" w:color="auto"/>
        <w:bottom w:val="none" w:sz="0" w:space="0" w:color="auto"/>
        <w:right w:val="none" w:sz="0" w:space="0" w:color="auto"/>
      </w:divBdr>
    </w:div>
    <w:div w:id="1191527661">
      <w:bodyDiv w:val="1"/>
      <w:marLeft w:val="0"/>
      <w:marRight w:val="0"/>
      <w:marTop w:val="0"/>
      <w:marBottom w:val="0"/>
      <w:divBdr>
        <w:top w:val="none" w:sz="0" w:space="0" w:color="auto"/>
        <w:left w:val="none" w:sz="0" w:space="0" w:color="auto"/>
        <w:bottom w:val="none" w:sz="0" w:space="0" w:color="auto"/>
        <w:right w:val="none" w:sz="0" w:space="0" w:color="auto"/>
      </w:divBdr>
    </w:div>
    <w:div w:id="1202667988">
      <w:bodyDiv w:val="1"/>
      <w:marLeft w:val="0"/>
      <w:marRight w:val="0"/>
      <w:marTop w:val="0"/>
      <w:marBottom w:val="0"/>
      <w:divBdr>
        <w:top w:val="none" w:sz="0" w:space="0" w:color="auto"/>
        <w:left w:val="none" w:sz="0" w:space="0" w:color="auto"/>
        <w:bottom w:val="none" w:sz="0" w:space="0" w:color="auto"/>
        <w:right w:val="none" w:sz="0" w:space="0" w:color="auto"/>
      </w:divBdr>
    </w:div>
    <w:div w:id="1210066665">
      <w:bodyDiv w:val="1"/>
      <w:marLeft w:val="0"/>
      <w:marRight w:val="0"/>
      <w:marTop w:val="0"/>
      <w:marBottom w:val="0"/>
      <w:divBdr>
        <w:top w:val="none" w:sz="0" w:space="0" w:color="auto"/>
        <w:left w:val="none" w:sz="0" w:space="0" w:color="auto"/>
        <w:bottom w:val="none" w:sz="0" w:space="0" w:color="auto"/>
        <w:right w:val="none" w:sz="0" w:space="0" w:color="auto"/>
      </w:divBdr>
    </w:div>
    <w:div w:id="1262953625">
      <w:bodyDiv w:val="1"/>
      <w:marLeft w:val="0"/>
      <w:marRight w:val="0"/>
      <w:marTop w:val="0"/>
      <w:marBottom w:val="0"/>
      <w:divBdr>
        <w:top w:val="none" w:sz="0" w:space="0" w:color="auto"/>
        <w:left w:val="none" w:sz="0" w:space="0" w:color="auto"/>
        <w:bottom w:val="none" w:sz="0" w:space="0" w:color="auto"/>
        <w:right w:val="none" w:sz="0" w:space="0" w:color="auto"/>
      </w:divBdr>
    </w:div>
    <w:div w:id="1276673119">
      <w:bodyDiv w:val="1"/>
      <w:marLeft w:val="0"/>
      <w:marRight w:val="0"/>
      <w:marTop w:val="0"/>
      <w:marBottom w:val="0"/>
      <w:divBdr>
        <w:top w:val="none" w:sz="0" w:space="0" w:color="auto"/>
        <w:left w:val="none" w:sz="0" w:space="0" w:color="auto"/>
        <w:bottom w:val="none" w:sz="0" w:space="0" w:color="auto"/>
        <w:right w:val="none" w:sz="0" w:space="0" w:color="auto"/>
      </w:divBdr>
    </w:div>
    <w:div w:id="1342464116">
      <w:bodyDiv w:val="1"/>
      <w:marLeft w:val="0"/>
      <w:marRight w:val="0"/>
      <w:marTop w:val="0"/>
      <w:marBottom w:val="0"/>
      <w:divBdr>
        <w:top w:val="none" w:sz="0" w:space="0" w:color="auto"/>
        <w:left w:val="none" w:sz="0" w:space="0" w:color="auto"/>
        <w:bottom w:val="none" w:sz="0" w:space="0" w:color="auto"/>
        <w:right w:val="none" w:sz="0" w:space="0" w:color="auto"/>
      </w:divBdr>
    </w:div>
    <w:div w:id="1369644153">
      <w:bodyDiv w:val="1"/>
      <w:marLeft w:val="0"/>
      <w:marRight w:val="0"/>
      <w:marTop w:val="0"/>
      <w:marBottom w:val="0"/>
      <w:divBdr>
        <w:top w:val="none" w:sz="0" w:space="0" w:color="auto"/>
        <w:left w:val="none" w:sz="0" w:space="0" w:color="auto"/>
        <w:bottom w:val="none" w:sz="0" w:space="0" w:color="auto"/>
        <w:right w:val="none" w:sz="0" w:space="0" w:color="auto"/>
      </w:divBdr>
    </w:div>
    <w:div w:id="1393121146">
      <w:bodyDiv w:val="1"/>
      <w:marLeft w:val="0"/>
      <w:marRight w:val="0"/>
      <w:marTop w:val="0"/>
      <w:marBottom w:val="0"/>
      <w:divBdr>
        <w:top w:val="none" w:sz="0" w:space="0" w:color="auto"/>
        <w:left w:val="none" w:sz="0" w:space="0" w:color="auto"/>
        <w:bottom w:val="none" w:sz="0" w:space="0" w:color="auto"/>
        <w:right w:val="none" w:sz="0" w:space="0" w:color="auto"/>
      </w:divBdr>
    </w:div>
    <w:div w:id="1445878335">
      <w:bodyDiv w:val="1"/>
      <w:marLeft w:val="0"/>
      <w:marRight w:val="0"/>
      <w:marTop w:val="0"/>
      <w:marBottom w:val="0"/>
      <w:divBdr>
        <w:top w:val="none" w:sz="0" w:space="0" w:color="auto"/>
        <w:left w:val="none" w:sz="0" w:space="0" w:color="auto"/>
        <w:bottom w:val="none" w:sz="0" w:space="0" w:color="auto"/>
        <w:right w:val="none" w:sz="0" w:space="0" w:color="auto"/>
      </w:divBdr>
    </w:div>
    <w:div w:id="1478179627">
      <w:bodyDiv w:val="1"/>
      <w:marLeft w:val="0"/>
      <w:marRight w:val="0"/>
      <w:marTop w:val="0"/>
      <w:marBottom w:val="0"/>
      <w:divBdr>
        <w:top w:val="none" w:sz="0" w:space="0" w:color="auto"/>
        <w:left w:val="none" w:sz="0" w:space="0" w:color="auto"/>
        <w:bottom w:val="none" w:sz="0" w:space="0" w:color="auto"/>
        <w:right w:val="none" w:sz="0" w:space="0" w:color="auto"/>
      </w:divBdr>
    </w:div>
    <w:div w:id="1501121229">
      <w:bodyDiv w:val="1"/>
      <w:marLeft w:val="0"/>
      <w:marRight w:val="0"/>
      <w:marTop w:val="0"/>
      <w:marBottom w:val="0"/>
      <w:divBdr>
        <w:top w:val="none" w:sz="0" w:space="0" w:color="auto"/>
        <w:left w:val="none" w:sz="0" w:space="0" w:color="auto"/>
        <w:bottom w:val="none" w:sz="0" w:space="0" w:color="auto"/>
        <w:right w:val="none" w:sz="0" w:space="0" w:color="auto"/>
      </w:divBdr>
    </w:div>
    <w:div w:id="1614097918">
      <w:bodyDiv w:val="1"/>
      <w:marLeft w:val="0"/>
      <w:marRight w:val="0"/>
      <w:marTop w:val="0"/>
      <w:marBottom w:val="0"/>
      <w:divBdr>
        <w:top w:val="none" w:sz="0" w:space="0" w:color="auto"/>
        <w:left w:val="none" w:sz="0" w:space="0" w:color="auto"/>
        <w:bottom w:val="none" w:sz="0" w:space="0" w:color="auto"/>
        <w:right w:val="none" w:sz="0" w:space="0" w:color="auto"/>
      </w:divBdr>
    </w:div>
    <w:div w:id="1755008696">
      <w:bodyDiv w:val="1"/>
      <w:marLeft w:val="0"/>
      <w:marRight w:val="0"/>
      <w:marTop w:val="0"/>
      <w:marBottom w:val="0"/>
      <w:divBdr>
        <w:top w:val="none" w:sz="0" w:space="0" w:color="auto"/>
        <w:left w:val="none" w:sz="0" w:space="0" w:color="auto"/>
        <w:bottom w:val="none" w:sz="0" w:space="0" w:color="auto"/>
        <w:right w:val="none" w:sz="0" w:space="0" w:color="auto"/>
      </w:divBdr>
    </w:div>
    <w:div w:id="1759986244">
      <w:bodyDiv w:val="1"/>
      <w:marLeft w:val="0"/>
      <w:marRight w:val="0"/>
      <w:marTop w:val="0"/>
      <w:marBottom w:val="0"/>
      <w:divBdr>
        <w:top w:val="none" w:sz="0" w:space="0" w:color="auto"/>
        <w:left w:val="none" w:sz="0" w:space="0" w:color="auto"/>
        <w:bottom w:val="none" w:sz="0" w:space="0" w:color="auto"/>
        <w:right w:val="none" w:sz="0" w:space="0" w:color="auto"/>
      </w:divBdr>
    </w:div>
    <w:div w:id="1801218822">
      <w:bodyDiv w:val="1"/>
      <w:marLeft w:val="0"/>
      <w:marRight w:val="0"/>
      <w:marTop w:val="0"/>
      <w:marBottom w:val="0"/>
      <w:divBdr>
        <w:top w:val="none" w:sz="0" w:space="0" w:color="auto"/>
        <w:left w:val="none" w:sz="0" w:space="0" w:color="auto"/>
        <w:bottom w:val="none" w:sz="0" w:space="0" w:color="auto"/>
        <w:right w:val="none" w:sz="0" w:space="0" w:color="auto"/>
      </w:divBdr>
    </w:div>
    <w:div w:id="1835366635">
      <w:bodyDiv w:val="1"/>
      <w:marLeft w:val="0"/>
      <w:marRight w:val="0"/>
      <w:marTop w:val="0"/>
      <w:marBottom w:val="0"/>
      <w:divBdr>
        <w:top w:val="none" w:sz="0" w:space="0" w:color="auto"/>
        <w:left w:val="none" w:sz="0" w:space="0" w:color="auto"/>
        <w:bottom w:val="none" w:sz="0" w:space="0" w:color="auto"/>
        <w:right w:val="none" w:sz="0" w:space="0" w:color="auto"/>
      </w:divBdr>
    </w:div>
    <w:div w:id="1853957279">
      <w:bodyDiv w:val="1"/>
      <w:marLeft w:val="0"/>
      <w:marRight w:val="0"/>
      <w:marTop w:val="0"/>
      <w:marBottom w:val="0"/>
      <w:divBdr>
        <w:top w:val="none" w:sz="0" w:space="0" w:color="auto"/>
        <w:left w:val="none" w:sz="0" w:space="0" w:color="auto"/>
        <w:bottom w:val="none" w:sz="0" w:space="0" w:color="auto"/>
        <w:right w:val="none" w:sz="0" w:space="0" w:color="auto"/>
      </w:divBdr>
    </w:div>
    <w:div w:id="1881240844">
      <w:bodyDiv w:val="1"/>
      <w:marLeft w:val="0"/>
      <w:marRight w:val="0"/>
      <w:marTop w:val="0"/>
      <w:marBottom w:val="0"/>
      <w:divBdr>
        <w:top w:val="none" w:sz="0" w:space="0" w:color="auto"/>
        <w:left w:val="none" w:sz="0" w:space="0" w:color="auto"/>
        <w:bottom w:val="none" w:sz="0" w:space="0" w:color="auto"/>
        <w:right w:val="none" w:sz="0" w:space="0" w:color="auto"/>
      </w:divBdr>
    </w:div>
    <w:div w:id="1978994475">
      <w:bodyDiv w:val="1"/>
      <w:marLeft w:val="0"/>
      <w:marRight w:val="0"/>
      <w:marTop w:val="0"/>
      <w:marBottom w:val="0"/>
      <w:divBdr>
        <w:top w:val="none" w:sz="0" w:space="0" w:color="auto"/>
        <w:left w:val="none" w:sz="0" w:space="0" w:color="auto"/>
        <w:bottom w:val="none" w:sz="0" w:space="0" w:color="auto"/>
        <w:right w:val="none" w:sz="0" w:space="0" w:color="auto"/>
      </w:divBdr>
    </w:div>
    <w:div w:id="1993291163">
      <w:bodyDiv w:val="1"/>
      <w:marLeft w:val="0"/>
      <w:marRight w:val="0"/>
      <w:marTop w:val="0"/>
      <w:marBottom w:val="0"/>
      <w:divBdr>
        <w:top w:val="none" w:sz="0" w:space="0" w:color="auto"/>
        <w:left w:val="none" w:sz="0" w:space="0" w:color="auto"/>
        <w:bottom w:val="none" w:sz="0" w:space="0" w:color="auto"/>
        <w:right w:val="none" w:sz="0" w:space="0" w:color="auto"/>
      </w:divBdr>
    </w:div>
    <w:div w:id="21448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www.nlrb.gov/rights-we-protect/law/jurisdictional-standard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lrb.gov/rights-we-protect/law/jurisdictional-standards" TargetMode="External"/><Relationship Id="rId25" Type="http://schemas.openxmlformats.org/officeDocument/2006/relationships/hyperlink" Target="https://www.nlrb.gov/resources/faq/nlrb"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lrb.gov/resources/faq/nlrb" TargetMode="External"/><Relationship Id="rId20" Type="http://schemas.openxmlformats.org/officeDocument/2006/relationships/hyperlink" Target="https://www.nlrb.gov/rights-we-protect/law/jurisdictional-standard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ol.gov/agencies/whd/pump-at-wor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ebapps.dol.gov/elaws/vets/userra/" TargetMode="External"/><Relationship Id="rId23" Type="http://schemas.openxmlformats.org/officeDocument/2006/relationships/hyperlink" Target="https://dol.ny.gov/location/contact-division-labor-standard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lrb.gov/resources/faq/nlrb"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senate.gov/legislation/laws/MIL/242" TargetMode="External"/><Relationship Id="rId22" Type="http://schemas.openxmlformats.org/officeDocument/2006/relationships/hyperlink" Target="mailto:LSAsk@labor.ny.gov" TargetMode="External"/><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5CA7646C0FA409EA9E512750ED7B2" ma:contentTypeVersion="10" ma:contentTypeDescription="Create a new document." ma:contentTypeScope="" ma:versionID="2ea00efdc2ecd77f99ada9825f41b97f">
  <xsd:schema xmlns:xsd="http://www.w3.org/2001/XMLSchema" xmlns:xs="http://www.w3.org/2001/XMLSchema" xmlns:p="http://schemas.microsoft.com/office/2006/metadata/properties" xmlns:ns2="be8f1f28-b602-4e0c-a86a-3768c35508bb" xmlns:ns3="6354a221-598b-4ea2-a83e-5c810cfb34f9" targetNamespace="http://schemas.microsoft.com/office/2006/metadata/properties" ma:root="true" ma:fieldsID="6d95403a2768bc58b76b7eced41d94bd" ns2:_="" ns3:_="">
    <xsd:import namespace="be8f1f28-b602-4e0c-a86a-3768c35508bb"/>
    <xsd:import namespace="6354a221-598b-4ea2-a83e-5c810cfb34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f1f28-b602-4e0c-a86a-3768c3550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54a221-598b-4ea2-a83e-5c810cfb34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AA66C-D546-4B75-AEC0-9BE8775744AE}">
  <ds:schemaRefs>
    <ds:schemaRef ds:uri="http://schemas.openxmlformats.org/officeDocument/2006/bibliography"/>
  </ds:schemaRefs>
</ds:datastoreItem>
</file>

<file path=customXml/itemProps2.xml><?xml version="1.0" encoding="utf-8"?>
<ds:datastoreItem xmlns:ds="http://schemas.openxmlformats.org/officeDocument/2006/customXml" ds:itemID="{7D23B958-216D-42D3-AE04-CC5D563F0EC5}">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6354a221-598b-4ea2-a83e-5c810cfb34f9"/>
    <ds:schemaRef ds:uri="http://purl.org/dc/dcmitype/"/>
    <ds:schemaRef ds:uri="be8f1f28-b602-4e0c-a86a-3768c35508b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9ED0BD6-9A00-48A9-8FB8-867866EC5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f1f28-b602-4e0c-a86a-3768c35508bb"/>
    <ds:schemaRef ds:uri="6354a221-598b-4ea2-a83e-5c810cfb3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47528-CA6D-4530-90EB-052B60657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19564</Words>
  <Characters>112023</Characters>
  <Application>Microsoft Office Word</Application>
  <DocSecurity>0</DocSecurity>
  <Lines>2605</Lines>
  <Paragraphs>877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Updating the Employee Handbook</vt:lpstr>
      <vt:lpstr>    Instructions for Making Updates to the Employee Handbook</vt:lpstr>
      <vt:lpstr>MANDATORY POLICY UPDATES</vt:lpstr>
      <vt:lpstr>    </vt:lpstr>
      <vt:lpstr>    EQUAL EMPLOYMENT OPPORTUNITY [NEW YORK]</vt:lpstr>
      <vt:lpstr>    HARASSMENT &amp; DISCRIMINATION PREVENTION [NEW YORK]</vt:lpstr>
      <vt:lpstr>    LACTATION ACCOMMODATION [NEW YORK]</vt:lpstr>
      <vt:lpstr>    ATTENDANCE</vt:lpstr>
      <vt:lpstr>    PRENATAL LEAVE [NEW YORK]  </vt:lpstr>
      <vt:lpstr>    BUSINESS EQUIPMENT AND INFORMATION SYSTEMS USAGE</vt:lpstr>
      <vt:lpstr>    PERSONNEL FILES [NEW YORK PUBLIC EMPLOYERS]</vt:lpstr>
      <vt:lpstr>NON-MANDATORY POLICY UPDATES</vt:lpstr>
      <vt:lpstr>    PREGNANCY ACCOMMODATIONS &amp; THE PREGNANT WORKERS FAIRNESS ACT [FEDERAL 15+ EMPLOY</vt:lpstr>
      <vt:lpstr>    MILITARY LEAVE [NEW YORK-PRIVATE EMPLOYERS]</vt:lpstr>
      <vt:lpstr>    MILITARY LEAVE [FEDERAL]</vt:lpstr>
      <vt:lpstr>    INFECTIOUS DISEASE</vt:lpstr>
      <vt:lpstr>    USING YOUR OWN DEVICE</vt:lpstr>
    </vt:vector>
  </TitlesOfParts>
  <Company/>
  <LinksUpToDate>false</LinksUpToDate>
  <CharactersWithSpaces>130710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 Nelson</dc:creator>
  <cp:keywords/>
  <dc:description/>
  <cp:lastModifiedBy>Tee Nelson</cp:lastModifiedBy>
  <cp:revision>6</cp:revision>
  <cp:lastPrinted>2020-01-09T18:39:00Z</cp:lastPrinted>
  <dcterms:created xsi:type="dcterms:W3CDTF">2024-11-27T14:11:00Z</dcterms:created>
  <dcterms:modified xsi:type="dcterms:W3CDTF">2024-12-10T13:38:00Z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0x010100BC75CA7646C0FA409EA9E512750ED7B2</vt:lpwstr>
  </property>
  <property fmtid="{D5CDD505-2E9C-101B-9397-08002B2CF9AE}" pid="3" name="Order">
    <vt:r8>153200</vt:r8>
  </property>
  <property fmtid="{D5CDD505-2E9C-101B-9397-08002B2CF9AE}" pid="4" name="GrammarlyDocumentId">
    <vt:lpwstr>4e6c856ccc842a9e721049ef3fdf74d6d87c2b3a6c780af6f3cabed5de62d776</vt:lpwstr>
  </property>
</Properties>
</file>